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62232" w14:textId="77777777" w:rsidR="00465AD4" w:rsidRDefault="00465AD4">
      <w:pPr>
        <w:spacing w:line="360" w:lineRule="auto"/>
        <w:ind w:firstLine="924"/>
        <w:jc w:val="center"/>
        <w:rPr>
          <w:rFonts w:ascii="仿宋" w:hAnsi="仿宋"/>
          <w:b/>
          <w:sz w:val="52"/>
          <w:szCs w:val="52"/>
        </w:rPr>
      </w:pPr>
      <w:r>
        <w:rPr>
          <w:rFonts w:ascii="仿宋" w:hAnsi="仿宋" w:hint="eastAsia"/>
          <w:b/>
          <w:sz w:val="52"/>
          <w:szCs w:val="52"/>
        </w:rPr>
        <w:t xml:space="preserve"> </w:t>
      </w:r>
    </w:p>
    <w:p w14:paraId="38DAB47A" w14:textId="77777777" w:rsidR="00465AD4" w:rsidRDefault="00465AD4">
      <w:pPr>
        <w:spacing w:line="360" w:lineRule="auto"/>
        <w:ind w:firstLine="924"/>
        <w:jc w:val="center"/>
        <w:rPr>
          <w:rFonts w:ascii="仿宋" w:hAnsi="仿宋"/>
          <w:b/>
          <w:sz w:val="52"/>
          <w:szCs w:val="52"/>
        </w:rPr>
      </w:pPr>
    </w:p>
    <w:p w14:paraId="394A7DC5" w14:textId="77777777" w:rsidR="00465AD4" w:rsidRDefault="00465AD4">
      <w:pPr>
        <w:spacing w:line="360" w:lineRule="auto"/>
        <w:ind w:firstLine="924"/>
        <w:jc w:val="center"/>
        <w:rPr>
          <w:rFonts w:ascii="仿宋" w:hAnsi="仿宋"/>
          <w:b/>
          <w:sz w:val="52"/>
          <w:szCs w:val="52"/>
        </w:rPr>
      </w:pPr>
    </w:p>
    <w:p w14:paraId="79C7B30C" w14:textId="77777777" w:rsidR="00465AD4" w:rsidRDefault="00465AD4">
      <w:pPr>
        <w:spacing w:line="360" w:lineRule="auto"/>
        <w:ind w:firstLine="924"/>
        <w:jc w:val="center"/>
        <w:rPr>
          <w:rFonts w:ascii="仿宋" w:hAnsi="仿宋"/>
          <w:b/>
          <w:sz w:val="52"/>
          <w:szCs w:val="52"/>
        </w:rPr>
      </w:pPr>
      <w:r>
        <w:rPr>
          <w:rFonts w:ascii="仿宋" w:hAnsi="仿宋" w:hint="eastAsia"/>
          <w:b/>
          <w:sz w:val="52"/>
          <w:szCs w:val="52"/>
        </w:rPr>
        <w:t>全国公务员管理信息系统</w:t>
      </w:r>
    </w:p>
    <w:p w14:paraId="7D2CD44F" w14:textId="77777777" w:rsidR="00465AD4" w:rsidRDefault="00465AD4">
      <w:pPr>
        <w:spacing w:line="360" w:lineRule="auto"/>
        <w:ind w:firstLine="924"/>
        <w:jc w:val="center"/>
        <w:rPr>
          <w:rFonts w:ascii="仿宋" w:hAnsi="仿宋"/>
          <w:b/>
          <w:sz w:val="52"/>
          <w:szCs w:val="52"/>
        </w:rPr>
      </w:pPr>
      <w:r>
        <w:rPr>
          <w:rFonts w:ascii="仿宋" w:hAnsi="仿宋" w:hint="eastAsia"/>
          <w:b/>
          <w:sz w:val="52"/>
          <w:szCs w:val="52"/>
        </w:rPr>
        <w:t>帮助手册</w:t>
      </w:r>
    </w:p>
    <w:p w14:paraId="3BD9CBC4" w14:textId="77777777" w:rsidR="00465AD4" w:rsidRDefault="00465AD4">
      <w:pPr>
        <w:spacing w:line="360" w:lineRule="auto"/>
        <w:ind w:firstLine="924"/>
        <w:jc w:val="center"/>
        <w:rPr>
          <w:rFonts w:ascii="仿宋" w:hAnsi="仿宋"/>
          <w:b/>
          <w:sz w:val="52"/>
          <w:szCs w:val="52"/>
        </w:rPr>
      </w:pPr>
    </w:p>
    <w:p w14:paraId="2D6AFBCA" w14:textId="77777777" w:rsidR="00465AD4" w:rsidRDefault="00465AD4">
      <w:pPr>
        <w:spacing w:line="360" w:lineRule="auto"/>
        <w:ind w:firstLine="373"/>
        <w:jc w:val="center"/>
        <w:rPr>
          <w:rFonts w:ascii="仿宋" w:hAnsi="仿宋"/>
          <w:b/>
        </w:rPr>
      </w:pPr>
    </w:p>
    <w:p w14:paraId="7C4A4933" w14:textId="77777777" w:rsidR="00465AD4" w:rsidRDefault="00465AD4">
      <w:pPr>
        <w:spacing w:line="360" w:lineRule="auto"/>
        <w:ind w:firstLine="373"/>
        <w:jc w:val="center"/>
        <w:rPr>
          <w:rFonts w:ascii="仿宋" w:hAnsi="仿宋"/>
          <w:b/>
        </w:rPr>
      </w:pPr>
    </w:p>
    <w:p w14:paraId="48E71B0B" w14:textId="77777777" w:rsidR="00465AD4" w:rsidRDefault="00465AD4">
      <w:pPr>
        <w:spacing w:line="360" w:lineRule="auto"/>
        <w:ind w:firstLine="373"/>
        <w:jc w:val="center"/>
        <w:rPr>
          <w:rFonts w:ascii="仿宋" w:hAnsi="仿宋"/>
          <w:b/>
        </w:rPr>
      </w:pPr>
    </w:p>
    <w:p w14:paraId="65055607" w14:textId="77777777" w:rsidR="00465AD4" w:rsidRDefault="00465AD4">
      <w:pPr>
        <w:spacing w:line="360" w:lineRule="auto"/>
        <w:ind w:firstLine="373"/>
        <w:jc w:val="center"/>
        <w:rPr>
          <w:rFonts w:ascii="仿宋" w:hAnsi="仿宋"/>
          <w:b/>
        </w:rPr>
      </w:pPr>
    </w:p>
    <w:p w14:paraId="18C22D00" w14:textId="77777777" w:rsidR="00465AD4" w:rsidRDefault="00465AD4">
      <w:pPr>
        <w:spacing w:line="360" w:lineRule="auto"/>
        <w:ind w:firstLine="373"/>
        <w:jc w:val="center"/>
        <w:rPr>
          <w:rFonts w:ascii="仿宋" w:hAnsi="仿宋"/>
          <w:b/>
        </w:rPr>
      </w:pPr>
    </w:p>
    <w:p w14:paraId="6C452666" w14:textId="77777777" w:rsidR="00465AD4" w:rsidRDefault="00465AD4">
      <w:pPr>
        <w:spacing w:line="360" w:lineRule="auto"/>
        <w:ind w:firstLine="373"/>
        <w:jc w:val="center"/>
        <w:rPr>
          <w:rFonts w:ascii="仿宋" w:hAnsi="仿宋"/>
          <w:b/>
        </w:rPr>
      </w:pPr>
    </w:p>
    <w:p w14:paraId="33DF093F" w14:textId="77777777" w:rsidR="00465AD4" w:rsidRDefault="00465AD4">
      <w:pPr>
        <w:spacing w:line="360" w:lineRule="auto"/>
        <w:ind w:firstLine="373"/>
        <w:jc w:val="center"/>
        <w:rPr>
          <w:rFonts w:ascii="仿宋" w:hAnsi="仿宋"/>
          <w:b/>
        </w:rPr>
      </w:pPr>
    </w:p>
    <w:p w14:paraId="0E7288D6" w14:textId="77777777" w:rsidR="00465AD4" w:rsidRDefault="00465AD4">
      <w:pPr>
        <w:spacing w:line="360" w:lineRule="auto"/>
        <w:ind w:firstLine="373"/>
        <w:jc w:val="center"/>
        <w:rPr>
          <w:rFonts w:ascii="仿宋" w:hAnsi="仿宋"/>
          <w:b/>
        </w:rPr>
      </w:pPr>
    </w:p>
    <w:p w14:paraId="5AF83024" w14:textId="77777777" w:rsidR="00465AD4" w:rsidRDefault="00465AD4">
      <w:pPr>
        <w:spacing w:line="360" w:lineRule="auto"/>
        <w:ind w:firstLine="373"/>
        <w:jc w:val="center"/>
        <w:rPr>
          <w:rFonts w:ascii="仿宋" w:hAnsi="仿宋"/>
          <w:b/>
        </w:rPr>
      </w:pPr>
    </w:p>
    <w:p w14:paraId="7E5BA9F8" w14:textId="77777777" w:rsidR="00CD6F07" w:rsidRDefault="00CD6F07">
      <w:pPr>
        <w:spacing w:line="360" w:lineRule="auto"/>
        <w:ind w:firstLine="373"/>
        <w:jc w:val="center"/>
        <w:rPr>
          <w:rFonts w:ascii="仿宋" w:hAnsi="仿宋"/>
          <w:b/>
        </w:rPr>
      </w:pPr>
    </w:p>
    <w:p w14:paraId="548EF986" w14:textId="65D0B05A" w:rsidR="001634EF" w:rsidRPr="001634EF" w:rsidRDefault="00F76D73" w:rsidP="001634EF">
      <w:pPr>
        <w:spacing w:line="360" w:lineRule="auto"/>
        <w:jc w:val="center"/>
        <w:rPr>
          <w:rFonts w:ascii="仿宋" w:hAnsi="仿宋"/>
          <w:b/>
          <w:sz w:val="28"/>
          <w:szCs w:val="28"/>
        </w:rPr>
      </w:pPr>
      <w:r w:rsidRPr="00F76D73">
        <w:rPr>
          <w:rFonts w:ascii="仿宋" w:hAnsi="仿宋"/>
          <w:b/>
          <w:sz w:val="28"/>
          <w:szCs w:val="28"/>
        </w:rPr>
        <w:t>首都信息发展股份有限公司</w:t>
      </w:r>
    </w:p>
    <w:p w14:paraId="450D91F1" w14:textId="77777777" w:rsidR="001634EF" w:rsidRDefault="001634EF">
      <w:pPr>
        <w:widowControl/>
        <w:adjustRightInd/>
        <w:spacing w:line="240" w:lineRule="auto"/>
        <w:jc w:val="left"/>
        <w:textAlignment w:val="auto"/>
        <w:rPr>
          <w:rFonts w:ascii="仿宋" w:hAnsi="仿宋"/>
          <w:b/>
          <w:bCs/>
          <w:kern w:val="0"/>
          <w:sz w:val="32"/>
          <w:szCs w:val="32"/>
          <w:lang w:val="zh-CN"/>
        </w:rPr>
      </w:pPr>
      <w:r>
        <w:rPr>
          <w:rFonts w:ascii="仿宋" w:hAnsi="仿宋"/>
          <w:sz w:val="32"/>
          <w:szCs w:val="32"/>
          <w:lang w:val="zh-CN"/>
        </w:rPr>
        <w:br w:type="page"/>
      </w:r>
    </w:p>
    <w:p w14:paraId="44A390CF" w14:textId="27DCDFF3" w:rsidR="00465AD4" w:rsidRDefault="00465AD4">
      <w:pPr>
        <w:pStyle w:val="TOC"/>
        <w:tabs>
          <w:tab w:val="center" w:pos="4153"/>
          <w:tab w:val="left" w:pos="5855"/>
        </w:tabs>
        <w:spacing w:line="360" w:lineRule="auto"/>
        <w:ind w:firstLine="569"/>
        <w:rPr>
          <w:rFonts w:ascii="仿宋" w:hAnsi="仿宋"/>
          <w:color w:val="auto"/>
          <w:sz w:val="32"/>
          <w:szCs w:val="32"/>
          <w:lang w:val="zh-CN"/>
        </w:rPr>
      </w:pPr>
      <w:r>
        <w:rPr>
          <w:rFonts w:ascii="仿宋" w:hAnsi="仿宋"/>
          <w:color w:val="auto"/>
          <w:sz w:val="32"/>
          <w:szCs w:val="32"/>
          <w:lang w:val="zh-CN"/>
        </w:rPr>
        <w:lastRenderedPageBreak/>
        <w:tab/>
      </w:r>
      <w:r>
        <w:rPr>
          <w:rFonts w:ascii="仿宋" w:hAnsi="仿宋" w:hint="eastAsia"/>
          <w:color w:val="auto"/>
          <w:sz w:val="32"/>
          <w:szCs w:val="32"/>
          <w:lang w:val="zh-CN"/>
        </w:rPr>
        <w:t>目 录</w:t>
      </w:r>
    </w:p>
    <w:p w14:paraId="7DEBCD06" w14:textId="5E3B1EC2" w:rsidR="009A6D08" w:rsidRPr="009A6D08" w:rsidRDefault="00465AD4">
      <w:pPr>
        <w:pStyle w:val="TOC1"/>
        <w:tabs>
          <w:tab w:val="left" w:pos="1260"/>
          <w:tab w:val="right" w:leader="dot" w:pos="8296"/>
        </w:tabs>
        <w:rPr>
          <w:rFonts w:asciiTheme="minorHAnsi" w:eastAsiaTheme="minorEastAsia" w:hAnsiTheme="minorHAnsi" w:cstheme="minorBidi"/>
          <w:b w:val="0"/>
          <w:bCs w:val="0"/>
          <w:i w:val="0"/>
          <w:noProof/>
          <w:sz w:val="21"/>
          <w:szCs w:val="22"/>
        </w:rPr>
      </w:pPr>
      <w:r w:rsidRPr="009A6D08">
        <w:rPr>
          <w:rFonts w:ascii="仿宋" w:hAnsi="仿宋" w:hint="eastAsia"/>
          <w:b w:val="0"/>
          <w:i w:val="0"/>
        </w:rPr>
        <w:fldChar w:fldCharType="begin"/>
      </w:r>
      <w:r w:rsidRPr="009A6D08">
        <w:rPr>
          <w:rFonts w:ascii="仿宋" w:hAnsi="仿宋" w:hint="eastAsia"/>
          <w:b w:val="0"/>
          <w:i w:val="0"/>
        </w:rPr>
        <w:instrText xml:space="preserve"> TOC \o "1-3" \h \z \u </w:instrText>
      </w:r>
      <w:r w:rsidRPr="009A6D08">
        <w:rPr>
          <w:rFonts w:ascii="仿宋" w:hAnsi="仿宋" w:hint="eastAsia"/>
          <w:b w:val="0"/>
          <w:i w:val="0"/>
        </w:rPr>
        <w:fldChar w:fldCharType="separate"/>
      </w:r>
      <w:hyperlink w:anchor="_Toc87618734" w:history="1">
        <w:r w:rsidR="009A6D08" w:rsidRPr="009A6D08">
          <w:rPr>
            <w:rStyle w:val="af7"/>
            <w:rFonts w:ascii="仿宋" w:eastAsia="仿宋_GB2312" w:hAnsi="仿宋"/>
            <w:i w:val="0"/>
            <w:noProof/>
          </w:rPr>
          <w:t>第一章</w:t>
        </w:r>
        <w:r w:rsidR="009A6D08" w:rsidRPr="009A6D08">
          <w:rPr>
            <w:rFonts w:asciiTheme="minorHAnsi" w:eastAsiaTheme="minorEastAsia" w:hAnsiTheme="minorHAnsi" w:cstheme="minorBidi"/>
            <w:b w:val="0"/>
            <w:bCs w:val="0"/>
            <w:i w:val="0"/>
            <w:noProof/>
            <w:sz w:val="21"/>
            <w:szCs w:val="22"/>
          </w:rPr>
          <w:tab/>
        </w:r>
        <w:r w:rsidR="009A6D08" w:rsidRPr="009A6D08">
          <w:rPr>
            <w:rStyle w:val="af7"/>
            <w:rFonts w:ascii="仿宋" w:hAnsi="仿宋"/>
            <w:i w:val="0"/>
            <w:noProof/>
          </w:rPr>
          <w:t>系统安装、登录和卸载</w:t>
        </w:r>
        <w:r w:rsidR="009A6D08" w:rsidRPr="009A6D08">
          <w:rPr>
            <w:i w:val="0"/>
            <w:noProof/>
            <w:webHidden/>
          </w:rPr>
          <w:tab/>
        </w:r>
        <w:r w:rsidR="009A6D08" w:rsidRPr="009A6D08">
          <w:rPr>
            <w:i w:val="0"/>
            <w:noProof/>
            <w:webHidden/>
          </w:rPr>
          <w:fldChar w:fldCharType="begin"/>
        </w:r>
        <w:r w:rsidR="009A6D08" w:rsidRPr="009A6D08">
          <w:rPr>
            <w:i w:val="0"/>
            <w:noProof/>
            <w:webHidden/>
          </w:rPr>
          <w:instrText xml:space="preserve"> PAGEREF _Toc87618734 \h </w:instrText>
        </w:r>
        <w:r w:rsidR="009A6D08" w:rsidRPr="009A6D08">
          <w:rPr>
            <w:i w:val="0"/>
            <w:noProof/>
            <w:webHidden/>
          </w:rPr>
        </w:r>
        <w:r w:rsidR="009A6D08" w:rsidRPr="009A6D08">
          <w:rPr>
            <w:i w:val="0"/>
            <w:noProof/>
            <w:webHidden/>
          </w:rPr>
          <w:fldChar w:fldCharType="separate"/>
        </w:r>
        <w:r w:rsidR="00926544">
          <w:rPr>
            <w:i w:val="0"/>
            <w:noProof/>
            <w:webHidden/>
          </w:rPr>
          <w:t>1</w:t>
        </w:r>
        <w:r w:rsidR="009A6D08" w:rsidRPr="009A6D08">
          <w:rPr>
            <w:i w:val="0"/>
            <w:noProof/>
            <w:webHidden/>
          </w:rPr>
          <w:fldChar w:fldCharType="end"/>
        </w:r>
      </w:hyperlink>
    </w:p>
    <w:p w14:paraId="5A2566A6" w14:textId="39E8B130"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35" w:history="1">
        <w:r w:rsidR="009A6D08" w:rsidRPr="009A6D08">
          <w:rPr>
            <w:rStyle w:val="af7"/>
            <w:rFonts w:ascii="仿宋_GB2312" w:eastAsia="仿宋_GB2312"/>
            <w:iCs/>
            <w:noProof/>
          </w:rPr>
          <w:t>1.1</w:t>
        </w:r>
        <w:r w:rsidR="009A6D08" w:rsidRPr="009A6D08">
          <w:rPr>
            <w:rFonts w:asciiTheme="minorHAnsi" w:eastAsiaTheme="minorEastAsia" w:hAnsiTheme="minorHAnsi" w:cstheme="minorBidi"/>
            <w:b w:val="0"/>
            <w:bCs w:val="0"/>
            <w:iCs/>
            <w:noProof/>
            <w:sz w:val="21"/>
          </w:rPr>
          <w:tab/>
        </w:r>
        <w:r w:rsidR="009A6D08" w:rsidRPr="009A6D08">
          <w:rPr>
            <w:rStyle w:val="af7"/>
            <w:iCs/>
            <w:noProof/>
          </w:rPr>
          <w:t>环境要求</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_Toc87618735 \h </w:instrText>
        </w:r>
        <w:r w:rsidR="009A6D08" w:rsidRPr="009A6D08">
          <w:rPr>
            <w:iCs/>
            <w:noProof/>
            <w:webHidden/>
          </w:rPr>
        </w:r>
        <w:r w:rsidR="009A6D08" w:rsidRPr="009A6D08">
          <w:rPr>
            <w:iCs/>
            <w:noProof/>
            <w:webHidden/>
          </w:rPr>
          <w:fldChar w:fldCharType="separate"/>
        </w:r>
        <w:r w:rsidR="00926544">
          <w:rPr>
            <w:iCs/>
            <w:noProof/>
            <w:webHidden/>
          </w:rPr>
          <w:t>1</w:t>
        </w:r>
        <w:r w:rsidR="009A6D08" w:rsidRPr="009A6D08">
          <w:rPr>
            <w:iCs/>
            <w:noProof/>
            <w:webHidden/>
          </w:rPr>
          <w:fldChar w:fldCharType="end"/>
        </w:r>
      </w:hyperlink>
    </w:p>
    <w:p w14:paraId="67DFD7BA" w14:textId="3B89D72A"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36" w:history="1">
        <w:r w:rsidR="009A6D08" w:rsidRPr="009A6D08">
          <w:rPr>
            <w:rStyle w:val="af7"/>
            <w:iCs/>
            <w:noProof/>
          </w:rPr>
          <w:t>1.1.1</w:t>
        </w:r>
        <w:r w:rsidR="009A6D08" w:rsidRPr="009A6D08">
          <w:rPr>
            <w:rFonts w:asciiTheme="minorHAnsi" w:eastAsiaTheme="minorEastAsia" w:hAnsiTheme="minorHAnsi" w:cstheme="minorBidi"/>
            <w:iCs/>
            <w:noProof/>
            <w:sz w:val="21"/>
            <w:szCs w:val="22"/>
          </w:rPr>
          <w:tab/>
        </w:r>
        <w:r w:rsidR="009A6D08" w:rsidRPr="009A6D08">
          <w:rPr>
            <w:rStyle w:val="af7"/>
            <w:iCs/>
            <w:noProof/>
          </w:rPr>
          <w:t>省部级汇总单位硬件、软件要求</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_Toc87618736 \h </w:instrText>
        </w:r>
        <w:r w:rsidR="009A6D08" w:rsidRPr="009A6D08">
          <w:rPr>
            <w:iCs/>
            <w:noProof/>
            <w:webHidden/>
          </w:rPr>
        </w:r>
        <w:r w:rsidR="009A6D08" w:rsidRPr="009A6D08">
          <w:rPr>
            <w:iCs/>
            <w:noProof/>
            <w:webHidden/>
          </w:rPr>
          <w:fldChar w:fldCharType="separate"/>
        </w:r>
        <w:r w:rsidR="00926544">
          <w:rPr>
            <w:iCs/>
            <w:noProof/>
            <w:webHidden/>
          </w:rPr>
          <w:t>1</w:t>
        </w:r>
        <w:r w:rsidR="009A6D08" w:rsidRPr="009A6D08">
          <w:rPr>
            <w:iCs/>
            <w:noProof/>
            <w:webHidden/>
          </w:rPr>
          <w:fldChar w:fldCharType="end"/>
        </w:r>
      </w:hyperlink>
    </w:p>
    <w:p w14:paraId="1163EA37" w14:textId="34B9EDC8"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37" w:history="1">
        <w:r w:rsidR="009A6D08" w:rsidRPr="009A6D08">
          <w:rPr>
            <w:rStyle w:val="af7"/>
            <w:iCs/>
            <w:noProof/>
          </w:rPr>
          <w:t>1.1.2</w:t>
        </w:r>
        <w:r w:rsidR="009A6D08" w:rsidRPr="009A6D08">
          <w:rPr>
            <w:rFonts w:asciiTheme="minorHAnsi" w:eastAsiaTheme="minorEastAsia" w:hAnsiTheme="minorHAnsi" w:cstheme="minorBidi"/>
            <w:iCs/>
            <w:noProof/>
            <w:sz w:val="21"/>
            <w:szCs w:val="22"/>
          </w:rPr>
          <w:tab/>
        </w:r>
        <w:r w:rsidR="009A6D08" w:rsidRPr="009A6D08">
          <w:rPr>
            <w:rStyle w:val="af7"/>
            <w:iCs/>
            <w:noProof/>
          </w:rPr>
          <w:t>其他单位硬件、软件要求</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_Toc87618737 \h </w:instrText>
        </w:r>
        <w:r w:rsidR="009A6D08" w:rsidRPr="009A6D08">
          <w:rPr>
            <w:iCs/>
            <w:noProof/>
            <w:webHidden/>
          </w:rPr>
        </w:r>
        <w:r w:rsidR="009A6D08" w:rsidRPr="009A6D08">
          <w:rPr>
            <w:iCs/>
            <w:noProof/>
            <w:webHidden/>
          </w:rPr>
          <w:fldChar w:fldCharType="separate"/>
        </w:r>
        <w:r w:rsidR="00926544">
          <w:rPr>
            <w:iCs/>
            <w:noProof/>
            <w:webHidden/>
          </w:rPr>
          <w:t>1</w:t>
        </w:r>
        <w:r w:rsidR="009A6D08" w:rsidRPr="009A6D08">
          <w:rPr>
            <w:iCs/>
            <w:noProof/>
            <w:webHidden/>
          </w:rPr>
          <w:fldChar w:fldCharType="end"/>
        </w:r>
      </w:hyperlink>
    </w:p>
    <w:p w14:paraId="411D0C2F" w14:textId="4F0838C0"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38" w:history="1">
        <w:r w:rsidR="009A6D08" w:rsidRPr="009A6D08">
          <w:rPr>
            <w:rStyle w:val="af7"/>
            <w:iCs/>
            <w:noProof/>
          </w:rPr>
          <w:t>1.1.3</w:t>
        </w:r>
        <w:r w:rsidR="009A6D08" w:rsidRPr="009A6D08">
          <w:rPr>
            <w:rFonts w:asciiTheme="minorHAnsi" w:eastAsiaTheme="minorEastAsia" w:hAnsiTheme="minorHAnsi" w:cstheme="minorBidi"/>
            <w:iCs/>
            <w:noProof/>
            <w:sz w:val="21"/>
            <w:szCs w:val="22"/>
          </w:rPr>
          <w:tab/>
        </w:r>
        <w:r w:rsidR="009A6D08" w:rsidRPr="009A6D08">
          <w:rPr>
            <w:rStyle w:val="af7"/>
            <w:iCs/>
            <w:noProof/>
          </w:rPr>
          <w:t>网络部署软硬件配置要求：</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_Toc87618738 \h </w:instrText>
        </w:r>
        <w:r w:rsidR="009A6D08" w:rsidRPr="009A6D08">
          <w:rPr>
            <w:iCs/>
            <w:noProof/>
            <w:webHidden/>
          </w:rPr>
        </w:r>
        <w:r w:rsidR="009A6D08" w:rsidRPr="009A6D08">
          <w:rPr>
            <w:iCs/>
            <w:noProof/>
            <w:webHidden/>
          </w:rPr>
          <w:fldChar w:fldCharType="separate"/>
        </w:r>
        <w:r w:rsidR="00926544">
          <w:rPr>
            <w:iCs/>
            <w:noProof/>
            <w:webHidden/>
          </w:rPr>
          <w:t>1</w:t>
        </w:r>
        <w:r w:rsidR="009A6D08" w:rsidRPr="009A6D08">
          <w:rPr>
            <w:iCs/>
            <w:noProof/>
            <w:webHidden/>
          </w:rPr>
          <w:fldChar w:fldCharType="end"/>
        </w:r>
      </w:hyperlink>
    </w:p>
    <w:p w14:paraId="12693680" w14:textId="10A7AB00"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39" w:history="1">
        <w:r w:rsidR="009A6D08" w:rsidRPr="009A6D08">
          <w:rPr>
            <w:rStyle w:val="af7"/>
            <w:rFonts w:ascii="仿宋_GB2312" w:eastAsia="仿宋_GB2312"/>
            <w:iCs/>
            <w:noProof/>
          </w:rPr>
          <w:t>1.2</w:t>
        </w:r>
        <w:r w:rsidR="009A6D08" w:rsidRPr="009A6D08">
          <w:rPr>
            <w:rFonts w:asciiTheme="minorHAnsi" w:eastAsiaTheme="minorEastAsia" w:hAnsiTheme="minorHAnsi" w:cstheme="minorBidi"/>
            <w:b w:val="0"/>
            <w:bCs w:val="0"/>
            <w:iCs/>
            <w:noProof/>
            <w:sz w:val="21"/>
          </w:rPr>
          <w:tab/>
        </w:r>
        <w:r w:rsidR="009A6D08" w:rsidRPr="009A6D08">
          <w:rPr>
            <w:rStyle w:val="af7"/>
            <w:iCs/>
            <w:noProof/>
          </w:rPr>
          <w:t>系统安装</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_Toc87618739 \h </w:instrText>
        </w:r>
        <w:r w:rsidR="009A6D08" w:rsidRPr="009A6D08">
          <w:rPr>
            <w:iCs/>
            <w:noProof/>
            <w:webHidden/>
          </w:rPr>
        </w:r>
        <w:r w:rsidR="009A6D08" w:rsidRPr="009A6D08">
          <w:rPr>
            <w:iCs/>
            <w:noProof/>
            <w:webHidden/>
          </w:rPr>
          <w:fldChar w:fldCharType="separate"/>
        </w:r>
        <w:r w:rsidR="00926544">
          <w:rPr>
            <w:iCs/>
            <w:noProof/>
            <w:webHidden/>
          </w:rPr>
          <w:t>2</w:t>
        </w:r>
        <w:r w:rsidR="009A6D08" w:rsidRPr="009A6D08">
          <w:rPr>
            <w:iCs/>
            <w:noProof/>
            <w:webHidden/>
          </w:rPr>
          <w:fldChar w:fldCharType="end"/>
        </w:r>
      </w:hyperlink>
    </w:p>
    <w:p w14:paraId="695C94A7" w14:textId="44F5AFB0"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40" w:history="1">
        <w:r w:rsidR="009A6D08" w:rsidRPr="009A6D08">
          <w:rPr>
            <w:rStyle w:val="af7"/>
            <w:rFonts w:ascii="仿宋_GB2312" w:eastAsia="仿宋_GB2312"/>
            <w:iCs/>
            <w:noProof/>
          </w:rPr>
          <w:t>1.3</w:t>
        </w:r>
        <w:r w:rsidR="009A6D08" w:rsidRPr="009A6D08">
          <w:rPr>
            <w:rFonts w:asciiTheme="minorHAnsi" w:eastAsiaTheme="minorEastAsia" w:hAnsiTheme="minorHAnsi" w:cstheme="minorBidi"/>
            <w:b w:val="0"/>
            <w:bCs w:val="0"/>
            <w:iCs/>
            <w:noProof/>
            <w:sz w:val="21"/>
          </w:rPr>
          <w:tab/>
        </w:r>
        <w:r w:rsidR="009A6D08" w:rsidRPr="009A6D08">
          <w:rPr>
            <w:rStyle w:val="af7"/>
            <w:iCs/>
            <w:noProof/>
          </w:rPr>
          <w:t>系统登录</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_Toc87618740 \h </w:instrText>
        </w:r>
        <w:r w:rsidR="009A6D08" w:rsidRPr="009A6D08">
          <w:rPr>
            <w:iCs/>
            <w:noProof/>
            <w:webHidden/>
          </w:rPr>
        </w:r>
        <w:r w:rsidR="009A6D08" w:rsidRPr="009A6D08">
          <w:rPr>
            <w:iCs/>
            <w:noProof/>
            <w:webHidden/>
          </w:rPr>
          <w:fldChar w:fldCharType="separate"/>
        </w:r>
        <w:r w:rsidR="00926544">
          <w:rPr>
            <w:iCs/>
            <w:noProof/>
            <w:webHidden/>
          </w:rPr>
          <w:t>3</w:t>
        </w:r>
        <w:r w:rsidR="009A6D08" w:rsidRPr="009A6D08">
          <w:rPr>
            <w:iCs/>
            <w:noProof/>
            <w:webHidden/>
          </w:rPr>
          <w:fldChar w:fldCharType="end"/>
        </w:r>
      </w:hyperlink>
    </w:p>
    <w:p w14:paraId="1FBFC7CD" w14:textId="63AED7D1"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41" w:history="1">
        <w:r w:rsidR="009A6D08" w:rsidRPr="009A6D08">
          <w:rPr>
            <w:rStyle w:val="af7"/>
            <w:rFonts w:ascii="仿宋_GB2312" w:eastAsia="仿宋_GB2312"/>
            <w:iCs/>
            <w:noProof/>
          </w:rPr>
          <w:t>1.4</w:t>
        </w:r>
        <w:r w:rsidR="009A6D08" w:rsidRPr="009A6D08">
          <w:rPr>
            <w:rFonts w:asciiTheme="minorHAnsi" w:eastAsiaTheme="minorEastAsia" w:hAnsiTheme="minorHAnsi" w:cstheme="minorBidi"/>
            <w:b w:val="0"/>
            <w:bCs w:val="0"/>
            <w:iCs/>
            <w:noProof/>
            <w:sz w:val="21"/>
          </w:rPr>
          <w:tab/>
        </w:r>
        <w:r w:rsidR="009A6D08" w:rsidRPr="009A6D08">
          <w:rPr>
            <w:rStyle w:val="af7"/>
            <w:iCs/>
            <w:noProof/>
          </w:rPr>
          <w:t>系统卸载</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_Toc87618741 \h </w:instrText>
        </w:r>
        <w:r w:rsidR="009A6D08" w:rsidRPr="009A6D08">
          <w:rPr>
            <w:iCs/>
            <w:noProof/>
            <w:webHidden/>
          </w:rPr>
        </w:r>
        <w:r w:rsidR="009A6D08" w:rsidRPr="009A6D08">
          <w:rPr>
            <w:iCs/>
            <w:noProof/>
            <w:webHidden/>
          </w:rPr>
          <w:fldChar w:fldCharType="separate"/>
        </w:r>
        <w:r w:rsidR="00926544">
          <w:rPr>
            <w:iCs/>
            <w:noProof/>
            <w:webHidden/>
          </w:rPr>
          <w:t>4</w:t>
        </w:r>
        <w:r w:rsidR="009A6D08" w:rsidRPr="009A6D08">
          <w:rPr>
            <w:iCs/>
            <w:noProof/>
            <w:webHidden/>
          </w:rPr>
          <w:fldChar w:fldCharType="end"/>
        </w:r>
      </w:hyperlink>
    </w:p>
    <w:p w14:paraId="1B60C3FD" w14:textId="4BDE7043" w:rsidR="009A6D08" w:rsidRPr="009A6D08" w:rsidRDefault="00910A96">
      <w:pPr>
        <w:pStyle w:val="TOC1"/>
        <w:tabs>
          <w:tab w:val="left" w:pos="1260"/>
          <w:tab w:val="right" w:leader="dot" w:pos="8296"/>
        </w:tabs>
        <w:rPr>
          <w:rFonts w:asciiTheme="minorHAnsi" w:eastAsiaTheme="minorEastAsia" w:hAnsiTheme="minorHAnsi" w:cstheme="minorBidi"/>
          <w:b w:val="0"/>
          <w:bCs w:val="0"/>
          <w:i w:val="0"/>
          <w:noProof/>
          <w:sz w:val="21"/>
          <w:szCs w:val="22"/>
        </w:rPr>
      </w:pPr>
      <w:hyperlink w:anchor="_Toc87618742" w:history="1">
        <w:r w:rsidR="009A6D08" w:rsidRPr="009A6D08">
          <w:rPr>
            <w:rStyle w:val="af7"/>
            <w:rFonts w:ascii="仿宋" w:eastAsia="仿宋_GB2312" w:hAnsi="仿宋"/>
            <w:i w:val="0"/>
            <w:noProof/>
          </w:rPr>
          <w:t>第二章</w:t>
        </w:r>
        <w:r w:rsidR="009A6D08" w:rsidRPr="009A6D08">
          <w:rPr>
            <w:rFonts w:asciiTheme="minorHAnsi" w:eastAsiaTheme="minorEastAsia" w:hAnsiTheme="minorHAnsi" w:cstheme="minorBidi"/>
            <w:b w:val="0"/>
            <w:bCs w:val="0"/>
            <w:i w:val="0"/>
            <w:noProof/>
            <w:sz w:val="21"/>
            <w:szCs w:val="22"/>
          </w:rPr>
          <w:tab/>
        </w:r>
        <w:r w:rsidR="009A6D08" w:rsidRPr="009A6D08">
          <w:rPr>
            <w:rStyle w:val="af7"/>
            <w:rFonts w:ascii="仿宋" w:hAnsi="仿宋"/>
            <w:i w:val="0"/>
            <w:noProof/>
          </w:rPr>
          <w:t>数据上报的操作流程及方法</w:t>
        </w:r>
        <w:r w:rsidR="009A6D08" w:rsidRPr="009A6D08">
          <w:rPr>
            <w:i w:val="0"/>
            <w:noProof/>
            <w:webHidden/>
          </w:rPr>
          <w:tab/>
        </w:r>
        <w:r w:rsidR="009A6D08" w:rsidRPr="009A6D08">
          <w:rPr>
            <w:i w:val="0"/>
            <w:noProof/>
            <w:webHidden/>
          </w:rPr>
          <w:fldChar w:fldCharType="begin"/>
        </w:r>
        <w:r w:rsidR="009A6D08" w:rsidRPr="009A6D08">
          <w:rPr>
            <w:i w:val="0"/>
            <w:noProof/>
            <w:webHidden/>
          </w:rPr>
          <w:instrText xml:space="preserve"> PAGEREF _Toc87618742 \h </w:instrText>
        </w:r>
        <w:r w:rsidR="009A6D08" w:rsidRPr="009A6D08">
          <w:rPr>
            <w:i w:val="0"/>
            <w:noProof/>
            <w:webHidden/>
          </w:rPr>
        </w:r>
        <w:r w:rsidR="009A6D08" w:rsidRPr="009A6D08">
          <w:rPr>
            <w:i w:val="0"/>
            <w:noProof/>
            <w:webHidden/>
          </w:rPr>
          <w:fldChar w:fldCharType="separate"/>
        </w:r>
        <w:r w:rsidR="00926544">
          <w:rPr>
            <w:i w:val="0"/>
            <w:noProof/>
            <w:webHidden/>
          </w:rPr>
          <w:t>6</w:t>
        </w:r>
        <w:r w:rsidR="009A6D08" w:rsidRPr="009A6D08">
          <w:rPr>
            <w:i w:val="0"/>
            <w:noProof/>
            <w:webHidden/>
          </w:rPr>
          <w:fldChar w:fldCharType="end"/>
        </w:r>
      </w:hyperlink>
    </w:p>
    <w:p w14:paraId="6A4B8372" w14:textId="31B52458"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44" w:history="1">
        <w:r w:rsidR="009A6D08" w:rsidRPr="009A6D08">
          <w:rPr>
            <w:rStyle w:val="af7"/>
            <w:rFonts w:ascii="仿宋_GB2312" w:eastAsia="仿宋_GB2312"/>
            <w:iCs/>
            <w:noProof/>
          </w:rPr>
          <w:t>2.1</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操作流程</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_Toc87618744 \h </w:instrText>
        </w:r>
        <w:r w:rsidR="009A6D08" w:rsidRPr="009A6D08">
          <w:rPr>
            <w:iCs/>
            <w:noProof/>
            <w:webHidden/>
          </w:rPr>
        </w:r>
        <w:r w:rsidR="009A6D08" w:rsidRPr="009A6D08">
          <w:rPr>
            <w:iCs/>
            <w:noProof/>
            <w:webHidden/>
          </w:rPr>
          <w:fldChar w:fldCharType="separate"/>
        </w:r>
        <w:r w:rsidR="00926544">
          <w:rPr>
            <w:iCs/>
            <w:noProof/>
            <w:webHidden/>
          </w:rPr>
          <w:t>6</w:t>
        </w:r>
        <w:r w:rsidR="009A6D08" w:rsidRPr="009A6D08">
          <w:rPr>
            <w:iCs/>
            <w:noProof/>
            <w:webHidden/>
          </w:rPr>
          <w:fldChar w:fldCharType="end"/>
        </w:r>
      </w:hyperlink>
    </w:p>
    <w:p w14:paraId="6DFE91A4" w14:textId="6B82F0E2"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45" w:history="1">
        <w:r w:rsidR="009A6D08" w:rsidRPr="009A6D08">
          <w:rPr>
            <w:rStyle w:val="af7"/>
            <w:rFonts w:ascii="仿宋_GB2312" w:eastAsia="仿宋_GB2312"/>
            <w:iCs/>
            <w:noProof/>
          </w:rPr>
          <w:t>2.2</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操作方法</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_Toc87618745 \h </w:instrText>
        </w:r>
        <w:r w:rsidR="009A6D08" w:rsidRPr="009A6D08">
          <w:rPr>
            <w:iCs/>
            <w:noProof/>
            <w:webHidden/>
          </w:rPr>
        </w:r>
        <w:r w:rsidR="009A6D08" w:rsidRPr="009A6D08">
          <w:rPr>
            <w:iCs/>
            <w:noProof/>
            <w:webHidden/>
          </w:rPr>
          <w:fldChar w:fldCharType="separate"/>
        </w:r>
        <w:r w:rsidR="00926544">
          <w:rPr>
            <w:iCs/>
            <w:noProof/>
            <w:webHidden/>
          </w:rPr>
          <w:t>6</w:t>
        </w:r>
        <w:r w:rsidR="009A6D08" w:rsidRPr="009A6D08">
          <w:rPr>
            <w:iCs/>
            <w:noProof/>
            <w:webHidden/>
          </w:rPr>
          <w:fldChar w:fldCharType="end"/>
        </w:r>
      </w:hyperlink>
    </w:p>
    <w:p w14:paraId="5A2629A0" w14:textId="1359CBF3" w:rsidR="009A6D08" w:rsidRPr="009A6D08" w:rsidRDefault="00910A96">
      <w:pPr>
        <w:pStyle w:val="TOC1"/>
        <w:tabs>
          <w:tab w:val="left" w:pos="1260"/>
          <w:tab w:val="right" w:leader="dot" w:pos="8296"/>
        </w:tabs>
        <w:rPr>
          <w:rFonts w:asciiTheme="minorHAnsi" w:eastAsiaTheme="minorEastAsia" w:hAnsiTheme="minorHAnsi" w:cstheme="minorBidi"/>
          <w:b w:val="0"/>
          <w:bCs w:val="0"/>
          <w:i w:val="0"/>
          <w:noProof/>
          <w:sz w:val="21"/>
          <w:szCs w:val="22"/>
        </w:rPr>
      </w:pPr>
      <w:hyperlink w:anchor="_Toc87618746" w:history="1">
        <w:r w:rsidR="009A6D08" w:rsidRPr="009A6D08">
          <w:rPr>
            <w:rStyle w:val="af7"/>
            <w:rFonts w:ascii="仿宋" w:eastAsia="仿宋_GB2312" w:hAnsi="仿宋"/>
            <w:i w:val="0"/>
            <w:noProof/>
          </w:rPr>
          <w:t>第三章</w:t>
        </w:r>
        <w:r w:rsidR="009A6D08" w:rsidRPr="009A6D08">
          <w:rPr>
            <w:rFonts w:asciiTheme="minorHAnsi" w:eastAsiaTheme="minorEastAsia" w:hAnsiTheme="minorHAnsi" w:cstheme="minorBidi"/>
            <w:b w:val="0"/>
            <w:bCs w:val="0"/>
            <w:i w:val="0"/>
            <w:noProof/>
            <w:sz w:val="21"/>
            <w:szCs w:val="22"/>
          </w:rPr>
          <w:tab/>
        </w:r>
        <w:r w:rsidR="009A6D08" w:rsidRPr="009A6D08">
          <w:rPr>
            <w:rStyle w:val="af7"/>
            <w:rFonts w:ascii="仿宋" w:hAnsi="仿宋"/>
            <w:i w:val="0"/>
            <w:noProof/>
          </w:rPr>
          <w:t>功能模块介绍</w:t>
        </w:r>
        <w:r w:rsidR="009A6D08" w:rsidRPr="009A6D08">
          <w:rPr>
            <w:i w:val="0"/>
            <w:noProof/>
            <w:webHidden/>
          </w:rPr>
          <w:tab/>
        </w:r>
        <w:r w:rsidR="009A6D08" w:rsidRPr="009A6D08">
          <w:rPr>
            <w:i w:val="0"/>
            <w:noProof/>
            <w:webHidden/>
          </w:rPr>
          <w:fldChar w:fldCharType="begin"/>
        </w:r>
        <w:r w:rsidR="009A6D08" w:rsidRPr="009A6D08">
          <w:rPr>
            <w:i w:val="0"/>
            <w:noProof/>
            <w:webHidden/>
          </w:rPr>
          <w:instrText xml:space="preserve"> PAGEREF _Toc87618746 \h </w:instrText>
        </w:r>
        <w:r w:rsidR="009A6D08" w:rsidRPr="009A6D08">
          <w:rPr>
            <w:i w:val="0"/>
            <w:noProof/>
            <w:webHidden/>
          </w:rPr>
        </w:r>
        <w:r w:rsidR="009A6D08" w:rsidRPr="009A6D08">
          <w:rPr>
            <w:i w:val="0"/>
            <w:noProof/>
            <w:webHidden/>
          </w:rPr>
          <w:fldChar w:fldCharType="separate"/>
        </w:r>
        <w:r w:rsidR="00926544">
          <w:rPr>
            <w:i w:val="0"/>
            <w:noProof/>
            <w:webHidden/>
          </w:rPr>
          <w:t>7</w:t>
        </w:r>
        <w:r w:rsidR="009A6D08" w:rsidRPr="009A6D08">
          <w:rPr>
            <w:i w:val="0"/>
            <w:noProof/>
            <w:webHidden/>
          </w:rPr>
          <w:fldChar w:fldCharType="end"/>
        </w:r>
      </w:hyperlink>
    </w:p>
    <w:p w14:paraId="0517D272" w14:textId="367557E2"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48" w:history="1">
        <w:r w:rsidR="009A6D08" w:rsidRPr="009A6D08">
          <w:rPr>
            <w:rStyle w:val="af7"/>
            <w:rFonts w:ascii="仿宋_GB2312" w:eastAsia="仿宋_GB2312"/>
            <w:iCs/>
            <w:noProof/>
          </w:rPr>
          <w:t>3.1</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机构信息管理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_Toc87618748 \h </w:instrText>
        </w:r>
        <w:r w:rsidR="009A6D08" w:rsidRPr="009A6D08">
          <w:rPr>
            <w:iCs/>
            <w:noProof/>
            <w:webHidden/>
          </w:rPr>
        </w:r>
        <w:r w:rsidR="009A6D08" w:rsidRPr="009A6D08">
          <w:rPr>
            <w:iCs/>
            <w:noProof/>
            <w:webHidden/>
          </w:rPr>
          <w:fldChar w:fldCharType="separate"/>
        </w:r>
        <w:r w:rsidR="00926544">
          <w:rPr>
            <w:iCs/>
            <w:noProof/>
            <w:webHidden/>
          </w:rPr>
          <w:t>7</w:t>
        </w:r>
        <w:r w:rsidR="009A6D08" w:rsidRPr="009A6D08">
          <w:rPr>
            <w:iCs/>
            <w:noProof/>
            <w:webHidden/>
          </w:rPr>
          <w:fldChar w:fldCharType="end"/>
        </w:r>
      </w:hyperlink>
    </w:p>
    <w:p w14:paraId="7DF1016E" w14:textId="34F50D24"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49" w:history="1">
        <w:r w:rsidR="009A6D08" w:rsidRPr="009A6D08">
          <w:rPr>
            <w:rStyle w:val="af7"/>
            <w:iCs/>
            <w:noProof/>
          </w:rPr>
          <w:t>3.1.1</w:t>
        </w:r>
        <w:r w:rsidR="009A6D08" w:rsidRPr="009A6D08">
          <w:rPr>
            <w:rFonts w:asciiTheme="minorHAnsi" w:eastAsiaTheme="minorEastAsia" w:hAnsiTheme="minorHAnsi" w:cstheme="minorBidi"/>
            <w:iCs/>
            <w:noProof/>
            <w:sz w:val="21"/>
            <w:szCs w:val="22"/>
          </w:rPr>
          <w:tab/>
        </w:r>
        <w:r w:rsidR="009A6D08" w:rsidRPr="009A6D08">
          <w:rPr>
            <w:rStyle w:val="af7"/>
            <w:iCs/>
            <w:noProof/>
          </w:rPr>
          <w:t>机构信息</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_Toc87618749 \h </w:instrText>
        </w:r>
        <w:r w:rsidR="009A6D08" w:rsidRPr="009A6D08">
          <w:rPr>
            <w:iCs/>
            <w:noProof/>
            <w:webHidden/>
          </w:rPr>
        </w:r>
        <w:r w:rsidR="009A6D08" w:rsidRPr="009A6D08">
          <w:rPr>
            <w:iCs/>
            <w:noProof/>
            <w:webHidden/>
          </w:rPr>
          <w:fldChar w:fldCharType="separate"/>
        </w:r>
        <w:r w:rsidR="00926544">
          <w:rPr>
            <w:iCs/>
            <w:noProof/>
            <w:webHidden/>
          </w:rPr>
          <w:t>7</w:t>
        </w:r>
        <w:r w:rsidR="009A6D08" w:rsidRPr="009A6D08">
          <w:rPr>
            <w:iCs/>
            <w:noProof/>
            <w:webHidden/>
          </w:rPr>
          <w:fldChar w:fldCharType="end"/>
        </w:r>
      </w:hyperlink>
    </w:p>
    <w:p w14:paraId="21D0C4A3" w14:textId="5552E315"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0" w:history="1">
        <w:r w:rsidR="009A6D08" w:rsidRPr="009A6D08">
          <w:rPr>
            <w:rStyle w:val="af7"/>
            <w:iCs/>
            <w:noProof/>
          </w:rPr>
          <w:t>3.1.2</w:t>
        </w:r>
        <w:r w:rsidR="009A6D08" w:rsidRPr="009A6D08">
          <w:rPr>
            <w:rFonts w:asciiTheme="minorHAnsi" w:eastAsiaTheme="minorEastAsia" w:hAnsiTheme="minorHAnsi" w:cstheme="minorBidi"/>
            <w:iCs/>
            <w:noProof/>
            <w:sz w:val="21"/>
            <w:szCs w:val="22"/>
          </w:rPr>
          <w:tab/>
        </w:r>
        <w:r w:rsidR="009A6D08" w:rsidRPr="009A6D08">
          <w:rPr>
            <w:rStyle w:val="af7"/>
            <w:iCs/>
            <w:noProof/>
          </w:rPr>
          <w:t>职数编制统计</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_Toc87618750 \h </w:instrText>
        </w:r>
        <w:r w:rsidR="009A6D08" w:rsidRPr="009A6D08">
          <w:rPr>
            <w:iCs/>
            <w:noProof/>
            <w:webHidden/>
          </w:rPr>
        </w:r>
        <w:r w:rsidR="009A6D08" w:rsidRPr="009A6D08">
          <w:rPr>
            <w:iCs/>
            <w:noProof/>
            <w:webHidden/>
          </w:rPr>
          <w:fldChar w:fldCharType="separate"/>
        </w:r>
        <w:r w:rsidR="00926544">
          <w:rPr>
            <w:iCs/>
            <w:noProof/>
            <w:webHidden/>
          </w:rPr>
          <w:t>14</w:t>
        </w:r>
        <w:r w:rsidR="009A6D08" w:rsidRPr="009A6D08">
          <w:rPr>
            <w:iCs/>
            <w:noProof/>
            <w:webHidden/>
          </w:rPr>
          <w:fldChar w:fldCharType="end"/>
        </w:r>
      </w:hyperlink>
    </w:p>
    <w:p w14:paraId="61145570" w14:textId="5B207A86"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51" w:history="1">
        <w:r w:rsidR="009A6D08" w:rsidRPr="009A6D08">
          <w:rPr>
            <w:rStyle w:val="af7"/>
            <w:rFonts w:ascii="仿宋_GB2312" w:eastAsia="仿宋_GB2312"/>
            <w:iCs/>
            <w:noProof/>
          </w:rPr>
          <w:t>3.2</w:t>
        </w:r>
        <w:r w:rsidR="009A6D08" w:rsidRPr="009A6D08">
          <w:rPr>
            <w:rFonts w:asciiTheme="minorHAnsi" w:eastAsiaTheme="minorEastAsia" w:hAnsiTheme="minorHAnsi" w:cstheme="minorBidi"/>
            <w:b w:val="0"/>
            <w:bCs w:val="0"/>
            <w:iCs/>
            <w:noProof/>
            <w:sz w:val="21"/>
          </w:rPr>
          <w:tab/>
        </w:r>
        <w:r w:rsidR="009A6D08" w:rsidRPr="009A6D08">
          <w:rPr>
            <w:rStyle w:val="af7"/>
            <w:iCs/>
            <w:noProof/>
          </w:rPr>
          <w:t>信息管理系统</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_Toc87618751 \h </w:instrText>
        </w:r>
        <w:r w:rsidR="009A6D08" w:rsidRPr="009A6D08">
          <w:rPr>
            <w:iCs/>
            <w:noProof/>
            <w:webHidden/>
          </w:rPr>
        </w:r>
        <w:r w:rsidR="009A6D08" w:rsidRPr="009A6D08">
          <w:rPr>
            <w:iCs/>
            <w:noProof/>
            <w:webHidden/>
          </w:rPr>
          <w:fldChar w:fldCharType="separate"/>
        </w:r>
        <w:r w:rsidR="00926544">
          <w:rPr>
            <w:iCs/>
            <w:noProof/>
            <w:webHidden/>
          </w:rPr>
          <w:t>17</w:t>
        </w:r>
        <w:r w:rsidR="009A6D08" w:rsidRPr="009A6D08">
          <w:rPr>
            <w:iCs/>
            <w:noProof/>
            <w:webHidden/>
          </w:rPr>
          <w:fldChar w:fldCharType="end"/>
        </w:r>
      </w:hyperlink>
    </w:p>
    <w:p w14:paraId="641E9AAD" w14:textId="69CE5404"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2" w:history="1">
        <w:r w:rsidR="009A6D08" w:rsidRPr="009A6D08">
          <w:rPr>
            <w:rStyle w:val="af7"/>
            <w:iCs/>
            <w:noProof/>
          </w:rPr>
          <w:t>3.2.1</w:t>
        </w:r>
        <w:r w:rsidR="009A6D08" w:rsidRPr="009A6D08">
          <w:rPr>
            <w:rFonts w:asciiTheme="minorHAnsi" w:eastAsiaTheme="minorEastAsia" w:hAnsiTheme="minorHAnsi" w:cstheme="minorBidi"/>
            <w:iCs/>
            <w:noProof/>
            <w:sz w:val="21"/>
            <w:szCs w:val="22"/>
          </w:rPr>
          <w:tab/>
        </w:r>
        <w:r w:rsidR="009A6D08" w:rsidRPr="009A6D08">
          <w:rPr>
            <w:rStyle w:val="af7"/>
            <w:iCs/>
            <w:noProof/>
          </w:rPr>
          <w:t>人员管理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_Toc87618752 \h </w:instrText>
        </w:r>
        <w:r w:rsidR="009A6D08" w:rsidRPr="009A6D08">
          <w:rPr>
            <w:iCs/>
            <w:noProof/>
            <w:webHidden/>
          </w:rPr>
        </w:r>
        <w:r w:rsidR="009A6D08" w:rsidRPr="009A6D08">
          <w:rPr>
            <w:iCs/>
            <w:noProof/>
            <w:webHidden/>
          </w:rPr>
          <w:fldChar w:fldCharType="separate"/>
        </w:r>
        <w:r w:rsidR="00926544">
          <w:rPr>
            <w:iCs/>
            <w:noProof/>
            <w:webHidden/>
          </w:rPr>
          <w:t>17</w:t>
        </w:r>
        <w:r w:rsidR="009A6D08" w:rsidRPr="009A6D08">
          <w:rPr>
            <w:iCs/>
            <w:noProof/>
            <w:webHidden/>
          </w:rPr>
          <w:fldChar w:fldCharType="end"/>
        </w:r>
      </w:hyperlink>
    </w:p>
    <w:p w14:paraId="0520DBC2" w14:textId="03BCEB24"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3" w:history="1">
        <w:r w:rsidR="009A6D08" w:rsidRPr="009A6D08">
          <w:rPr>
            <w:rStyle w:val="af7"/>
            <w:iCs/>
            <w:noProof/>
          </w:rPr>
          <w:t>3.2.2</w:t>
        </w:r>
        <w:r w:rsidR="009A6D08" w:rsidRPr="009A6D08">
          <w:rPr>
            <w:rFonts w:asciiTheme="minorHAnsi" w:eastAsiaTheme="minorEastAsia" w:hAnsiTheme="minorHAnsi" w:cstheme="minorBidi"/>
            <w:iCs/>
            <w:noProof/>
            <w:sz w:val="21"/>
            <w:szCs w:val="22"/>
          </w:rPr>
          <w:tab/>
        </w:r>
        <w:r w:rsidR="009A6D08" w:rsidRPr="009A6D08">
          <w:rPr>
            <w:rStyle w:val="af7"/>
            <w:iCs/>
            <w:noProof/>
          </w:rPr>
          <w:t>职级管理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_Toc87618753 \h </w:instrText>
        </w:r>
        <w:r w:rsidR="009A6D08" w:rsidRPr="009A6D08">
          <w:rPr>
            <w:iCs/>
            <w:noProof/>
            <w:webHidden/>
          </w:rPr>
        </w:r>
        <w:r w:rsidR="009A6D08" w:rsidRPr="009A6D08">
          <w:rPr>
            <w:iCs/>
            <w:noProof/>
            <w:webHidden/>
          </w:rPr>
          <w:fldChar w:fldCharType="separate"/>
        </w:r>
        <w:r w:rsidR="00926544">
          <w:rPr>
            <w:iCs/>
            <w:noProof/>
            <w:webHidden/>
          </w:rPr>
          <w:t>28</w:t>
        </w:r>
        <w:r w:rsidR="009A6D08" w:rsidRPr="009A6D08">
          <w:rPr>
            <w:iCs/>
            <w:noProof/>
            <w:webHidden/>
          </w:rPr>
          <w:fldChar w:fldCharType="end"/>
        </w:r>
      </w:hyperlink>
    </w:p>
    <w:p w14:paraId="589B4D15" w14:textId="60853852"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4" w:history="1">
        <w:r w:rsidR="009A6D08" w:rsidRPr="009A6D08">
          <w:rPr>
            <w:rStyle w:val="af7"/>
            <w:iCs/>
            <w:noProof/>
          </w:rPr>
          <w:t>3.2.3</w:t>
        </w:r>
        <w:r w:rsidR="009A6D08" w:rsidRPr="009A6D08">
          <w:rPr>
            <w:rFonts w:asciiTheme="minorHAnsi" w:eastAsiaTheme="minorEastAsia" w:hAnsiTheme="minorHAnsi" w:cstheme="minorBidi"/>
            <w:iCs/>
            <w:noProof/>
            <w:sz w:val="21"/>
            <w:szCs w:val="22"/>
          </w:rPr>
          <w:tab/>
        </w:r>
        <w:r w:rsidR="009A6D08" w:rsidRPr="009A6D08">
          <w:rPr>
            <w:rStyle w:val="af7"/>
            <w:iCs/>
            <w:noProof/>
          </w:rPr>
          <w:t>信息校核</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_Toc87618754 \h </w:instrText>
        </w:r>
        <w:r w:rsidR="009A6D08" w:rsidRPr="009A6D08">
          <w:rPr>
            <w:iCs/>
            <w:noProof/>
            <w:webHidden/>
          </w:rPr>
        </w:r>
        <w:r w:rsidR="009A6D08" w:rsidRPr="009A6D08">
          <w:rPr>
            <w:iCs/>
            <w:noProof/>
            <w:webHidden/>
          </w:rPr>
          <w:fldChar w:fldCharType="separate"/>
        </w:r>
        <w:r w:rsidR="00926544">
          <w:rPr>
            <w:iCs/>
            <w:noProof/>
            <w:webHidden/>
          </w:rPr>
          <w:t>40</w:t>
        </w:r>
        <w:r w:rsidR="009A6D08" w:rsidRPr="009A6D08">
          <w:rPr>
            <w:iCs/>
            <w:noProof/>
            <w:webHidden/>
          </w:rPr>
          <w:fldChar w:fldCharType="end"/>
        </w:r>
      </w:hyperlink>
    </w:p>
    <w:p w14:paraId="58E913E4" w14:textId="1DED38A3"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5" w:history="1">
        <w:r w:rsidR="009A6D08" w:rsidRPr="009A6D08">
          <w:rPr>
            <w:rStyle w:val="af7"/>
            <w:iCs/>
            <w:noProof/>
          </w:rPr>
          <w:t>3.2.4</w:t>
        </w:r>
        <w:r w:rsidR="009A6D08" w:rsidRPr="009A6D08">
          <w:rPr>
            <w:rFonts w:asciiTheme="minorHAnsi" w:eastAsiaTheme="minorEastAsia" w:hAnsiTheme="minorHAnsi" w:cstheme="minorBidi"/>
            <w:iCs/>
            <w:noProof/>
            <w:sz w:val="21"/>
            <w:szCs w:val="22"/>
          </w:rPr>
          <w:tab/>
        </w:r>
        <w:r w:rsidR="009A6D08" w:rsidRPr="009A6D08">
          <w:rPr>
            <w:rStyle w:val="af7"/>
            <w:iCs/>
            <w:noProof/>
          </w:rPr>
          <w:t>表册输出</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_Toc87618755 \h </w:instrText>
        </w:r>
        <w:r w:rsidR="009A6D08" w:rsidRPr="009A6D08">
          <w:rPr>
            <w:iCs/>
            <w:noProof/>
            <w:webHidden/>
          </w:rPr>
        </w:r>
        <w:r w:rsidR="009A6D08" w:rsidRPr="009A6D08">
          <w:rPr>
            <w:iCs/>
            <w:noProof/>
            <w:webHidden/>
          </w:rPr>
          <w:fldChar w:fldCharType="separate"/>
        </w:r>
        <w:r w:rsidR="00926544">
          <w:rPr>
            <w:iCs/>
            <w:noProof/>
            <w:webHidden/>
          </w:rPr>
          <w:t>45</w:t>
        </w:r>
        <w:r w:rsidR="009A6D08" w:rsidRPr="009A6D08">
          <w:rPr>
            <w:iCs/>
            <w:noProof/>
            <w:webHidden/>
          </w:rPr>
          <w:fldChar w:fldCharType="end"/>
        </w:r>
      </w:hyperlink>
    </w:p>
    <w:p w14:paraId="00ACF5F0" w14:textId="676C8866"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6" w:history="1">
        <w:r w:rsidR="009A6D08" w:rsidRPr="009A6D08">
          <w:rPr>
            <w:rStyle w:val="af7"/>
            <w:iCs/>
            <w:noProof/>
          </w:rPr>
          <w:t>3.2.5</w:t>
        </w:r>
        <w:r w:rsidR="009A6D08" w:rsidRPr="009A6D08">
          <w:rPr>
            <w:rFonts w:asciiTheme="minorHAnsi" w:eastAsiaTheme="minorEastAsia" w:hAnsiTheme="minorHAnsi" w:cstheme="minorBidi"/>
            <w:iCs/>
            <w:noProof/>
            <w:sz w:val="21"/>
            <w:szCs w:val="22"/>
          </w:rPr>
          <w:tab/>
        </w:r>
        <w:r w:rsidR="009A6D08" w:rsidRPr="009A6D08">
          <w:rPr>
            <w:rStyle w:val="af7"/>
            <w:iCs/>
            <w:noProof/>
          </w:rPr>
          <w:t>花名册</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_Toc87618756 \h </w:instrText>
        </w:r>
        <w:r w:rsidR="009A6D08" w:rsidRPr="009A6D08">
          <w:rPr>
            <w:iCs/>
            <w:noProof/>
            <w:webHidden/>
          </w:rPr>
        </w:r>
        <w:r w:rsidR="009A6D08" w:rsidRPr="009A6D08">
          <w:rPr>
            <w:iCs/>
            <w:noProof/>
            <w:webHidden/>
          </w:rPr>
          <w:fldChar w:fldCharType="separate"/>
        </w:r>
        <w:r w:rsidR="00926544">
          <w:rPr>
            <w:iCs/>
            <w:noProof/>
            <w:webHidden/>
          </w:rPr>
          <w:t>47</w:t>
        </w:r>
        <w:r w:rsidR="009A6D08" w:rsidRPr="009A6D08">
          <w:rPr>
            <w:iCs/>
            <w:noProof/>
            <w:webHidden/>
          </w:rPr>
          <w:fldChar w:fldCharType="end"/>
        </w:r>
      </w:hyperlink>
    </w:p>
    <w:p w14:paraId="06639F14" w14:textId="6EBEBD1A"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7" w:history="1">
        <w:r w:rsidR="009A6D08" w:rsidRPr="009A6D08">
          <w:rPr>
            <w:rStyle w:val="af7"/>
            <w:iCs/>
            <w:noProof/>
          </w:rPr>
          <w:t>3.2.6</w:t>
        </w:r>
        <w:r w:rsidR="009A6D08" w:rsidRPr="009A6D08">
          <w:rPr>
            <w:rFonts w:asciiTheme="minorHAnsi" w:eastAsiaTheme="minorEastAsia" w:hAnsiTheme="minorHAnsi" w:cstheme="minorBidi"/>
            <w:iCs/>
            <w:noProof/>
            <w:sz w:val="21"/>
            <w:szCs w:val="22"/>
          </w:rPr>
          <w:tab/>
        </w:r>
        <w:r w:rsidR="009A6D08" w:rsidRPr="009A6D08">
          <w:rPr>
            <w:rStyle w:val="af7"/>
            <w:iCs/>
            <w:noProof/>
          </w:rPr>
          <w:t>上报接收</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_Toc87618757 \h </w:instrText>
        </w:r>
        <w:r w:rsidR="009A6D08" w:rsidRPr="009A6D08">
          <w:rPr>
            <w:iCs/>
            <w:noProof/>
            <w:webHidden/>
          </w:rPr>
        </w:r>
        <w:r w:rsidR="009A6D08" w:rsidRPr="009A6D08">
          <w:rPr>
            <w:iCs/>
            <w:noProof/>
            <w:webHidden/>
          </w:rPr>
          <w:fldChar w:fldCharType="separate"/>
        </w:r>
        <w:r w:rsidR="00926544">
          <w:rPr>
            <w:iCs/>
            <w:noProof/>
            <w:webHidden/>
          </w:rPr>
          <w:t>49</w:t>
        </w:r>
        <w:r w:rsidR="009A6D08" w:rsidRPr="009A6D08">
          <w:rPr>
            <w:iCs/>
            <w:noProof/>
            <w:webHidden/>
          </w:rPr>
          <w:fldChar w:fldCharType="end"/>
        </w:r>
      </w:hyperlink>
    </w:p>
    <w:p w14:paraId="36DA8029" w14:textId="37F1A651"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58" w:history="1">
        <w:r w:rsidR="009A6D08" w:rsidRPr="009A6D08">
          <w:rPr>
            <w:rStyle w:val="af7"/>
            <w:iCs/>
            <w:noProof/>
          </w:rPr>
          <w:t>3.2.7</w:t>
        </w:r>
        <w:r w:rsidR="009A6D08" w:rsidRPr="009A6D08">
          <w:rPr>
            <w:rFonts w:asciiTheme="minorHAnsi" w:eastAsiaTheme="minorEastAsia" w:hAnsiTheme="minorHAnsi" w:cstheme="minorBidi"/>
            <w:iCs/>
            <w:noProof/>
            <w:sz w:val="21"/>
            <w:szCs w:val="22"/>
          </w:rPr>
          <w:tab/>
        </w:r>
        <w:r w:rsidR="009A6D08" w:rsidRPr="009A6D08">
          <w:rPr>
            <w:rStyle w:val="af7"/>
            <w:iCs/>
            <w:noProof/>
          </w:rPr>
          <w:t>系统管理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_Toc87618758 \h </w:instrText>
        </w:r>
        <w:r w:rsidR="009A6D08" w:rsidRPr="009A6D08">
          <w:rPr>
            <w:iCs/>
            <w:noProof/>
            <w:webHidden/>
          </w:rPr>
        </w:r>
        <w:r w:rsidR="009A6D08" w:rsidRPr="009A6D08">
          <w:rPr>
            <w:iCs/>
            <w:noProof/>
            <w:webHidden/>
          </w:rPr>
          <w:fldChar w:fldCharType="separate"/>
        </w:r>
        <w:r w:rsidR="00926544">
          <w:rPr>
            <w:iCs/>
            <w:noProof/>
            <w:webHidden/>
          </w:rPr>
          <w:t>57</w:t>
        </w:r>
        <w:r w:rsidR="009A6D08" w:rsidRPr="009A6D08">
          <w:rPr>
            <w:iCs/>
            <w:noProof/>
            <w:webHidden/>
          </w:rPr>
          <w:fldChar w:fldCharType="end"/>
        </w:r>
      </w:hyperlink>
    </w:p>
    <w:p w14:paraId="77736536" w14:textId="5305CF49"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59" w:history="1">
        <w:r w:rsidR="009A6D08" w:rsidRPr="009A6D08">
          <w:rPr>
            <w:rStyle w:val="af7"/>
            <w:rFonts w:ascii="仿宋_GB2312" w:eastAsia="仿宋_GB2312"/>
            <w:iCs/>
            <w:noProof/>
          </w:rPr>
          <w:t>3.3</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报表直统</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_Toc87618759 \h </w:instrText>
        </w:r>
        <w:r w:rsidR="009A6D08" w:rsidRPr="009A6D08">
          <w:rPr>
            <w:iCs/>
            <w:noProof/>
            <w:webHidden/>
          </w:rPr>
        </w:r>
        <w:r w:rsidR="009A6D08" w:rsidRPr="009A6D08">
          <w:rPr>
            <w:iCs/>
            <w:noProof/>
            <w:webHidden/>
          </w:rPr>
          <w:fldChar w:fldCharType="separate"/>
        </w:r>
        <w:r w:rsidR="00926544">
          <w:rPr>
            <w:iCs/>
            <w:noProof/>
            <w:webHidden/>
          </w:rPr>
          <w:t>59</w:t>
        </w:r>
        <w:r w:rsidR="009A6D08" w:rsidRPr="009A6D08">
          <w:rPr>
            <w:iCs/>
            <w:noProof/>
            <w:webHidden/>
          </w:rPr>
          <w:fldChar w:fldCharType="end"/>
        </w:r>
      </w:hyperlink>
    </w:p>
    <w:p w14:paraId="20FED20A" w14:textId="65D29BF2"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60" w:history="1">
        <w:r w:rsidR="009A6D08" w:rsidRPr="009A6D08">
          <w:rPr>
            <w:rStyle w:val="af7"/>
            <w:rFonts w:ascii="仿宋_GB2312" w:eastAsia="仿宋_GB2312"/>
            <w:iCs/>
            <w:noProof/>
          </w:rPr>
          <w:t>3.4</w:t>
        </w:r>
        <w:r w:rsidR="009A6D08" w:rsidRPr="009A6D08">
          <w:rPr>
            <w:rFonts w:asciiTheme="minorHAnsi" w:eastAsiaTheme="minorEastAsia" w:hAnsiTheme="minorHAnsi" w:cstheme="minorBidi"/>
            <w:b w:val="0"/>
            <w:bCs w:val="0"/>
            <w:iCs/>
            <w:noProof/>
            <w:sz w:val="21"/>
          </w:rPr>
          <w:tab/>
        </w:r>
        <w:r w:rsidR="009A6D08" w:rsidRPr="009A6D08">
          <w:rPr>
            <w:rStyle w:val="af7"/>
            <w:iCs/>
            <w:noProof/>
          </w:rPr>
          <w:t>Excel</w:t>
        </w:r>
        <w:r w:rsidR="009A6D08" w:rsidRPr="009A6D08">
          <w:rPr>
            <w:rStyle w:val="af7"/>
            <w:iCs/>
            <w:noProof/>
          </w:rPr>
          <w:t>采集系统</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_Toc87618760 \h </w:instrText>
        </w:r>
        <w:r w:rsidR="009A6D08" w:rsidRPr="009A6D08">
          <w:rPr>
            <w:iCs/>
            <w:noProof/>
            <w:webHidden/>
          </w:rPr>
        </w:r>
        <w:r w:rsidR="009A6D08" w:rsidRPr="009A6D08">
          <w:rPr>
            <w:iCs/>
            <w:noProof/>
            <w:webHidden/>
          </w:rPr>
          <w:fldChar w:fldCharType="separate"/>
        </w:r>
        <w:r w:rsidR="00926544">
          <w:rPr>
            <w:iCs/>
            <w:noProof/>
            <w:webHidden/>
          </w:rPr>
          <w:t>61</w:t>
        </w:r>
        <w:r w:rsidR="009A6D08" w:rsidRPr="009A6D08">
          <w:rPr>
            <w:iCs/>
            <w:noProof/>
            <w:webHidden/>
          </w:rPr>
          <w:fldChar w:fldCharType="end"/>
        </w:r>
      </w:hyperlink>
    </w:p>
    <w:p w14:paraId="6ACC8234" w14:textId="5B5ECB2C"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61" w:history="1">
        <w:r w:rsidR="009A6D08" w:rsidRPr="009A6D08">
          <w:rPr>
            <w:rStyle w:val="af7"/>
            <w:rFonts w:ascii="仿宋_GB2312" w:eastAsia="仿宋_GB2312"/>
            <w:iCs/>
            <w:noProof/>
          </w:rPr>
          <w:t>3.5</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数据接收</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_Toc87618761 \h </w:instrText>
        </w:r>
        <w:r w:rsidR="009A6D08" w:rsidRPr="009A6D08">
          <w:rPr>
            <w:iCs/>
            <w:noProof/>
            <w:webHidden/>
          </w:rPr>
        </w:r>
        <w:r w:rsidR="009A6D08" w:rsidRPr="009A6D08">
          <w:rPr>
            <w:iCs/>
            <w:noProof/>
            <w:webHidden/>
          </w:rPr>
          <w:fldChar w:fldCharType="separate"/>
        </w:r>
        <w:r w:rsidR="00926544">
          <w:rPr>
            <w:iCs/>
            <w:noProof/>
            <w:webHidden/>
          </w:rPr>
          <w:t>65</w:t>
        </w:r>
        <w:r w:rsidR="009A6D08" w:rsidRPr="009A6D08">
          <w:rPr>
            <w:iCs/>
            <w:noProof/>
            <w:webHidden/>
          </w:rPr>
          <w:fldChar w:fldCharType="end"/>
        </w:r>
      </w:hyperlink>
    </w:p>
    <w:p w14:paraId="42ABE40D" w14:textId="01718A49"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62" w:history="1">
        <w:r w:rsidR="009A6D08" w:rsidRPr="009A6D08">
          <w:rPr>
            <w:rStyle w:val="af7"/>
            <w:rFonts w:ascii="仿宋_GB2312" w:eastAsia="仿宋_GB2312"/>
            <w:iCs/>
            <w:noProof/>
          </w:rPr>
          <w:t>3.6</w:t>
        </w:r>
        <w:r w:rsidR="009A6D08" w:rsidRPr="009A6D08">
          <w:rPr>
            <w:rFonts w:asciiTheme="minorHAnsi" w:eastAsiaTheme="minorEastAsia" w:hAnsiTheme="minorHAnsi" w:cstheme="minorBidi"/>
            <w:b w:val="0"/>
            <w:bCs w:val="0"/>
            <w:iCs/>
            <w:noProof/>
            <w:sz w:val="21"/>
          </w:rPr>
          <w:tab/>
        </w:r>
        <w:r w:rsidR="009A6D08" w:rsidRPr="009A6D08">
          <w:rPr>
            <w:rStyle w:val="af7"/>
            <w:iCs/>
            <w:noProof/>
          </w:rPr>
          <w:t>政策法规</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_Toc87618762 \h </w:instrText>
        </w:r>
        <w:r w:rsidR="009A6D08" w:rsidRPr="009A6D08">
          <w:rPr>
            <w:iCs/>
            <w:noProof/>
            <w:webHidden/>
          </w:rPr>
        </w:r>
        <w:r w:rsidR="009A6D08" w:rsidRPr="009A6D08">
          <w:rPr>
            <w:iCs/>
            <w:noProof/>
            <w:webHidden/>
          </w:rPr>
          <w:fldChar w:fldCharType="separate"/>
        </w:r>
        <w:r w:rsidR="00926544">
          <w:rPr>
            <w:iCs/>
            <w:noProof/>
            <w:webHidden/>
          </w:rPr>
          <w:t>70</w:t>
        </w:r>
        <w:r w:rsidR="009A6D08" w:rsidRPr="009A6D08">
          <w:rPr>
            <w:iCs/>
            <w:noProof/>
            <w:webHidden/>
          </w:rPr>
          <w:fldChar w:fldCharType="end"/>
        </w:r>
      </w:hyperlink>
    </w:p>
    <w:p w14:paraId="57589492" w14:textId="6180E81C"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63" w:history="1">
        <w:r w:rsidR="009A6D08" w:rsidRPr="009A6D08">
          <w:rPr>
            <w:rStyle w:val="af7"/>
            <w:rFonts w:ascii="仿宋_GB2312" w:eastAsia="仿宋_GB2312"/>
            <w:iCs/>
            <w:noProof/>
          </w:rPr>
          <w:t>3.7</w:t>
        </w:r>
        <w:r w:rsidR="009A6D08" w:rsidRPr="009A6D08">
          <w:rPr>
            <w:rFonts w:asciiTheme="minorHAnsi" w:eastAsiaTheme="minorEastAsia" w:hAnsiTheme="minorHAnsi" w:cstheme="minorBidi"/>
            <w:b w:val="0"/>
            <w:bCs w:val="0"/>
            <w:iCs/>
            <w:noProof/>
            <w:sz w:val="21"/>
          </w:rPr>
          <w:tab/>
        </w:r>
        <w:r w:rsidR="009A6D08" w:rsidRPr="009A6D08">
          <w:rPr>
            <w:rStyle w:val="af7"/>
            <w:iCs/>
            <w:noProof/>
          </w:rPr>
          <w:t>统计专用库管理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_Toc87618763 \h </w:instrText>
        </w:r>
        <w:r w:rsidR="009A6D08" w:rsidRPr="009A6D08">
          <w:rPr>
            <w:iCs/>
            <w:noProof/>
            <w:webHidden/>
          </w:rPr>
        </w:r>
        <w:r w:rsidR="009A6D08" w:rsidRPr="009A6D08">
          <w:rPr>
            <w:iCs/>
            <w:noProof/>
            <w:webHidden/>
          </w:rPr>
          <w:fldChar w:fldCharType="separate"/>
        </w:r>
        <w:r w:rsidR="00926544">
          <w:rPr>
            <w:iCs/>
            <w:noProof/>
            <w:webHidden/>
          </w:rPr>
          <w:t>71</w:t>
        </w:r>
        <w:r w:rsidR="009A6D08" w:rsidRPr="009A6D08">
          <w:rPr>
            <w:iCs/>
            <w:noProof/>
            <w:webHidden/>
          </w:rPr>
          <w:fldChar w:fldCharType="end"/>
        </w:r>
      </w:hyperlink>
    </w:p>
    <w:p w14:paraId="7C489AAC" w14:textId="498A8881"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4" w:history="1">
        <w:r w:rsidR="009A6D08" w:rsidRPr="009A6D08">
          <w:rPr>
            <w:rStyle w:val="af7"/>
            <w:iCs/>
            <w:noProof/>
          </w:rPr>
          <w:t>3.7.1</w:t>
        </w:r>
        <w:r w:rsidR="009A6D08" w:rsidRPr="009A6D08">
          <w:rPr>
            <w:rFonts w:asciiTheme="minorHAnsi" w:eastAsiaTheme="minorEastAsia" w:hAnsiTheme="minorHAnsi" w:cstheme="minorBidi"/>
            <w:iCs/>
            <w:noProof/>
            <w:sz w:val="21"/>
            <w:szCs w:val="22"/>
          </w:rPr>
          <w:tab/>
        </w:r>
        <w:r w:rsidR="009A6D08" w:rsidRPr="009A6D08">
          <w:rPr>
            <w:rStyle w:val="af7"/>
            <w:iCs/>
            <w:noProof/>
          </w:rPr>
          <w:t>数据管理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_Toc87618764 \h </w:instrText>
        </w:r>
        <w:r w:rsidR="009A6D08" w:rsidRPr="009A6D08">
          <w:rPr>
            <w:iCs/>
            <w:noProof/>
            <w:webHidden/>
          </w:rPr>
        </w:r>
        <w:r w:rsidR="009A6D08" w:rsidRPr="009A6D08">
          <w:rPr>
            <w:iCs/>
            <w:noProof/>
            <w:webHidden/>
          </w:rPr>
          <w:fldChar w:fldCharType="separate"/>
        </w:r>
        <w:r w:rsidR="00926544">
          <w:rPr>
            <w:iCs/>
            <w:noProof/>
            <w:webHidden/>
          </w:rPr>
          <w:t>71</w:t>
        </w:r>
        <w:r w:rsidR="009A6D08" w:rsidRPr="009A6D08">
          <w:rPr>
            <w:iCs/>
            <w:noProof/>
            <w:webHidden/>
          </w:rPr>
          <w:fldChar w:fldCharType="end"/>
        </w:r>
      </w:hyperlink>
    </w:p>
    <w:p w14:paraId="0862BF6F" w14:textId="378BD811"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5" w:history="1">
        <w:r w:rsidR="009A6D08" w:rsidRPr="009A6D08">
          <w:rPr>
            <w:rStyle w:val="af7"/>
            <w:iCs/>
            <w:noProof/>
          </w:rPr>
          <w:t>3.7.2</w:t>
        </w:r>
        <w:r w:rsidR="009A6D08" w:rsidRPr="009A6D08">
          <w:rPr>
            <w:rFonts w:asciiTheme="minorHAnsi" w:eastAsiaTheme="minorEastAsia" w:hAnsiTheme="minorHAnsi" w:cstheme="minorBidi"/>
            <w:iCs/>
            <w:noProof/>
            <w:sz w:val="21"/>
            <w:szCs w:val="22"/>
          </w:rPr>
          <w:tab/>
        </w:r>
        <w:r w:rsidR="009A6D08" w:rsidRPr="009A6D08">
          <w:rPr>
            <w:rStyle w:val="af7"/>
            <w:iCs/>
            <w:noProof/>
          </w:rPr>
          <w:t>抓取数据信息</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_Toc87618765 \h </w:instrText>
        </w:r>
        <w:r w:rsidR="009A6D08" w:rsidRPr="009A6D08">
          <w:rPr>
            <w:iCs/>
            <w:noProof/>
            <w:webHidden/>
          </w:rPr>
        </w:r>
        <w:r w:rsidR="009A6D08" w:rsidRPr="009A6D08">
          <w:rPr>
            <w:iCs/>
            <w:noProof/>
            <w:webHidden/>
          </w:rPr>
          <w:fldChar w:fldCharType="separate"/>
        </w:r>
        <w:r w:rsidR="00926544">
          <w:rPr>
            <w:iCs/>
            <w:noProof/>
            <w:webHidden/>
          </w:rPr>
          <w:t>72</w:t>
        </w:r>
        <w:r w:rsidR="009A6D08" w:rsidRPr="009A6D08">
          <w:rPr>
            <w:iCs/>
            <w:noProof/>
            <w:webHidden/>
          </w:rPr>
          <w:fldChar w:fldCharType="end"/>
        </w:r>
      </w:hyperlink>
    </w:p>
    <w:p w14:paraId="4F56BE0B" w14:textId="38E37598"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6" w:history="1">
        <w:r w:rsidR="009A6D08" w:rsidRPr="009A6D08">
          <w:rPr>
            <w:rStyle w:val="af7"/>
            <w:iCs/>
            <w:noProof/>
          </w:rPr>
          <w:t>3.7.3</w:t>
        </w:r>
        <w:r w:rsidR="009A6D08" w:rsidRPr="009A6D08">
          <w:rPr>
            <w:rFonts w:asciiTheme="minorHAnsi" w:eastAsiaTheme="minorEastAsia" w:hAnsiTheme="minorHAnsi" w:cstheme="minorBidi"/>
            <w:iCs/>
            <w:noProof/>
            <w:sz w:val="21"/>
            <w:szCs w:val="22"/>
          </w:rPr>
          <w:tab/>
        </w:r>
        <w:r w:rsidR="009A6D08" w:rsidRPr="009A6D08">
          <w:rPr>
            <w:rStyle w:val="af7"/>
            <w:iCs/>
            <w:noProof/>
          </w:rPr>
          <w:t>录入数据信息</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_Toc87618766 \h </w:instrText>
        </w:r>
        <w:r w:rsidR="009A6D08" w:rsidRPr="009A6D08">
          <w:rPr>
            <w:iCs/>
            <w:noProof/>
            <w:webHidden/>
          </w:rPr>
        </w:r>
        <w:r w:rsidR="009A6D08" w:rsidRPr="009A6D08">
          <w:rPr>
            <w:iCs/>
            <w:noProof/>
            <w:webHidden/>
          </w:rPr>
          <w:fldChar w:fldCharType="separate"/>
        </w:r>
        <w:r w:rsidR="00926544">
          <w:rPr>
            <w:iCs/>
            <w:noProof/>
            <w:webHidden/>
          </w:rPr>
          <w:t>72</w:t>
        </w:r>
        <w:r w:rsidR="009A6D08" w:rsidRPr="009A6D08">
          <w:rPr>
            <w:iCs/>
            <w:noProof/>
            <w:webHidden/>
          </w:rPr>
          <w:fldChar w:fldCharType="end"/>
        </w:r>
      </w:hyperlink>
    </w:p>
    <w:p w14:paraId="4DC59917" w14:textId="257C5880"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7" w:history="1">
        <w:r w:rsidR="009A6D08" w:rsidRPr="009A6D08">
          <w:rPr>
            <w:rStyle w:val="af7"/>
            <w:iCs/>
            <w:noProof/>
          </w:rPr>
          <w:t>3.7.4</w:t>
        </w:r>
        <w:r w:rsidR="009A6D08" w:rsidRPr="009A6D08">
          <w:rPr>
            <w:rFonts w:asciiTheme="minorHAnsi" w:eastAsiaTheme="minorEastAsia" w:hAnsiTheme="minorHAnsi" w:cstheme="minorBidi"/>
            <w:iCs/>
            <w:noProof/>
            <w:sz w:val="21"/>
            <w:szCs w:val="22"/>
          </w:rPr>
          <w:tab/>
        </w:r>
        <w:r w:rsidR="009A6D08" w:rsidRPr="009A6D08">
          <w:rPr>
            <w:rStyle w:val="af7"/>
            <w:iCs/>
            <w:noProof/>
          </w:rPr>
          <w:t>查询编辑</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_Toc87618767 \h </w:instrText>
        </w:r>
        <w:r w:rsidR="009A6D08" w:rsidRPr="009A6D08">
          <w:rPr>
            <w:iCs/>
            <w:noProof/>
            <w:webHidden/>
          </w:rPr>
        </w:r>
        <w:r w:rsidR="009A6D08" w:rsidRPr="009A6D08">
          <w:rPr>
            <w:iCs/>
            <w:noProof/>
            <w:webHidden/>
          </w:rPr>
          <w:fldChar w:fldCharType="separate"/>
        </w:r>
        <w:r w:rsidR="00926544">
          <w:rPr>
            <w:iCs/>
            <w:noProof/>
            <w:webHidden/>
          </w:rPr>
          <w:t>73</w:t>
        </w:r>
        <w:r w:rsidR="009A6D08" w:rsidRPr="009A6D08">
          <w:rPr>
            <w:iCs/>
            <w:noProof/>
            <w:webHidden/>
          </w:rPr>
          <w:fldChar w:fldCharType="end"/>
        </w:r>
      </w:hyperlink>
    </w:p>
    <w:p w14:paraId="308EF32E" w14:textId="17C2BB18"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8" w:history="1">
        <w:r w:rsidR="009A6D08" w:rsidRPr="009A6D08">
          <w:rPr>
            <w:rStyle w:val="af7"/>
            <w:iCs/>
            <w:noProof/>
          </w:rPr>
          <w:t>3.7.5</w:t>
        </w:r>
        <w:r w:rsidR="009A6D08" w:rsidRPr="009A6D08">
          <w:rPr>
            <w:rFonts w:asciiTheme="minorHAnsi" w:eastAsiaTheme="minorEastAsia" w:hAnsiTheme="minorHAnsi" w:cstheme="minorBidi"/>
            <w:iCs/>
            <w:noProof/>
            <w:sz w:val="21"/>
            <w:szCs w:val="22"/>
          </w:rPr>
          <w:tab/>
        </w:r>
        <w:r w:rsidR="009A6D08" w:rsidRPr="009A6D08">
          <w:rPr>
            <w:rStyle w:val="af7"/>
            <w:iCs/>
            <w:noProof/>
          </w:rPr>
          <w:t>人员对比</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_Toc87618768 \h </w:instrText>
        </w:r>
        <w:r w:rsidR="009A6D08" w:rsidRPr="009A6D08">
          <w:rPr>
            <w:iCs/>
            <w:noProof/>
            <w:webHidden/>
          </w:rPr>
        </w:r>
        <w:r w:rsidR="009A6D08" w:rsidRPr="009A6D08">
          <w:rPr>
            <w:iCs/>
            <w:noProof/>
            <w:webHidden/>
          </w:rPr>
          <w:fldChar w:fldCharType="separate"/>
        </w:r>
        <w:r w:rsidR="00926544">
          <w:rPr>
            <w:iCs/>
            <w:noProof/>
            <w:webHidden/>
          </w:rPr>
          <w:t>75</w:t>
        </w:r>
        <w:r w:rsidR="009A6D08" w:rsidRPr="009A6D08">
          <w:rPr>
            <w:iCs/>
            <w:noProof/>
            <w:webHidden/>
          </w:rPr>
          <w:fldChar w:fldCharType="end"/>
        </w:r>
      </w:hyperlink>
    </w:p>
    <w:p w14:paraId="7713EDCB" w14:textId="4E9D236B"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69" w:history="1">
        <w:r w:rsidR="009A6D08" w:rsidRPr="009A6D08">
          <w:rPr>
            <w:rStyle w:val="af7"/>
            <w:iCs/>
            <w:noProof/>
          </w:rPr>
          <w:t>3.7.6</w:t>
        </w:r>
        <w:r w:rsidR="009A6D08" w:rsidRPr="009A6D08">
          <w:rPr>
            <w:rFonts w:asciiTheme="minorHAnsi" w:eastAsiaTheme="minorEastAsia" w:hAnsiTheme="minorHAnsi" w:cstheme="minorBidi"/>
            <w:iCs/>
            <w:noProof/>
            <w:sz w:val="21"/>
            <w:szCs w:val="22"/>
          </w:rPr>
          <w:tab/>
        </w:r>
        <w:r w:rsidR="009A6D08" w:rsidRPr="009A6D08">
          <w:rPr>
            <w:rStyle w:val="af7"/>
            <w:iCs/>
            <w:noProof/>
          </w:rPr>
          <w:t>数据校验</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_Toc87618769 \h </w:instrText>
        </w:r>
        <w:r w:rsidR="009A6D08" w:rsidRPr="009A6D08">
          <w:rPr>
            <w:iCs/>
            <w:noProof/>
            <w:webHidden/>
          </w:rPr>
        </w:r>
        <w:r w:rsidR="009A6D08" w:rsidRPr="009A6D08">
          <w:rPr>
            <w:iCs/>
            <w:noProof/>
            <w:webHidden/>
          </w:rPr>
          <w:fldChar w:fldCharType="separate"/>
        </w:r>
        <w:r w:rsidR="00926544">
          <w:rPr>
            <w:iCs/>
            <w:noProof/>
            <w:webHidden/>
          </w:rPr>
          <w:t>76</w:t>
        </w:r>
        <w:r w:rsidR="009A6D08" w:rsidRPr="009A6D08">
          <w:rPr>
            <w:iCs/>
            <w:noProof/>
            <w:webHidden/>
          </w:rPr>
          <w:fldChar w:fldCharType="end"/>
        </w:r>
      </w:hyperlink>
    </w:p>
    <w:p w14:paraId="52968CE4" w14:textId="18A5DE91"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0" w:history="1">
        <w:r w:rsidR="009A6D08" w:rsidRPr="009A6D08">
          <w:rPr>
            <w:rStyle w:val="af7"/>
            <w:iCs/>
            <w:noProof/>
          </w:rPr>
          <w:t>3.7.7</w:t>
        </w:r>
        <w:r w:rsidR="009A6D08" w:rsidRPr="009A6D08">
          <w:rPr>
            <w:rFonts w:asciiTheme="minorHAnsi" w:eastAsiaTheme="minorEastAsia" w:hAnsiTheme="minorHAnsi" w:cstheme="minorBidi"/>
            <w:iCs/>
            <w:noProof/>
            <w:sz w:val="21"/>
            <w:szCs w:val="22"/>
          </w:rPr>
          <w:tab/>
        </w:r>
        <w:r w:rsidR="009A6D08" w:rsidRPr="009A6D08">
          <w:rPr>
            <w:rStyle w:val="af7"/>
            <w:iCs/>
            <w:noProof/>
          </w:rPr>
          <w:t>校验详情</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_Toc87618770 \h </w:instrText>
        </w:r>
        <w:r w:rsidR="009A6D08" w:rsidRPr="009A6D08">
          <w:rPr>
            <w:iCs/>
            <w:noProof/>
            <w:webHidden/>
          </w:rPr>
        </w:r>
        <w:r w:rsidR="009A6D08" w:rsidRPr="009A6D08">
          <w:rPr>
            <w:iCs/>
            <w:noProof/>
            <w:webHidden/>
          </w:rPr>
          <w:fldChar w:fldCharType="separate"/>
        </w:r>
        <w:r w:rsidR="00926544">
          <w:rPr>
            <w:iCs/>
            <w:noProof/>
            <w:webHidden/>
          </w:rPr>
          <w:t>76</w:t>
        </w:r>
        <w:r w:rsidR="009A6D08" w:rsidRPr="009A6D08">
          <w:rPr>
            <w:iCs/>
            <w:noProof/>
            <w:webHidden/>
          </w:rPr>
          <w:fldChar w:fldCharType="end"/>
        </w:r>
      </w:hyperlink>
    </w:p>
    <w:p w14:paraId="74A7E250" w14:textId="0506E277"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1" w:history="1">
        <w:r w:rsidR="009A6D08" w:rsidRPr="009A6D08">
          <w:rPr>
            <w:rStyle w:val="af7"/>
            <w:iCs/>
            <w:noProof/>
          </w:rPr>
          <w:t>3.7.8</w:t>
        </w:r>
        <w:r w:rsidR="009A6D08" w:rsidRPr="009A6D08">
          <w:rPr>
            <w:rFonts w:asciiTheme="minorHAnsi" w:eastAsiaTheme="minorEastAsia" w:hAnsiTheme="minorHAnsi" w:cstheme="minorBidi"/>
            <w:iCs/>
            <w:noProof/>
            <w:sz w:val="21"/>
            <w:szCs w:val="22"/>
          </w:rPr>
          <w:tab/>
        </w:r>
        <w:r w:rsidR="009A6D08" w:rsidRPr="009A6D08">
          <w:rPr>
            <w:rStyle w:val="af7"/>
            <w:iCs/>
            <w:noProof/>
          </w:rPr>
          <w:t>使用情况</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_Toc87618771 \h </w:instrText>
        </w:r>
        <w:r w:rsidR="009A6D08" w:rsidRPr="009A6D08">
          <w:rPr>
            <w:iCs/>
            <w:noProof/>
            <w:webHidden/>
          </w:rPr>
        </w:r>
        <w:r w:rsidR="009A6D08" w:rsidRPr="009A6D08">
          <w:rPr>
            <w:iCs/>
            <w:noProof/>
            <w:webHidden/>
          </w:rPr>
          <w:fldChar w:fldCharType="separate"/>
        </w:r>
        <w:r w:rsidR="00926544">
          <w:rPr>
            <w:iCs/>
            <w:noProof/>
            <w:webHidden/>
          </w:rPr>
          <w:t>77</w:t>
        </w:r>
        <w:r w:rsidR="009A6D08" w:rsidRPr="009A6D08">
          <w:rPr>
            <w:iCs/>
            <w:noProof/>
            <w:webHidden/>
          </w:rPr>
          <w:fldChar w:fldCharType="end"/>
        </w:r>
      </w:hyperlink>
    </w:p>
    <w:p w14:paraId="67A20EF2" w14:textId="2004AA35"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2" w:history="1">
        <w:r w:rsidR="009A6D08" w:rsidRPr="009A6D08">
          <w:rPr>
            <w:rStyle w:val="af7"/>
            <w:iCs/>
            <w:noProof/>
          </w:rPr>
          <w:t>3.7.9</w:t>
        </w:r>
        <w:r w:rsidR="009A6D08" w:rsidRPr="009A6D08">
          <w:rPr>
            <w:rFonts w:asciiTheme="minorHAnsi" w:eastAsiaTheme="minorEastAsia" w:hAnsiTheme="minorHAnsi" w:cstheme="minorBidi"/>
            <w:iCs/>
            <w:noProof/>
            <w:sz w:val="21"/>
            <w:szCs w:val="22"/>
          </w:rPr>
          <w:tab/>
        </w:r>
        <w:r w:rsidR="009A6D08" w:rsidRPr="009A6D08">
          <w:rPr>
            <w:rStyle w:val="af7"/>
            <w:iCs/>
            <w:noProof/>
          </w:rPr>
          <w:t>数据导入</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_Toc87618772 \h </w:instrText>
        </w:r>
        <w:r w:rsidR="009A6D08" w:rsidRPr="009A6D08">
          <w:rPr>
            <w:iCs/>
            <w:noProof/>
            <w:webHidden/>
          </w:rPr>
        </w:r>
        <w:r w:rsidR="009A6D08" w:rsidRPr="009A6D08">
          <w:rPr>
            <w:iCs/>
            <w:noProof/>
            <w:webHidden/>
          </w:rPr>
          <w:fldChar w:fldCharType="separate"/>
        </w:r>
        <w:r w:rsidR="00926544">
          <w:rPr>
            <w:iCs/>
            <w:noProof/>
            <w:webHidden/>
          </w:rPr>
          <w:t>77</w:t>
        </w:r>
        <w:r w:rsidR="009A6D08" w:rsidRPr="009A6D08">
          <w:rPr>
            <w:iCs/>
            <w:noProof/>
            <w:webHidden/>
          </w:rPr>
          <w:fldChar w:fldCharType="end"/>
        </w:r>
      </w:hyperlink>
    </w:p>
    <w:p w14:paraId="4F244BBB" w14:textId="705C40E0"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3" w:history="1">
        <w:r w:rsidR="009A6D08" w:rsidRPr="009A6D08">
          <w:rPr>
            <w:rStyle w:val="af7"/>
            <w:iCs/>
            <w:noProof/>
          </w:rPr>
          <w:t>3.7.10</w:t>
        </w:r>
        <w:r w:rsidR="009A6D08" w:rsidRPr="009A6D08">
          <w:rPr>
            <w:rFonts w:asciiTheme="minorHAnsi" w:eastAsiaTheme="minorEastAsia" w:hAnsiTheme="minorHAnsi" w:cstheme="minorBidi"/>
            <w:iCs/>
            <w:noProof/>
            <w:sz w:val="21"/>
            <w:szCs w:val="22"/>
          </w:rPr>
          <w:tab/>
        </w:r>
        <w:r w:rsidR="009A6D08" w:rsidRPr="009A6D08">
          <w:rPr>
            <w:rStyle w:val="af7"/>
            <w:iCs/>
            <w:noProof/>
          </w:rPr>
          <w:t>数据导出</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_Toc87618773 \h </w:instrText>
        </w:r>
        <w:r w:rsidR="009A6D08" w:rsidRPr="009A6D08">
          <w:rPr>
            <w:iCs/>
            <w:noProof/>
            <w:webHidden/>
          </w:rPr>
        </w:r>
        <w:r w:rsidR="009A6D08" w:rsidRPr="009A6D08">
          <w:rPr>
            <w:iCs/>
            <w:noProof/>
            <w:webHidden/>
          </w:rPr>
          <w:fldChar w:fldCharType="separate"/>
        </w:r>
        <w:r w:rsidR="00926544">
          <w:rPr>
            <w:iCs/>
            <w:noProof/>
            <w:webHidden/>
          </w:rPr>
          <w:t>78</w:t>
        </w:r>
        <w:r w:rsidR="009A6D08" w:rsidRPr="009A6D08">
          <w:rPr>
            <w:iCs/>
            <w:noProof/>
            <w:webHidden/>
          </w:rPr>
          <w:fldChar w:fldCharType="end"/>
        </w:r>
      </w:hyperlink>
    </w:p>
    <w:p w14:paraId="3E7A1B67" w14:textId="754B0EA7"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4" w:history="1">
        <w:r w:rsidR="009A6D08" w:rsidRPr="009A6D08">
          <w:rPr>
            <w:rStyle w:val="af7"/>
            <w:iCs/>
            <w:noProof/>
          </w:rPr>
          <w:t>3.7.11</w:t>
        </w:r>
        <w:r w:rsidR="009A6D08" w:rsidRPr="009A6D08">
          <w:rPr>
            <w:rFonts w:asciiTheme="minorHAnsi" w:eastAsiaTheme="minorEastAsia" w:hAnsiTheme="minorHAnsi" w:cstheme="minorBidi"/>
            <w:iCs/>
            <w:noProof/>
            <w:sz w:val="21"/>
            <w:szCs w:val="22"/>
          </w:rPr>
          <w:tab/>
        </w:r>
        <w:r w:rsidR="009A6D08" w:rsidRPr="009A6D08">
          <w:rPr>
            <w:rStyle w:val="af7"/>
            <w:iCs/>
            <w:noProof/>
          </w:rPr>
          <w:t>统计生成</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_Toc87618774 \h </w:instrText>
        </w:r>
        <w:r w:rsidR="009A6D08" w:rsidRPr="009A6D08">
          <w:rPr>
            <w:iCs/>
            <w:noProof/>
            <w:webHidden/>
          </w:rPr>
        </w:r>
        <w:r w:rsidR="009A6D08" w:rsidRPr="009A6D08">
          <w:rPr>
            <w:iCs/>
            <w:noProof/>
            <w:webHidden/>
          </w:rPr>
          <w:fldChar w:fldCharType="separate"/>
        </w:r>
        <w:r w:rsidR="00926544">
          <w:rPr>
            <w:iCs/>
            <w:noProof/>
            <w:webHidden/>
          </w:rPr>
          <w:t>80</w:t>
        </w:r>
        <w:r w:rsidR="009A6D08" w:rsidRPr="009A6D08">
          <w:rPr>
            <w:iCs/>
            <w:noProof/>
            <w:webHidden/>
          </w:rPr>
          <w:fldChar w:fldCharType="end"/>
        </w:r>
      </w:hyperlink>
    </w:p>
    <w:p w14:paraId="6D7A096B" w14:textId="0D71A801" w:rsidR="009A6D08" w:rsidRPr="009A6D08" w:rsidRDefault="00910A96">
      <w:pPr>
        <w:pStyle w:val="TOC2"/>
        <w:tabs>
          <w:tab w:val="left" w:pos="1260"/>
          <w:tab w:val="right" w:leader="dot" w:pos="8296"/>
        </w:tabs>
        <w:rPr>
          <w:rFonts w:asciiTheme="minorHAnsi" w:eastAsiaTheme="minorEastAsia" w:hAnsiTheme="minorHAnsi" w:cstheme="minorBidi"/>
          <w:b w:val="0"/>
          <w:bCs w:val="0"/>
          <w:iCs/>
          <w:noProof/>
          <w:sz w:val="21"/>
        </w:rPr>
      </w:pPr>
      <w:hyperlink w:anchor="_Toc87618775" w:history="1">
        <w:r w:rsidR="009A6D08" w:rsidRPr="009A6D08">
          <w:rPr>
            <w:rStyle w:val="af7"/>
            <w:rFonts w:ascii="仿宋_GB2312" w:eastAsia="仿宋_GB2312"/>
            <w:iCs/>
            <w:noProof/>
          </w:rPr>
          <w:t>3.8</w:t>
        </w:r>
        <w:r w:rsidR="009A6D08" w:rsidRPr="009A6D08">
          <w:rPr>
            <w:rFonts w:asciiTheme="minorHAnsi" w:eastAsiaTheme="minorEastAsia" w:hAnsiTheme="minorHAnsi" w:cstheme="minorBidi"/>
            <w:b w:val="0"/>
            <w:bCs w:val="0"/>
            <w:iCs/>
            <w:noProof/>
            <w:sz w:val="21"/>
          </w:rPr>
          <w:tab/>
        </w:r>
        <w:r w:rsidR="009A6D08" w:rsidRPr="009A6D08">
          <w:rPr>
            <w:rStyle w:val="af7"/>
            <w:iCs/>
            <w:noProof/>
          </w:rPr>
          <w:t>公务员统计系统</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_Toc87618775 \h </w:instrText>
        </w:r>
        <w:r w:rsidR="009A6D08" w:rsidRPr="009A6D08">
          <w:rPr>
            <w:iCs/>
            <w:noProof/>
            <w:webHidden/>
          </w:rPr>
        </w:r>
        <w:r w:rsidR="009A6D08" w:rsidRPr="009A6D08">
          <w:rPr>
            <w:iCs/>
            <w:noProof/>
            <w:webHidden/>
          </w:rPr>
          <w:fldChar w:fldCharType="separate"/>
        </w:r>
        <w:r w:rsidR="00926544">
          <w:rPr>
            <w:iCs/>
            <w:noProof/>
            <w:webHidden/>
          </w:rPr>
          <w:t>81</w:t>
        </w:r>
        <w:r w:rsidR="009A6D08" w:rsidRPr="009A6D08">
          <w:rPr>
            <w:iCs/>
            <w:noProof/>
            <w:webHidden/>
          </w:rPr>
          <w:fldChar w:fldCharType="end"/>
        </w:r>
      </w:hyperlink>
    </w:p>
    <w:p w14:paraId="7DC84740" w14:textId="27B456DF"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6" w:history="1">
        <w:r w:rsidR="009A6D08" w:rsidRPr="009A6D08">
          <w:rPr>
            <w:rStyle w:val="af7"/>
            <w:iCs/>
            <w:noProof/>
          </w:rPr>
          <w:t>3.8.1</w:t>
        </w:r>
        <w:r w:rsidR="009A6D08" w:rsidRPr="009A6D08">
          <w:rPr>
            <w:rFonts w:asciiTheme="minorHAnsi" w:eastAsiaTheme="minorEastAsia" w:hAnsiTheme="minorHAnsi" w:cstheme="minorBidi"/>
            <w:iCs/>
            <w:noProof/>
            <w:sz w:val="21"/>
            <w:szCs w:val="22"/>
          </w:rPr>
          <w:tab/>
        </w:r>
        <w:r w:rsidR="009A6D08" w:rsidRPr="009A6D08">
          <w:rPr>
            <w:rStyle w:val="af7"/>
            <w:iCs/>
            <w:noProof/>
          </w:rPr>
          <w:t>填报准备</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_Toc87618776 \h </w:instrText>
        </w:r>
        <w:r w:rsidR="009A6D08" w:rsidRPr="009A6D08">
          <w:rPr>
            <w:iCs/>
            <w:noProof/>
            <w:webHidden/>
          </w:rPr>
        </w:r>
        <w:r w:rsidR="009A6D08" w:rsidRPr="009A6D08">
          <w:rPr>
            <w:iCs/>
            <w:noProof/>
            <w:webHidden/>
          </w:rPr>
          <w:fldChar w:fldCharType="separate"/>
        </w:r>
        <w:r w:rsidR="00926544">
          <w:rPr>
            <w:iCs/>
            <w:noProof/>
            <w:webHidden/>
          </w:rPr>
          <w:t>81</w:t>
        </w:r>
        <w:r w:rsidR="009A6D08" w:rsidRPr="009A6D08">
          <w:rPr>
            <w:iCs/>
            <w:noProof/>
            <w:webHidden/>
          </w:rPr>
          <w:fldChar w:fldCharType="end"/>
        </w:r>
      </w:hyperlink>
    </w:p>
    <w:p w14:paraId="07626C59" w14:textId="51DF25BD"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7" w:history="1">
        <w:r w:rsidR="009A6D08" w:rsidRPr="009A6D08">
          <w:rPr>
            <w:rStyle w:val="af7"/>
            <w:iCs/>
            <w:noProof/>
          </w:rPr>
          <w:t>3.8.2</w:t>
        </w:r>
        <w:r w:rsidR="009A6D08" w:rsidRPr="009A6D08">
          <w:rPr>
            <w:rFonts w:asciiTheme="minorHAnsi" w:eastAsiaTheme="minorEastAsia" w:hAnsiTheme="minorHAnsi" w:cstheme="minorBidi"/>
            <w:iCs/>
            <w:noProof/>
            <w:sz w:val="21"/>
            <w:szCs w:val="22"/>
          </w:rPr>
          <w:tab/>
        </w:r>
        <w:r w:rsidR="009A6D08" w:rsidRPr="009A6D08">
          <w:rPr>
            <w:rStyle w:val="af7"/>
            <w:iCs/>
            <w:noProof/>
          </w:rPr>
          <w:t>校核汇总</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_Toc87618777 \h </w:instrText>
        </w:r>
        <w:r w:rsidR="009A6D08" w:rsidRPr="009A6D08">
          <w:rPr>
            <w:iCs/>
            <w:noProof/>
            <w:webHidden/>
          </w:rPr>
        </w:r>
        <w:r w:rsidR="009A6D08" w:rsidRPr="009A6D08">
          <w:rPr>
            <w:iCs/>
            <w:noProof/>
            <w:webHidden/>
          </w:rPr>
          <w:fldChar w:fldCharType="separate"/>
        </w:r>
        <w:r w:rsidR="00926544">
          <w:rPr>
            <w:iCs/>
            <w:noProof/>
            <w:webHidden/>
          </w:rPr>
          <w:t>85</w:t>
        </w:r>
        <w:r w:rsidR="009A6D08" w:rsidRPr="009A6D08">
          <w:rPr>
            <w:iCs/>
            <w:noProof/>
            <w:webHidden/>
          </w:rPr>
          <w:fldChar w:fldCharType="end"/>
        </w:r>
      </w:hyperlink>
    </w:p>
    <w:p w14:paraId="65E33CD0" w14:textId="3919128A"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8" w:history="1">
        <w:r w:rsidR="009A6D08" w:rsidRPr="009A6D08">
          <w:rPr>
            <w:rStyle w:val="af7"/>
            <w:iCs/>
            <w:noProof/>
          </w:rPr>
          <w:t>3.8.3</w:t>
        </w:r>
        <w:r w:rsidR="009A6D08" w:rsidRPr="009A6D08">
          <w:rPr>
            <w:rFonts w:asciiTheme="minorHAnsi" w:eastAsiaTheme="minorEastAsia" w:hAnsiTheme="minorHAnsi" w:cstheme="minorBidi"/>
            <w:iCs/>
            <w:noProof/>
            <w:sz w:val="21"/>
            <w:szCs w:val="22"/>
          </w:rPr>
          <w:tab/>
        </w:r>
        <w:r w:rsidR="009A6D08" w:rsidRPr="009A6D08">
          <w:rPr>
            <w:rStyle w:val="af7"/>
            <w:iCs/>
            <w:noProof/>
          </w:rPr>
          <w:t>查询对照</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_Toc87618778 \h </w:instrText>
        </w:r>
        <w:r w:rsidR="009A6D08" w:rsidRPr="009A6D08">
          <w:rPr>
            <w:iCs/>
            <w:noProof/>
            <w:webHidden/>
          </w:rPr>
        </w:r>
        <w:r w:rsidR="009A6D08" w:rsidRPr="009A6D08">
          <w:rPr>
            <w:iCs/>
            <w:noProof/>
            <w:webHidden/>
          </w:rPr>
          <w:fldChar w:fldCharType="separate"/>
        </w:r>
        <w:r w:rsidR="00926544">
          <w:rPr>
            <w:iCs/>
            <w:noProof/>
            <w:webHidden/>
          </w:rPr>
          <w:t>95</w:t>
        </w:r>
        <w:r w:rsidR="009A6D08" w:rsidRPr="009A6D08">
          <w:rPr>
            <w:iCs/>
            <w:noProof/>
            <w:webHidden/>
          </w:rPr>
          <w:fldChar w:fldCharType="end"/>
        </w:r>
      </w:hyperlink>
    </w:p>
    <w:p w14:paraId="59A0F764" w14:textId="367D0275"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79" w:history="1">
        <w:r w:rsidR="009A6D08" w:rsidRPr="009A6D08">
          <w:rPr>
            <w:rStyle w:val="af7"/>
            <w:iCs/>
            <w:noProof/>
          </w:rPr>
          <w:t>3.8.4</w:t>
        </w:r>
        <w:r w:rsidR="009A6D08" w:rsidRPr="009A6D08">
          <w:rPr>
            <w:rFonts w:asciiTheme="minorHAnsi" w:eastAsiaTheme="minorEastAsia" w:hAnsiTheme="minorHAnsi" w:cstheme="minorBidi"/>
            <w:iCs/>
            <w:noProof/>
            <w:sz w:val="21"/>
            <w:szCs w:val="22"/>
          </w:rPr>
          <w:tab/>
        </w:r>
        <w:r w:rsidR="009A6D08" w:rsidRPr="009A6D08">
          <w:rPr>
            <w:rStyle w:val="af7"/>
            <w:iCs/>
            <w:noProof/>
          </w:rPr>
          <w:t>上报接收</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_Toc87618779 \h </w:instrText>
        </w:r>
        <w:r w:rsidR="009A6D08" w:rsidRPr="009A6D08">
          <w:rPr>
            <w:iCs/>
            <w:noProof/>
            <w:webHidden/>
          </w:rPr>
        </w:r>
        <w:r w:rsidR="009A6D08" w:rsidRPr="009A6D08">
          <w:rPr>
            <w:iCs/>
            <w:noProof/>
            <w:webHidden/>
          </w:rPr>
          <w:fldChar w:fldCharType="separate"/>
        </w:r>
        <w:r w:rsidR="00926544">
          <w:rPr>
            <w:iCs/>
            <w:noProof/>
            <w:webHidden/>
          </w:rPr>
          <w:t>105</w:t>
        </w:r>
        <w:r w:rsidR="009A6D08" w:rsidRPr="009A6D08">
          <w:rPr>
            <w:iCs/>
            <w:noProof/>
            <w:webHidden/>
          </w:rPr>
          <w:fldChar w:fldCharType="end"/>
        </w:r>
      </w:hyperlink>
    </w:p>
    <w:p w14:paraId="0F3F8C86" w14:textId="0536D157" w:rsidR="009A6D08" w:rsidRPr="009A6D08" w:rsidRDefault="00910A96">
      <w:pPr>
        <w:pStyle w:val="TOC3"/>
        <w:tabs>
          <w:tab w:val="left" w:pos="1260"/>
          <w:tab w:val="right" w:leader="dot" w:pos="8296"/>
        </w:tabs>
        <w:rPr>
          <w:rFonts w:asciiTheme="minorHAnsi" w:eastAsiaTheme="minorEastAsia" w:hAnsiTheme="minorHAnsi" w:cstheme="minorBidi"/>
          <w:iCs/>
          <w:noProof/>
          <w:sz w:val="21"/>
          <w:szCs w:val="22"/>
        </w:rPr>
      </w:pPr>
      <w:hyperlink w:anchor="_Toc87618780" w:history="1">
        <w:r w:rsidR="009A6D08" w:rsidRPr="009A6D08">
          <w:rPr>
            <w:rStyle w:val="af7"/>
            <w:iCs/>
            <w:noProof/>
          </w:rPr>
          <w:t>3.8.5</w:t>
        </w:r>
        <w:r w:rsidR="009A6D08" w:rsidRPr="009A6D08">
          <w:rPr>
            <w:rFonts w:asciiTheme="minorHAnsi" w:eastAsiaTheme="minorEastAsia" w:hAnsiTheme="minorHAnsi" w:cstheme="minorBidi"/>
            <w:iCs/>
            <w:noProof/>
            <w:sz w:val="21"/>
            <w:szCs w:val="22"/>
          </w:rPr>
          <w:tab/>
        </w:r>
        <w:r w:rsidR="009A6D08" w:rsidRPr="009A6D08">
          <w:rPr>
            <w:rStyle w:val="af7"/>
            <w:iCs/>
            <w:noProof/>
          </w:rPr>
          <w:t>系统管理</w:t>
        </w:r>
        <w:r w:rsidR="009A6D08" w:rsidRPr="009A6D08">
          <w:rPr>
            <w:iCs/>
            <w:noProof/>
            <w:webHidden/>
          </w:rPr>
          <w:tab/>
        </w:r>
        <w:r w:rsidR="009A6D08" w:rsidRPr="009A6D08">
          <w:rPr>
            <w:iCs/>
            <w:noProof/>
            <w:webHidden/>
          </w:rPr>
          <w:fldChar w:fldCharType="begin"/>
        </w:r>
        <w:r w:rsidR="009A6D08" w:rsidRPr="009A6D08">
          <w:rPr>
            <w:iCs/>
            <w:noProof/>
            <w:webHidden/>
          </w:rPr>
          <w:instrText xml:space="preserve"> PAGEREF _Toc87618780 \h </w:instrText>
        </w:r>
        <w:r w:rsidR="009A6D08" w:rsidRPr="009A6D08">
          <w:rPr>
            <w:iCs/>
            <w:noProof/>
            <w:webHidden/>
          </w:rPr>
        </w:r>
        <w:r w:rsidR="009A6D08" w:rsidRPr="009A6D08">
          <w:rPr>
            <w:iCs/>
            <w:noProof/>
            <w:webHidden/>
          </w:rPr>
          <w:fldChar w:fldCharType="separate"/>
        </w:r>
        <w:r w:rsidR="00926544">
          <w:rPr>
            <w:iCs/>
            <w:noProof/>
            <w:webHidden/>
          </w:rPr>
          <w:t>111</w:t>
        </w:r>
        <w:r w:rsidR="009A6D08" w:rsidRPr="009A6D08">
          <w:rPr>
            <w:iCs/>
            <w:noProof/>
            <w:webHidden/>
          </w:rPr>
          <w:fldChar w:fldCharType="end"/>
        </w:r>
      </w:hyperlink>
    </w:p>
    <w:p w14:paraId="3E1D9984" w14:textId="13FEB850" w:rsidR="00465AD4" w:rsidRPr="006F6F02" w:rsidRDefault="00465AD4">
      <w:pPr>
        <w:spacing w:line="360" w:lineRule="auto"/>
        <w:ind w:firstLine="372"/>
        <w:rPr>
          <w:rFonts w:ascii="仿宋" w:hAnsi="仿宋"/>
        </w:rPr>
      </w:pPr>
      <w:r w:rsidRPr="009A6D08">
        <w:rPr>
          <w:rFonts w:ascii="仿宋" w:hAnsi="仿宋" w:hint="eastAsia"/>
          <w:bCs/>
          <w:iCs/>
          <w:lang w:val="zh-CN"/>
        </w:rPr>
        <w:fldChar w:fldCharType="end"/>
      </w:r>
    </w:p>
    <w:p w14:paraId="109739B8" w14:textId="77777777" w:rsidR="00465AD4" w:rsidRPr="006F6F02" w:rsidRDefault="00465AD4">
      <w:pPr>
        <w:pStyle w:val="1"/>
        <w:numPr>
          <w:ilvl w:val="0"/>
          <w:numId w:val="3"/>
        </w:numPr>
        <w:spacing w:before="0" w:after="0" w:line="360" w:lineRule="auto"/>
        <w:ind w:firstLine="425"/>
        <w:jc w:val="center"/>
        <w:rPr>
          <w:rFonts w:ascii="仿宋" w:hAnsi="仿宋"/>
          <w:sz w:val="24"/>
          <w:szCs w:val="24"/>
        </w:rPr>
        <w:sectPr w:rsidR="00465AD4" w:rsidRPr="006F6F02">
          <w:footerReference w:type="default" r:id="rId8"/>
          <w:pgSz w:w="11906" w:h="16838"/>
          <w:pgMar w:top="1440" w:right="1800" w:bottom="1440" w:left="1800" w:header="851" w:footer="992" w:gutter="0"/>
          <w:pgNumType w:start="1"/>
          <w:cols w:space="720"/>
          <w:titlePg/>
          <w:docGrid w:type="lines" w:linePitch="326"/>
        </w:sectPr>
      </w:pPr>
    </w:p>
    <w:p w14:paraId="148DF661" w14:textId="77777777" w:rsidR="00465AD4" w:rsidRDefault="00465AD4">
      <w:pPr>
        <w:pStyle w:val="1"/>
        <w:numPr>
          <w:ilvl w:val="0"/>
          <w:numId w:val="3"/>
        </w:numPr>
        <w:spacing w:before="0" w:after="0" w:line="360" w:lineRule="auto"/>
        <w:ind w:firstLine="425"/>
        <w:jc w:val="center"/>
        <w:rPr>
          <w:rFonts w:ascii="仿宋" w:hAnsi="仿宋"/>
          <w:sz w:val="30"/>
          <w:szCs w:val="30"/>
        </w:rPr>
      </w:pPr>
      <w:bookmarkStart w:id="0" w:name="_Toc87618734"/>
      <w:r>
        <w:rPr>
          <w:rFonts w:ascii="仿宋" w:hAnsi="仿宋" w:hint="eastAsia"/>
          <w:sz w:val="30"/>
          <w:szCs w:val="30"/>
        </w:rPr>
        <w:lastRenderedPageBreak/>
        <w:t>系统安装、登录和卸载</w:t>
      </w:r>
      <w:bookmarkEnd w:id="0"/>
    </w:p>
    <w:p w14:paraId="25319300" w14:textId="77777777" w:rsidR="00465AD4" w:rsidRDefault="00465AD4">
      <w:pPr>
        <w:pStyle w:val="2"/>
        <w:ind w:left="567"/>
      </w:pPr>
      <w:bookmarkStart w:id="1" w:name="_Toc87618735"/>
      <w:r>
        <w:t>环境要求</w:t>
      </w:r>
      <w:bookmarkEnd w:id="1"/>
    </w:p>
    <w:p w14:paraId="79E11D78" w14:textId="77777777" w:rsidR="00465AD4" w:rsidRDefault="00465AD4">
      <w:pPr>
        <w:pStyle w:val="3"/>
        <w:tabs>
          <w:tab w:val="left" w:pos="709"/>
        </w:tabs>
        <w:ind w:left="0" w:firstLine="0"/>
      </w:pPr>
      <w:bookmarkStart w:id="2" w:name="_Toc87618736"/>
      <w:r>
        <w:rPr>
          <w:rFonts w:hint="eastAsia"/>
        </w:rPr>
        <w:t>省部级汇总单位硬件、软件要求</w:t>
      </w:r>
      <w:bookmarkEnd w:id="2"/>
    </w:p>
    <w:p w14:paraId="1624F471"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微处理器</w:t>
      </w:r>
      <w:r>
        <w:rPr>
          <w:rFonts w:ascii="仿宋" w:hAnsi="仿宋" w:hint="eastAsia"/>
          <w:sz w:val="21"/>
          <w:szCs w:val="21"/>
        </w:rPr>
        <w:t>：</w:t>
      </w:r>
      <w:r>
        <w:rPr>
          <w:rFonts w:ascii="仿宋" w:hAnsi="仿宋" w:hint="eastAsia"/>
          <w:szCs w:val="21"/>
        </w:rPr>
        <w:t>coreI5、coreI7；</w:t>
      </w:r>
    </w:p>
    <w:p w14:paraId="22C257D6"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内存</w:t>
      </w:r>
      <w:r>
        <w:rPr>
          <w:rFonts w:ascii="仿宋" w:hAnsi="仿宋" w:hint="eastAsia"/>
          <w:sz w:val="21"/>
          <w:szCs w:val="21"/>
        </w:rPr>
        <w:t>：</w:t>
      </w:r>
      <w:r>
        <w:rPr>
          <w:rFonts w:ascii="仿宋" w:hAnsi="仿宋" w:hint="eastAsia"/>
          <w:szCs w:val="21"/>
        </w:rPr>
        <w:t>16G及以上空间；</w:t>
      </w:r>
    </w:p>
    <w:p w14:paraId="14B07CD8"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硬盘</w:t>
      </w:r>
      <w:r>
        <w:rPr>
          <w:rFonts w:ascii="仿宋" w:hAnsi="仿宋" w:hint="eastAsia"/>
          <w:sz w:val="21"/>
          <w:szCs w:val="21"/>
        </w:rPr>
        <w:t>：</w:t>
      </w:r>
      <w:r>
        <w:rPr>
          <w:rFonts w:ascii="仿宋" w:hAnsi="仿宋" w:hint="eastAsia"/>
          <w:szCs w:val="21"/>
        </w:rPr>
        <w:t>1TB及以上可用空间；</w:t>
      </w:r>
    </w:p>
    <w:p w14:paraId="51B2249D"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分辨率</w:t>
      </w:r>
      <w:r>
        <w:rPr>
          <w:rFonts w:ascii="仿宋" w:hAnsi="仿宋" w:hint="eastAsia"/>
          <w:sz w:val="21"/>
          <w:szCs w:val="21"/>
        </w:rPr>
        <w:t>：</w:t>
      </w:r>
      <w:r>
        <w:rPr>
          <w:rFonts w:ascii="仿宋" w:hAnsi="仿宋" w:hint="eastAsia"/>
          <w:szCs w:val="21"/>
        </w:rPr>
        <w:t>建议分辨率1024以上；</w:t>
      </w:r>
    </w:p>
    <w:p w14:paraId="3A337314"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操作系统</w:t>
      </w:r>
      <w:r>
        <w:rPr>
          <w:rFonts w:ascii="仿宋" w:hAnsi="仿宋" w:hint="eastAsia"/>
          <w:sz w:val="21"/>
          <w:szCs w:val="21"/>
        </w:rPr>
        <w:t>：</w:t>
      </w:r>
      <w:r>
        <w:rPr>
          <w:rFonts w:ascii="仿宋" w:hAnsi="仿宋"/>
          <w:sz w:val="21"/>
          <w:szCs w:val="21"/>
        </w:rPr>
        <w:t xml:space="preserve"> </w:t>
      </w:r>
      <w:r>
        <w:rPr>
          <w:rFonts w:ascii="仿宋" w:hAnsi="仿宋" w:hint="eastAsia"/>
          <w:szCs w:val="21"/>
        </w:rPr>
        <w:t>win7及以上系统；</w:t>
      </w:r>
    </w:p>
    <w:p w14:paraId="62D28A26"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应用软件</w:t>
      </w:r>
      <w:r>
        <w:rPr>
          <w:rFonts w:ascii="仿宋" w:hAnsi="仿宋" w:hint="eastAsia"/>
          <w:sz w:val="21"/>
          <w:szCs w:val="21"/>
        </w:rPr>
        <w:t>：WPS、Microsoft Office 2003或以上版本；</w:t>
      </w:r>
    </w:p>
    <w:p w14:paraId="420AC360"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浏览器</w:t>
      </w:r>
      <w:r>
        <w:rPr>
          <w:rFonts w:ascii="仿宋" w:hAnsi="仿宋" w:hint="eastAsia"/>
          <w:sz w:val="21"/>
          <w:szCs w:val="21"/>
        </w:rPr>
        <w:t>：</w:t>
      </w:r>
      <w:r>
        <w:rPr>
          <w:rFonts w:ascii="仿宋" w:hAnsi="仿宋" w:hint="eastAsia"/>
          <w:szCs w:val="21"/>
        </w:rPr>
        <w:t>360极速版/安全版浏览器(V12.0以上)、Firefox浏览器(V82.0以上)、Chrome浏览器(V86.0以上)。</w:t>
      </w:r>
    </w:p>
    <w:p w14:paraId="31F5FF1C" w14:textId="77777777" w:rsidR="00465AD4" w:rsidRDefault="00465AD4">
      <w:pPr>
        <w:pStyle w:val="3"/>
        <w:tabs>
          <w:tab w:val="left" w:pos="709"/>
        </w:tabs>
        <w:ind w:left="0" w:firstLine="0"/>
      </w:pPr>
      <w:bookmarkStart w:id="3" w:name="_Toc87618737"/>
      <w:r>
        <w:rPr>
          <w:rFonts w:hint="eastAsia"/>
        </w:rPr>
        <w:t>其他单位硬件、软件要求</w:t>
      </w:r>
      <w:bookmarkEnd w:id="3"/>
      <w:r>
        <w:rPr>
          <w:rFonts w:hint="eastAsia"/>
        </w:rPr>
        <w:t xml:space="preserve"> </w:t>
      </w:r>
    </w:p>
    <w:p w14:paraId="4548A8B8"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微处理器</w:t>
      </w:r>
      <w:r>
        <w:rPr>
          <w:rFonts w:ascii="仿宋" w:hAnsi="仿宋" w:hint="eastAsia"/>
          <w:sz w:val="21"/>
          <w:szCs w:val="21"/>
        </w:rPr>
        <w:t>：</w:t>
      </w:r>
      <w:r>
        <w:rPr>
          <w:rFonts w:ascii="仿宋" w:hAnsi="仿宋" w:hint="eastAsia"/>
          <w:szCs w:val="21"/>
        </w:rPr>
        <w:t>推荐配置CoreⅡ 及以上；</w:t>
      </w:r>
    </w:p>
    <w:p w14:paraId="0F7D62A1" w14:textId="79CFB658"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内存</w:t>
      </w:r>
      <w:r>
        <w:rPr>
          <w:rFonts w:ascii="仿宋" w:hAnsi="仿宋" w:hint="eastAsia"/>
          <w:sz w:val="21"/>
          <w:szCs w:val="21"/>
        </w:rPr>
        <w:t>：</w:t>
      </w:r>
      <w:r w:rsidR="005B0B7A">
        <w:rPr>
          <w:rFonts w:ascii="仿宋" w:hAnsi="仿宋" w:hint="eastAsia"/>
          <w:szCs w:val="21"/>
        </w:rPr>
        <w:t>推荐配置8G及以上；</w:t>
      </w:r>
    </w:p>
    <w:p w14:paraId="583D6E6A" w14:textId="7BB254A4"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硬盘</w:t>
      </w:r>
      <w:r>
        <w:rPr>
          <w:rFonts w:ascii="仿宋" w:hAnsi="仿宋" w:hint="eastAsia"/>
          <w:sz w:val="21"/>
          <w:szCs w:val="21"/>
        </w:rPr>
        <w:t>：</w:t>
      </w:r>
      <w:r>
        <w:rPr>
          <w:rFonts w:ascii="仿宋" w:hAnsi="仿宋"/>
          <w:sz w:val="21"/>
          <w:szCs w:val="21"/>
        </w:rPr>
        <w:t xml:space="preserve"> </w:t>
      </w:r>
      <w:r>
        <w:rPr>
          <w:rFonts w:ascii="仿宋" w:hAnsi="仿宋" w:hint="eastAsia"/>
          <w:szCs w:val="21"/>
        </w:rPr>
        <w:t>50G及以上可用空间；</w:t>
      </w:r>
    </w:p>
    <w:p w14:paraId="47C1ADA0"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分辨率</w:t>
      </w:r>
      <w:r>
        <w:rPr>
          <w:rFonts w:ascii="仿宋" w:hAnsi="仿宋" w:hint="eastAsia"/>
          <w:sz w:val="21"/>
          <w:szCs w:val="21"/>
        </w:rPr>
        <w:t>：</w:t>
      </w:r>
      <w:r>
        <w:rPr>
          <w:rFonts w:ascii="仿宋" w:hAnsi="仿宋" w:hint="eastAsia"/>
          <w:szCs w:val="21"/>
        </w:rPr>
        <w:t>建议分辨率1024以上；</w:t>
      </w:r>
    </w:p>
    <w:p w14:paraId="6C2EBA26" w14:textId="65852172"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操作系统</w:t>
      </w:r>
      <w:r>
        <w:rPr>
          <w:rFonts w:ascii="仿宋" w:hAnsi="仿宋" w:hint="eastAsia"/>
          <w:sz w:val="21"/>
          <w:szCs w:val="21"/>
        </w:rPr>
        <w:t>：</w:t>
      </w:r>
      <w:r>
        <w:rPr>
          <w:rFonts w:ascii="仿宋" w:hAnsi="仿宋"/>
          <w:sz w:val="21"/>
          <w:szCs w:val="21"/>
        </w:rPr>
        <w:t xml:space="preserve"> </w:t>
      </w:r>
      <w:r>
        <w:rPr>
          <w:rFonts w:ascii="仿宋" w:hAnsi="仿宋" w:hint="eastAsia"/>
          <w:szCs w:val="21"/>
        </w:rPr>
        <w:t>WindowsXP/windows7/windows8/windows10；</w:t>
      </w:r>
    </w:p>
    <w:p w14:paraId="57A83AA4" w14:textId="77777777" w:rsidR="00465AD4" w:rsidRDefault="00465AD4">
      <w:pPr>
        <w:spacing w:line="360" w:lineRule="auto"/>
        <w:ind w:firstLineChars="200" w:firstLine="422"/>
        <w:jc w:val="left"/>
        <w:rPr>
          <w:rFonts w:ascii="仿宋" w:hAnsi="仿宋"/>
          <w:sz w:val="21"/>
          <w:szCs w:val="21"/>
        </w:rPr>
      </w:pPr>
      <w:r>
        <w:rPr>
          <w:rFonts w:ascii="仿宋" w:hAnsi="仿宋" w:hint="eastAsia"/>
          <w:b/>
          <w:sz w:val="21"/>
          <w:szCs w:val="21"/>
        </w:rPr>
        <w:t>应用软件</w:t>
      </w:r>
      <w:r>
        <w:rPr>
          <w:rFonts w:ascii="仿宋" w:hAnsi="仿宋" w:hint="eastAsia"/>
          <w:sz w:val="21"/>
          <w:szCs w:val="21"/>
        </w:rPr>
        <w:t>：</w:t>
      </w:r>
      <w:r>
        <w:rPr>
          <w:rFonts w:ascii="仿宋" w:hAnsi="仿宋" w:hint="eastAsia"/>
          <w:szCs w:val="21"/>
        </w:rPr>
        <w:t>WPS、Office 2003或以上版本；</w:t>
      </w:r>
    </w:p>
    <w:p w14:paraId="6BDE82B6" w14:textId="77777777" w:rsidR="00465AD4" w:rsidRDefault="00465AD4">
      <w:pPr>
        <w:tabs>
          <w:tab w:val="left" w:pos="2079"/>
        </w:tabs>
        <w:spacing w:line="360" w:lineRule="auto"/>
        <w:ind w:firstLineChars="200" w:firstLine="422"/>
        <w:jc w:val="left"/>
        <w:rPr>
          <w:rFonts w:ascii="仿宋" w:hAnsi="仿宋"/>
          <w:szCs w:val="21"/>
        </w:rPr>
      </w:pPr>
      <w:r>
        <w:rPr>
          <w:rFonts w:ascii="仿宋" w:hAnsi="仿宋" w:hint="eastAsia"/>
          <w:b/>
          <w:sz w:val="21"/>
          <w:szCs w:val="21"/>
        </w:rPr>
        <w:t>浏览器</w:t>
      </w:r>
      <w:r>
        <w:rPr>
          <w:rFonts w:ascii="仿宋" w:hAnsi="仿宋" w:hint="eastAsia"/>
          <w:sz w:val="21"/>
          <w:szCs w:val="21"/>
        </w:rPr>
        <w:t>：</w:t>
      </w:r>
      <w:r>
        <w:rPr>
          <w:rFonts w:ascii="仿宋" w:hAnsi="仿宋" w:hint="eastAsia"/>
          <w:szCs w:val="21"/>
        </w:rPr>
        <w:t>360极速版/安全版浏览器(V12.0以上)、Firefox浏览器(V82.0以上)、Chrome浏览器(V86.0以上)。</w:t>
      </w:r>
    </w:p>
    <w:p w14:paraId="524977DA" w14:textId="77777777" w:rsidR="00465AD4" w:rsidRDefault="00465AD4">
      <w:pPr>
        <w:pStyle w:val="3"/>
        <w:tabs>
          <w:tab w:val="left" w:pos="709"/>
        </w:tabs>
        <w:ind w:left="0" w:firstLine="0"/>
      </w:pPr>
      <w:bookmarkStart w:id="4" w:name="_Toc87618738"/>
      <w:r>
        <w:rPr>
          <w:rFonts w:hint="eastAsia"/>
        </w:rPr>
        <w:t>网络部署软硬件配置要求：</w:t>
      </w:r>
      <w:bookmarkEnd w:id="4"/>
    </w:p>
    <w:p w14:paraId="5F65D95A"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微处理器：</w:t>
      </w:r>
      <w:r>
        <w:rPr>
          <w:rFonts w:ascii="仿宋" w:hAnsi="仿宋" w:hint="eastAsia"/>
          <w:szCs w:val="21"/>
        </w:rPr>
        <w:t>2*Xeon V5 10cores；</w:t>
      </w:r>
    </w:p>
    <w:p w14:paraId="61503A12"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内存：</w:t>
      </w:r>
      <w:r>
        <w:rPr>
          <w:rFonts w:ascii="仿宋" w:hAnsi="仿宋" w:hint="eastAsia"/>
          <w:szCs w:val="21"/>
        </w:rPr>
        <w:t>64GB DDR4；</w:t>
      </w:r>
    </w:p>
    <w:p w14:paraId="5DD09F5A"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硬盘：</w:t>
      </w:r>
      <w:r>
        <w:rPr>
          <w:rFonts w:ascii="仿宋" w:hAnsi="仿宋" w:hint="eastAsia"/>
          <w:szCs w:val="21"/>
        </w:rPr>
        <w:t>2*1.2TB 10k RPM SAS；</w:t>
      </w:r>
    </w:p>
    <w:p w14:paraId="277E1F3B"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网卡：</w:t>
      </w:r>
      <w:r>
        <w:rPr>
          <w:rFonts w:ascii="仿宋" w:hAnsi="仿宋" w:hint="eastAsia"/>
          <w:szCs w:val="21"/>
        </w:rPr>
        <w:t>1*4port 1Gbps以太网卡；</w:t>
      </w:r>
    </w:p>
    <w:p w14:paraId="2C80E49D"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其他：</w:t>
      </w:r>
      <w:r>
        <w:rPr>
          <w:rFonts w:ascii="仿宋" w:hAnsi="仿宋" w:hint="eastAsia"/>
          <w:szCs w:val="21"/>
        </w:rPr>
        <w:t>Remote-KVM</w:t>
      </w:r>
    </w:p>
    <w:p w14:paraId="67CF2E21"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操作系统：</w:t>
      </w:r>
      <w:r>
        <w:rPr>
          <w:rFonts w:ascii="仿宋" w:hAnsi="仿宋" w:hint="eastAsia"/>
          <w:szCs w:val="21"/>
        </w:rPr>
        <w:t>win2012 server及以上系统；</w:t>
      </w:r>
    </w:p>
    <w:p w14:paraId="122992B0"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lastRenderedPageBreak/>
        <w:t>应用软件：</w:t>
      </w:r>
      <w:r>
        <w:rPr>
          <w:rFonts w:ascii="仿宋" w:hAnsi="仿宋" w:hint="eastAsia"/>
          <w:szCs w:val="21"/>
        </w:rPr>
        <w:t>WPS、Microsoft Office 2003或以上版本；</w:t>
      </w:r>
    </w:p>
    <w:p w14:paraId="5FED3696" w14:textId="77777777" w:rsidR="00465AD4" w:rsidRDefault="00465AD4">
      <w:pPr>
        <w:spacing w:line="360" w:lineRule="auto"/>
        <w:ind w:firstLineChars="200" w:firstLine="482"/>
        <w:jc w:val="left"/>
        <w:rPr>
          <w:rFonts w:ascii="仿宋" w:hAnsi="仿宋"/>
          <w:szCs w:val="21"/>
        </w:rPr>
      </w:pPr>
      <w:r>
        <w:rPr>
          <w:rFonts w:ascii="仿宋" w:hAnsi="仿宋" w:hint="eastAsia"/>
          <w:b/>
          <w:bCs/>
          <w:szCs w:val="21"/>
        </w:rPr>
        <w:t>浏览器：</w:t>
      </w:r>
      <w:r>
        <w:rPr>
          <w:rFonts w:ascii="仿宋" w:hAnsi="仿宋" w:hint="eastAsia"/>
          <w:szCs w:val="21"/>
        </w:rPr>
        <w:t>360极速版/安全版浏览器(V12.0以上)、Firefox浏览器(V82.0以上)、Chrome浏览器(V86.0以上)。</w:t>
      </w:r>
    </w:p>
    <w:p w14:paraId="2A5411BA" w14:textId="77777777" w:rsidR="00465AD4" w:rsidRDefault="00465AD4">
      <w:pPr>
        <w:pStyle w:val="2"/>
        <w:ind w:left="567"/>
      </w:pPr>
      <w:bookmarkStart w:id="5" w:name="_Toc87618739"/>
      <w:r>
        <w:rPr>
          <w:rFonts w:hint="eastAsia"/>
        </w:rPr>
        <w:t>系统安装</w:t>
      </w:r>
      <w:bookmarkEnd w:id="5"/>
    </w:p>
    <w:p w14:paraId="7638E25C" w14:textId="77777777" w:rsidR="00465AD4" w:rsidRDefault="00465AD4">
      <w:pPr>
        <w:spacing w:line="360" w:lineRule="auto"/>
        <w:ind w:firstLineChars="200" w:firstLine="480"/>
        <w:jc w:val="left"/>
      </w:pPr>
      <w:r>
        <w:rPr>
          <w:rFonts w:hint="eastAsia"/>
        </w:rPr>
        <w:t>双击“全国公务员管理信息系统安装程序”，如图所示。</w:t>
      </w:r>
    </w:p>
    <w:p w14:paraId="7F50E2CC" w14:textId="1C12EFD2" w:rsidR="00465AD4" w:rsidRDefault="00EA6AB8">
      <w:pPr>
        <w:jc w:val="center"/>
      </w:pPr>
      <w:r>
        <w:rPr>
          <w:noProof/>
        </w:rPr>
        <w:drawing>
          <wp:inline distT="0" distB="0" distL="0" distR="0" wp14:anchorId="1D871206" wp14:editId="61CB35A3">
            <wp:extent cx="1162050" cy="1924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62050" cy="1924050"/>
                    </a:xfrm>
                    <a:prstGeom prst="rect">
                      <a:avLst/>
                    </a:prstGeom>
                  </pic:spPr>
                </pic:pic>
              </a:graphicData>
            </a:graphic>
          </wp:inline>
        </w:drawing>
      </w:r>
    </w:p>
    <w:p w14:paraId="5D19A438" w14:textId="344FAE3F" w:rsidR="00465AD4" w:rsidRDefault="00D75D07" w:rsidP="00D75D0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465AD4">
        <w:rPr>
          <w:rFonts w:hint="eastAsia"/>
        </w:rPr>
        <w:t>安装程序</w:t>
      </w:r>
    </w:p>
    <w:p w14:paraId="3BBDD8C7" w14:textId="77777777" w:rsidR="00465AD4" w:rsidRDefault="00465AD4">
      <w:pPr>
        <w:spacing w:line="360" w:lineRule="auto"/>
        <w:ind w:firstLineChars="200" w:firstLine="480"/>
        <w:jc w:val="left"/>
      </w:pPr>
      <w:r>
        <w:rPr>
          <w:rFonts w:hint="eastAsia"/>
        </w:rPr>
        <w:t>弹出安装窗口，如图所示。</w:t>
      </w:r>
    </w:p>
    <w:p w14:paraId="7D321B5D" w14:textId="39B4DC9C" w:rsidR="00465AD4" w:rsidRDefault="00853EDC">
      <w:pPr>
        <w:spacing w:line="360" w:lineRule="auto"/>
        <w:jc w:val="center"/>
      </w:pPr>
      <w:r>
        <w:rPr>
          <w:rFonts w:hint="eastAsia"/>
          <w:noProof/>
        </w:rPr>
        <w:drawing>
          <wp:inline distT="0" distB="0" distL="0" distR="0" wp14:anchorId="011D3E28" wp14:editId="3801D77E">
            <wp:extent cx="3926205" cy="2872105"/>
            <wp:effectExtent l="0" t="0" r="0" b="0"/>
            <wp:docPr id="2" name="图片 186" descr="204dab2d2fd24d31e83d52c35a82b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descr="204dab2d2fd24d31e83d52c35a82b8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26205" cy="2872105"/>
                    </a:xfrm>
                    <a:prstGeom prst="rect">
                      <a:avLst/>
                    </a:prstGeom>
                    <a:noFill/>
                    <a:ln>
                      <a:noFill/>
                    </a:ln>
                  </pic:spPr>
                </pic:pic>
              </a:graphicData>
            </a:graphic>
          </wp:inline>
        </w:drawing>
      </w:r>
    </w:p>
    <w:p w14:paraId="0650AD29" w14:textId="1A8EFA85" w:rsidR="00465AD4"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2</w:t>
      </w:r>
      <w:r w:rsidR="00B7723D">
        <w:fldChar w:fldCharType="end"/>
      </w:r>
      <w:r w:rsidR="001E1EB2">
        <w:rPr>
          <w:rFonts w:hint="eastAsia"/>
        </w:rPr>
        <w:t>软件安装</w:t>
      </w:r>
      <w:r w:rsidR="00465AD4">
        <w:rPr>
          <w:rFonts w:hint="eastAsia"/>
        </w:rPr>
        <w:t>1</w:t>
      </w:r>
    </w:p>
    <w:p w14:paraId="600FA06F" w14:textId="77777777" w:rsidR="00465AD4" w:rsidRDefault="00465AD4">
      <w:pPr>
        <w:spacing w:line="360" w:lineRule="auto"/>
        <w:ind w:firstLineChars="200" w:firstLine="480"/>
        <w:jc w:val="left"/>
      </w:pPr>
      <w:r>
        <w:rPr>
          <w:rFonts w:hint="eastAsia"/>
        </w:rPr>
        <w:t>点击“立即安装”按钮，弹出窗口如图所示。</w:t>
      </w:r>
    </w:p>
    <w:p w14:paraId="528AB869" w14:textId="4DE59E0F" w:rsidR="00465AD4" w:rsidRDefault="00853EDC">
      <w:pPr>
        <w:spacing w:line="360" w:lineRule="auto"/>
        <w:jc w:val="center"/>
      </w:pPr>
      <w:r>
        <w:rPr>
          <w:noProof/>
        </w:rPr>
        <w:lastRenderedPageBreak/>
        <w:drawing>
          <wp:inline distT="0" distB="0" distL="0" distR="0" wp14:anchorId="5D76C1A3" wp14:editId="0541F1CB">
            <wp:extent cx="3687445" cy="2633980"/>
            <wp:effectExtent l="0" t="0" r="0" b="0"/>
            <wp:docPr id="3"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7445" cy="2633980"/>
                    </a:xfrm>
                    <a:prstGeom prst="rect">
                      <a:avLst/>
                    </a:prstGeom>
                    <a:noFill/>
                    <a:ln>
                      <a:noFill/>
                    </a:ln>
                  </pic:spPr>
                </pic:pic>
              </a:graphicData>
            </a:graphic>
          </wp:inline>
        </w:drawing>
      </w:r>
    </w:p>
    <w:p w14:paraId="2ED1782D" w14:textId="6EA5E5D4" w:rsidR="00465AD4"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3</w:t>
      </w:r>
      <w:r w:rsidR="00B7723D">
        <w:fldChar w:fldCharType="end"/>
      </w:r>
      <w:r w:rsidR="001E1EB2">
        <w:rPr>
          <w:rFonts w:hint="eastAsia"/>
        </w:rPr>
        <w:t>软件安装</w:t>
      </w:r>
      <w:r w:rsidR="00465AD4">
        <w:rPr>
          <w:rFonts w:hint="eastAsia"/>
        </w:rPr>
        <w:t>2</w:t>
      </w:r>
    </w:p>
    <w:p w14:paraId="34FC1CA2" w14:textId="77777777" w:rsidR="00465AD4" w:rsidRDefault="00465AD4">
      <w:pPr>
        <w:spacing w:line="360" w:lineRule="auto"/>
        <w:ind w:firstLineChars="200" w:firstLine="480"/>
      </w:pPr>
      <w:r>
        <w:rPr>
          <w:rFonts w:hint="eastAsia"/>
        </w:rPr>
        <w:t>点击“安装完成”按钮，弹出窗口如图所示。</w:t>
      </w:r>
    </w:p>
    <w:p w14:paraId="46E334DD" w14:textId="505977C4" w:rsidR="00465AD4" w:rsidRDefault="00853EDC">
      <w:pPr>
        <w:spacing w:line="360" w:lineRule="auto"/>
        <w:jc w:val="center"/>
      </w:pPr>
      <w:r w:rsidRPr="00CF35C4">
        <w:rPr>
          <w:noProof/>
        </w:rPr>
        <w:drawing>
          <wp:inline distT="0" distB="0" distL="0" distR="0" wp14:anchorId="2FEF7284" wp14:editId="32BB23CF">
            <wp:extent cx="3677285" cy="262382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77285" cy="2623820"/>
                    </a:xfrm>
                    <a:prstGeom prst="rect">
                      <a:avLst/>
                    </a:prstGeom>
                    <a:noFill/>
                    <a:ln>
                      <a:noFill/>
                    </a:ln>
                  </pic:spPr>
                </pic:pic>
              </a:graphicData>
            </a:graphic>
          </wp:inline>
        </w:drawing>
      </w:r>
    </w:p>
    <w:p w14:paraId="156FDD1A" w14:textId="5F74E881" w:rsidR="00465AD4" w:rsidRPr="002230F7"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4</w:t>
      </w:r>
      <w:r w:rsidR="00B7723D">
        <w:fldChar w:fldCharType="end"/>
      </w:r>
      <w:r w:rsidR="00465AD4">
        <w:rPr>
          <w:rFonts w:hint="eastAsia"/>
        </w:rPr>
        <w:t>完成安装</w:t>
      </w:r>
    </w:p>
    <w:p w14:paraId="7F81E79D" w14:textId="77777777" w:rsidR="00465AD4" w:rsidRDefault="00465AD4">
      <w:pPr>
        <w:spacing w:line="360" w:lineRule="auto"/>
        <w:ind w:firstLineChars="200" w:firstLine="482"/>
      </w:pPr>
      <w:r>
        <w:rPr>
          <w:rFonts w:hint="eastAsia"/>
          <w:b/>
        </w:rPr>
        <w:t>重要提示：安装软件前需关闭腾讯电脑管家、迈克菲杀毒、瑞星杀毒、</w:t>
      </w:r>
      <w:r>
        <w:rPr>
          <w:rFonts w:hint="eastAsia"/>
          <w:b/>
        </w:rPr>
        <w:t>360</w:t>
      </w:r>
      <w:r>
        <w:rPr>
          <w:rFonts w:hint="eastAsia"/>
          <w:b/>
        </w:rPr>
        <w:t>安全卫士、电脑防火墙等杀毒软件，然后再进行安装。</w:t>
      </w:r>
      <w:r>
        <w:rPr>
          <w:b/>
        </w:rPr>
        <w:t xml:space="preserve"> </w:t>
      </w:r>
      <w:r>
        <w:rPr>
          <w:rFonts w:hint="eastAsia"/>
        </w:rPr>
        <w:t xml:space="preserve">                                                                        </w:t>
      </w:r>
    </w:p>
    <w:p w14:paraId="359F6294" w14:textId="77777777" w:rsidR="00465AD4" w:rsidRDefault="00465AD4">
      <w:pPr>
        <w:pStyle w:val="2"/>
        <w:ind w:left="567"/>
      </w:pPr>
      <w:bookmarkStart w:id="6" w:name="_Toc87618740"/>
      <w:r>
        <w:rPr>
          <w:rFonts w:hint="eastAsia"/>
        </w:rPr>
        <w:t>系统登录</w:t>
      </w:r>
      <w:bookmarkEnd w:id="6"/>
    </w:p>
    <w:p w14:paraId="3E959B03" w14:textId="77777777" w:rsidR="00465AD4" w:rsidRDefault="00465AD4">
      <w:pPr>
        <w:spacing w:line="360" w:lineRule="auto"/>
        <w:ind w:firstLineChars="200" w:firstLine="480"/>
      </w:pPr>
      <w:r>
        <w:rPr>
          <w:rFonts w:hint="eastAsia"/>
        </w:rPr>
        <w:t>方法</w:t>
      </w:r>
      <w:r>
        <w:rPr>
          <w:rFonts w:hint="eastAsia"/>
        </w:rPr>
        <w:t>1</w:t>
      </w:r>
      <w:r>
        <w:rPr>
          <w:rFonts w:hint="eastAsia"/>
        </w:rPr>
        <w:t>：双击桌面上的“全国公务员管理信息系统”图标。</w:t>
      </w:r>
    </w:p>
    <w:p w14:paraId="0C68945D" w14:textId="7301FBA7" w:rsidR="00465AD4" w:rsidRDefault="009B2036">
      <w:pPr>
        <w:spacing w:line="360" w:lineRule="auto"/>
        <w:jc w:val="center"/>
      </w:pPr>
      <w:r>
        <w:rPr>
          <w:noProof/>
        </w:rPr>
        <w:lastRenderedPageBreak/>
        <w:drawing>
          <wp:inline distT="0" distB="0" distL="0" distR="0" wp14:anchorId="2E203712" wp14:editId="24ED7BB1">
            <wp:extent cx="962025" cy="113347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62025" cy="1133475"/>
                    </a:xfrm>
                    <a:prstGeom prst="rect">
                      <a:avLst/>
                    </a:prstGeom>
                  </pic:spPr>
                </pic:pic>
              </a:graphicData>
            </a:graphic>
          </wp:inline>
        </w:drawing>
      </w:r>
    </w:p>
    <w:p w14:paraId="23107832" w14:textId="1DDF4B63" w:rsidR="00465AD4"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1.3</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465AD4">
        <w:t>软件图标</w:t>
      </w:r>
    </w:p>
    <w:p w14:paraId="49DFE9C9" w14:textId="77777777" w:rsidR="00465AD4" w:rsidRDefault="00465AD4">
      <w:pPr>
        <w:spacing w:line="360" w:lineRule="auto"/>
        <w:ind w:firstLineChars="200" w:firstLine="480"/>
      </w:pPr>
      <w:r>
        <w:rPr>
          <w:rFonts w:hint="eastAsia"/>
        </w:rPr>
        <w:t>方法</w:t>
      </w:r>
      <w:r>
        <w:rPr>
          <w:rFonts w:hint="eastAsia"/>
        </w:rPr>
        <w:t>2</w:t>
      </w:r>
      <w:r>
        <w:rPr>
          <w:rFonts w:hint="eastAsia"/>
        </w:rPr>
        <w:t>：点击“开始”→“程序”→“全国公务员管理信息系统”菜单项，系统正常启动后，弹出窗口如图所示。</w:t>
      </w:r>
    </w:p>
    <w:p w14:paraId="2E1892C5" w14:textId="58462EC0" w:rsidR="00465AD4" w:rsidRDefault="00853EDC">
      <w:pPr>
        <w:spacing w:line="360" w:lineRule="auto"/>
        <w:jc w:val="center"/>
      </w:pPr>
      <w:r>
        <w:rPr>
          <w:noProof/>
        </w:rPr>
        <w:drawing>
          <wp:inline distT="0" distB="0" distL="0" distR="0" wp14:anchorId="6C08FE57" wp14:editId="0AFE4914">
            <wp:extent cx="3866515" cy="406527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66515" cy="4065270"/>
                    </a:xfrm>
                    <a:prstGeom prst="rect">
                      <a:avLst/>
                    </a:prstGeom>
                    <a:noFill/>
                    <a:ln>
                      <a:noFill/>
                    </a:ln>
                  </pic:spPr>
                </pic:pic>
              </a:graphicData>
            </a:graphic>
          </wp:inline>
        </w:drawing>
      </w:r>
    </w:p>
    <w:p w14:paraId="7FC365BB" w14:textId="168F2514" w:rsidR="001E1EB2"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1.3</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2</w:t>
      </w:r>
      <w:r w:rsidR="00B7723D">
        <w:fldChar w:fldCharType="end"/>
      </w:r>
      <w:r>
        <w:rPr>
          <w:rFonts w:hint="eastAsia"/>
        </w:rPr>
        <w:t xml:space="preserve"> </w:t>
      </w:r>
      <w:r w:rsidR="001E1EB2" w:rsidRPr="002230F7">
        <w:rPr>
          <w:rFonts w:hint="eastAsia"/>
        </w:rPr>
        <w:t>Windows</w:t>
      </w:r>
      <w:r w:rsidR="001B19FA">
        <w:tab/>
      </w:r>
      <w:r w:rsidR="001B19FA">
        <w:rPr>
          <w:rFonts w:hint="eastAsia"/>
        </w:rPr>
        <w:t>键</w:t>
      </w:r>
      <w:r w:rsidR="001E1EB2" w:rsidRPr="002230F7">
        <w:rPr>
          <w:rFonts w:hint="eastAsia"/>
        </w:rPr>
        <w:t>（开始）</w:t>
      </w:r>
    </w:p>
    <w:p w14:paraId="0622B2CB" w14:textId="77777777" w:rsidR="00465AD4" w:rsidRDefault="00465AD4">
      <w:pPr>
        <w:pStyle w:val="2"/>
        <w:ind w:left="567"/>
      </w:pPr>
      <w:bookmarkStart w:id="7" w:name="_Toc87618741"/>
      <w:r>
        <w:rPr>
          <w:rFonts w:hint="eastAsia"/>
        </w:rPr>
        <w:t>系统卸载</w:t>
      </w:r>
      <w:bookmarkEnd w:id="7"/>
    </w:p>
    <w:p w14:paraId="7C31D2F6" w14:textId="77777777" w:rsidR="00465AD4" w:rsidRDefault="00465AD4">
      <w:pPr>
        <w:spacing w:line="360" w:lineRule="auto"/>
        <w:ind w:firstLineChars="200" w:firstLine="480"/>
      </w:pPr>
      <w:r>
        <w:rPr>
          <w:rFonts w:hint="eastAsia"/>
        </w:rPr>
        <w:t>方法</w:t>
      </w:r>
      <w:r>
        <w:rPr>
          <w:rFonts w:hint="eastAsia"/>
        </w:rPr>
        <w:t>1</w:t>
      </w:r>
      <w:r>
        <w:rPr>
          <w:rFonts w:hint="eastAsia"/>
        </w:rPr>
        <w:t>：点击“开始”→“程序”→“全国公务员管理信息系统”→“卸载”菜单项进行卸载，按提示操作即可。</w:t>
      </w:r>
    </w:p>
    <w:p w14:paraId="1E771092" w14:textId="77777777" w:rsidR="00465AD4" w:rsidRDefault="00465AD4">
      <w:pPr>
        <w:spacing w:line="360" w:lineRule="auto"/>
        <w:ind w:firstLineChars="200" w:firstLine="480"/>
      </w:pPr>
      <w:r>
        <w:rPr>
          <w:rFonts w:hint="eastAsia"/>
        </w:rPr>
        <w:t>方法</w:t>
      </w:r>
      <w:r>
        <w:rPr>
          <w:rFonts w:hint="eastAsia"/>
        </w:rPr>
        <w:t>2</w:t>
      </w:r>
      <w:r>
        <w:rPr>
          <w:rFonts w:hint="eastAsia"/>
        </w:rPr>
        <w:t>：点击“开始”→“控制面板”中的“添加或删除程序”选择“全国公务员管理信息系统”项，再点击“更改</w:t>
      </w:r>
      <w:r>
        <w:rPr>
          <w:rFonts w:hint="eastAsia"/>
        </w:rPr>
        <w:t>/</w:t>
      </w:r>
      <w:r>
        <w:rPr>
          <w:rFonts w:hint="eastAsia"/>
        </w:rPr>
        <w:t>删除”按钮进行卸载，按提示操作即可。</w:t>
      </w:r>
    </w:p>
    <w:p w14:paraId="58C3656A" w14:textId="02EDCCAA" w:rsidR="00465AD4" w:rsidRDefault="00853EDC">
      <w:pPr>
        <w:spacing w:line="360" w:lineRule="auto"/>
        <w:ind w:firstLineChars="200" w:firstLine="480"/>
        <w:jc w:val="center"/>
      </w:pPr>
      <w:r w:rsidRPr="00CF35C4">
        <w:rPr>
          <w:noProof/>
        </w:rPr>
        <w:lastRenderedPageBreak/>
        <w:drawing>
          <wp:inline distT="0" distB="0" distL="0" distR="0" wp14:anchorId="0447F296" wp14:editId="0781357E">
            <wp:extent cx="3677285" cy="263398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77285" cy="2633980"/>
                    </a:xfrm>
                    <a:prstGeom prst="rect">
                      <a:avLst/>
                    </a:prstGeom>
                    <a:noFill/>
                    <a:ln>
                      <a:noFill/>
                    </a:ln>
                  </pic:spPr>
                </pic:pic>
              </a:graphicData>
            </a:graphic>
          </wp:inline>
        </w:drawing>
      </w:r>
    </w:p>
    <w:p w14:paraId="5B166C12" w14:textId="17758A35" w:rsidR="00091373"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1.4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1E1EB2" w:rsidRPr="002230F7">
        <w:rPr>
          <w:rFonts w:hint="eastAsia"/>
        </w:rPr>
        <w:t>软件卸载</w:t>
      </w:r>
    </w:p>
    <w:p w14:paraId="1343DA11" w14:textId="77777777" w:rsidR="00091373" w:rsidRDefault="00091373">
      <w:pPr>
        <w:widowControl/>
        <w:adjustRightInd/>
        <w:spacing w:line="240" w:lineRule="auto"/>
        <w:jc w:val="left"/>
        <w:textAlignment w:val="auto"/>
        <w:rPr>
          <w:rFonts w:ascii="Arial" w:eastAsia="黑体" w:hAnsi="Arial"/>
          <w:kern w:val="0"/>
          <w:sz w:val="20"/>
          <w:szCs w:val="20"/>
        </w:rPr>
      </w:pPr>
      <w:r>
        <w:br w:type="page"/>
      </w:r>
    </w:p>
    <w:p w14:paraId="063CE335" w14:textId="77777777" w:rsidR="00465AD4" w:rsidRDefault="00465AD4">
      <w:pPr>
        <w:pStyle w:val="1"/>
        <w:numPr>
          <w:ilvl w:val="0"/>
          <w:numId w:val="3"/>
        </w:numPr>
        <w:spacing w:before="120" w:after="0" w:line="360" w:lineRule="auto"/>
        <w:ind w:firstLine="533"/>
        <w:jc w:val="center"/>
        <w:rPr>
          <w:rFonts w:ascii="仿宋" w:hAnsi="仿宋"/>
          <w:sz w:val="30"/>
          <w:szCs w:val="30"/>
        </w:rPr>
      </w:pPr>
      <w:bookmarkStart w:id="8" w:name="_Toc87618742"/>
      <w:r>
        <w:rPr>
          <w:rFonts w:ascii="仿宋" w:hAnsi="仿宋" w:hint="eastAsia"/>
          <w:sz w:val="30"/>
          <w:szCs w:val="30"/>
        </w:rPr>
        <w:lastRenderedPageBreak/>
        <w:t>数据上报的操作流程及方法</w:t>
      </w:r>
      <w:bookmarkEnd w:id="8"/>
    </w:p>
    <w:p w14:paraId="68E5149C" w14:textId="2941B8E8" w:rsidR="00465AD4" w:rsidRDefault="00465AD4">
      <w:pPr>
        <w:pStyle w:val="aff"/>
        <w:keepNext/>
        <w:keepLines/>
        <w:numPr>
          <w:ilvl w:val="0"/>
          <w:numId w:val="1"/>
        </w:numPr>
        <w:spacing w:line="360" w:lineRule="auto"/>
        <w:ind w:firstLineChars="0"/>
        <w:outlineLvl w:val="1"/>
        <w:rPr>
          <w:rFonts w:ascii="仿宋" w:hAnsi="仿宋"/>
          <w:b/>
          <w:bCs/>
          <w:vanish/>
          <w:kern w:val="0"/>
          <w:sz w:val="24"/>
          <w:szCs w:val="28"/>
        </w:rPr>
      </w:pPr>
      <w:bookmarkStart w:id="9" w:name="_Toc467600021"/>
      <w:bookmarkStart w:id="10" w:name="_Toc493160967"/>
      <w:bookmarkStart w:id="11" w:name="_Toc496168011"/>
      <w:bookmarkStart w:id="12" w:name="_Toc496348912"/>
      <w:bookmarkStart w:id="13" w:name="_Toc496353629"/>
      <w:bookmarkStart w:id="14" w:name="_Toc528170127"/>
      <w:bookmarkStart w:id="15" w:name="_Toc529452856"/>
      <w:bookmarkStart w:id="16" w:name="_Toc529453000"/>
      <w:bookmarkStart w:id="17" w:name="_Toc50107096"/>
      <w:bookmarkStart w:id="18" w:name="_Toc50564267"/>
      <w:bookmarkStart w:id="19" w:name="_Toc50564355"/>
      <w:bookmarkStart w:id="20" w:name="_Toc55923261"/>
      <w:bookmarkStart w:id="21" w:name="_Toc56169077"/>
      <w:bookmarkStart w:id="22" w:name="_Toc56766046"/>
      <w:bookmarkStart w:id="23" w:name="_Toc56766092"/>
      <w:bookmarkStart w:id="24" w:name="_Toc87557013"/>
      <w:bookmarkStart w:id="25" w:name="_Toc87618743"/>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375492E4" w14:textId="77777777" w:rsidR="00465AD4" w:rsidRDefault="00465AD4">
      <w:pPr>
        <w:pStyle w:val="2"/>
        <w:ind w:left="567"/>
      </w:pPr>
      <w:bookmarkStart w:id="26" w:name="_Toc87618744"/>
      <w:r>
        <w:rPr>
          <w:rFonts w:hint="eastAsia"/>
        </w:rPr>
        <w:t>操作流程</w:t>
      </w:r>
      <w:bookmarkEnd w:id="26"/>
    </w:p>
    <w:p w14:paraId="42941616" w14:textId="2D4A58B7" w:rsidR="00465AD4" w:rsidRDefault="001E1DE7">
      <w:pPr>
        <w:spacing w:line="360" w:lineRule="auto"/>
        <w:jc w:val="left"/>
      </w:pPr>
      <w:r>
        <w:rPr>
          <w:noProof/>
        </w:rPr>
        <w:drawing>
          <wp:inline distT="0" distB="0" distL="0" distR="0" wp14:anchorId="18F8630D" wp14:editId="62E09BB5">
            <wp:extent cx="5207746" cy="2658019"/>
            <wp:effectExtent l="0" t="0" r="0" b="952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810"/>
                    <a:stretch/>
                  </pic:blipFill>
                  <pic:spPr bwMode="auto">
                    <a:xfrm>
                      <a:off x="0" y="0"/>
                      <a:ext cx="5226224" cy="2667450"/>
                    </a:xfrm>
                    <a:prstGeom prst="rect">
                      <a:avLst/>
                    </a:prstGeom>
                    <a:noFill/>
                    <a:ln>
                      <a:noFill/>
                    </a:ln>
                    <a:extLst>
                      <a:ext uri="{53640926-AAD7-44D8-BBD7-CCE9431645EC}">
                        <a14:shadowObscured xmlns:a14="http://schemas.microsoft.com/office/drawing/2010/main"/>
                      </a:ext>
                    </a:extLst>
                  </pic:spPr>
                </pic:pic>
              </a:graphicData>
            </a:graphic>
          </wp:inline>
        </w:drawing>
      </w:r>
    </w:p>
    <w:p w14:paraId="46201AFD" w14:textId="54C1E1A2" w:rsidR="00465AD4" w:rsidRPr="002230F7"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2.1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465AD4">
        <w:rPr>
          <w:rFonts w:hint="eastAsia"/>
        </w:rPr>
        <w:t>操作流程图</w:t>
      </w:r>
    </w:p>
    <w:p w14:paraId="58B8434F" w14:textId="77777777" w:rsidR="00465AD4" w:rsidRDefault="00465AD4">
      <w:pPr>
        <w:pStyle w:val="2"/>
        <w:ind w:left="567"/>
      </w:pPr>
      <w:bookmarkStart w:id="27" w:name="_Toc87618745"/>
      <w:r>
        <w:rPr>
          <w:rFonts w:hint="eastAsia"/>
        </w:rPr>
        <w:t>操作方法</w:t>
      </w:r>
      <w:bookmarkEnd w:id="27"/>
    </w:p>
    <w:p w14:paraId="2FFB2104" w14:textId="77777777" w:rsidR="00465AD4" w:rsidRDefault="00465AD4">
      <w:pPr>
        <w:spacing w:line="360" w:lineRule="auto"/>
        <w:ind w:firstLineChars="200" w:firstLine="480"/>
        <w:jc w:val="left"/>
      </w:pPr>
      <w:r>
        <w:rPr>
          <w:rFonts w:hint="eastAsia"/>
        </w:rPr>
        <w:t>1</w:t>
      </w:r>
      <w:r>
        <w:rPr>
          <w:rFonts w:hint="eastAsia"/>
        </w:rPr>
        <w:t>、建立基础库机构树，手动录入人员信息或直接导入数据包，维护基础库人员的数据信息，校核无误后，可导出上报数据包或所需表格。</w:t>
      </w:r>
    </w:p>
    <w:p w14:paraId="502E5ED5" w14:textId="77777777" w:rsidR="00465AD4" w:rsidRDefault="00465AD4">
      <w:pPr>
        <w:spacing w:line="360" w:lineRule="auto"/>
        <w:ind w:firstLineChars="200" w:firstLine="480"/>
        <w:jc w:val="left"/>
      </w:pPr>
      <w:r>
        <w:t>2</w:t>
      </w:r>
      <w:r>
        <w:rPr>
          <w:rFonts w:hint="eastAsia"/>
        </w:rPr>
        <w:t>、在公务员统计系统中，建立统计库与中间库的机构树，对需要上报的报表进行套表和设置封面。</w:t>
      </w:r>
    </w:p>
    <w:p w14:paraId="1DF8FD0E" w14:textId="77777777" w:rsidR="00465AD4" w:rsidRDefault="00465AD4">
      <w:pPr>
        <w:spacing w:line="360" w:lineRule="auto"/>
        <w:ind w:firstLineChars="200" w:firstLine="480"/>
        <w:jc w:val="left"/>
      </w:pPr>
      <w:r>
        <w:t>3</w:t>
      </w:r>
      <w:r>
        <w:rPr>
          <w:rFonts w:hint="eastAsia"/>
        </w:rPr>
        <w:t>、在统计专用信息管理中，通过从基础库抓取人员信息、手动录入信息或导入</w:t>
      </w:r>
      <w:r>
        <w:rPr>
          <w:rFonts w:hint="eastAsia"/>
        </w:rPr>
        <w:t>e</w:t>
      </w:r>
      <w:r>
        <w:t>xcel</w:t>
      </w:r>
      <w:r>
        <w:rPr>
          <w:rFonts w:hint="eastAsia"/>
        </w:rPr>
        <w:t>表等方式，完善中间库的数据，校核无误后，进行统计生成。</w:t>
      </w:r>
    </w:p>
    <w:p w14:paraId="7410B63C" w14:textId="0752BF2A" w:rsidR="00465AD4" w:rsidRDefault="00465AD4">
      <w:pPr>
        <w:spacing w:line="360" w:lineRule="auto"/>
        <w:ind w:firstLineChars="200" w:firstLine="480"/>
        <w:jc w:val="left"/>
      </w:pPr>
      <w:r>
        <w:rPr>
          <w:rFonts w:hint="eastAsia"/>
        </w:rPr>
        <w:t>4</w:t>
      </w:r>
      <w:r>
        <w:rPr>
          <w:rFonts w:hint="eastAsia"/>
        </w:rPr>
        <w:t>、统计生成的数据在公务员统计系统中可以查看。如果是上报单位，对需要上报的报表进行套表校核，校核无误后，可导出上报数据包或打印导出套表。如果是汇总单位，接收下级单位上报的数据后，对套表进行校核，校核无误后，进行</w:t>
      </w:r>
      <w:r w:rsidR="005B32D3">
        <w:rPr>
          <w:rFonts w:hint="eastAsia"/>
        </w:rPr>
        <w:t>根</w:t>
      </w:r>
      <w:r>
        <w:rPr>
          <w:rFonts w:hint="eastAsia"/>
        </w:rPr>
        <w:t>单位汇总，校核无误后，可导出上报数据包或打印导出套表。</w:t>
      </w:r>
    </w:p>
    <w:p w14:paraId="0C7C5214" w14:textId="6D9C89E4" w:rsidR="007B5FA9" w:rsidRPr="007B5FA9" w:rsidRDefault="007B5FA9" w:rsidP="007B5FA9"/>
    <w:p w14:paraId="2962E910" w14:textId="5293E0C1" w:rsidR="007B5FA9" w:rsidRPr="007B5FA9" w:rsidRDefault="007B5FA9" w:rsidP="007B5FA9"/>
    <w:p w14:paraId="0E223311" w14:textId="510DDCAE" w:rsidR="007B5FA9" w:rsidRPr="007B5FA9" w:rsidRDefault="007B5FA9" w:rsidP="007B5FA9"/>
    <w:p w14:paraId="1BD7E052" w14:textId="43C56CDA" w:rsidR="007B5FA9" w:rsidRPr="007B5FA9" w:rsidRDefault="007B5FA9" w:rsidP="007B5FA9"/>
    <w:p w14:paraId="07EDB07B" w14:textId="77777777" w:rsidR="007B5FA9" w:rsidRPr="007B5FA9" w:rsidRDefault="007B5FA9" w:rsidP="007B5FA9">
      <w:pPr>
        <w:jc w:val="center"/>
      </w:pPr>
    </w:p>
    <w:p w14:paraId="402C05D2" w14:textId="77777777" w:rsidR="00465AD4" w:rsidRDefault="00465AD4" w:rsidP="000A31C0">
      <w:pPr>
        <w:pStyle w:val="1"/>
        <w:numPr>
          <w:ilvl w:val="0"/>
          <w:numId w:val="3"/>
        </w:numPr>
        <w:spacing w:before="120" w:after="0" w:line="360" w:lineRule="auto"/>
        <w:ind w:left="0" w:firstLine="0"/>
        <w:jc w:val="center"/>
        <w:rPr>
          <w:rFonts w:ascii="仿宋" w:hAnsi="仿宋"/>
          <w:sz w:val="30"/>
          <w:szCs w:val="30"/>
        </w:rPr>
      </w:pPr>
      <w:bookmarkStart w:id="28" w:name="_Toc87618746"/>
      <w:r>
        <w:rPr>
          <w:rFonts w:ascii="仿宋" w:hAnsi="仿宋" w:hint="eastAsia"/>
          <w:sz w:val="30"/>
          <w:szCs w:val="30"/>
        </w:rPr>
        <w:lastRenderedPageBreak/>
        <w:t>功能模块介绍</w:t>
      </w:r>
      <w:bookmarkEnd w:id="28"/>
    </w:p>
    <w:p w14:paraId="73E82406" w14:textId="77777777" w:rsidR="00465AD4" w:rsidRDefault="00465AD4">
      <w:pPr>
        <w:pStyle w:val="aff"/>
        <w:keepNext/>
        <w:keepLines/>
        <w:numPr>
          <w:ilvl w:val="0"/>
          <w:numId w:val="1"/>
        </w:numPr>
        <w:spacing w:line="360" w:lineRule="auto"/>
        <w:ind w:firstLineChars="0"/>
        <w:outlineLvl w:val="1"/>
        <w:rPr>
          <w:rFonts w:ascii="仿宋" w:hAnsi="仿宋"/>
          <w:b/>
          <w:bCs/>
          <w:vanish/>
          <w:kern w:val="0"/>
          <w:sz w:val="24"/>
          <w:szCs w:val="28"/>
        </w:rPr>
      </w:pPr>
      <w:bookmarkStart w:id="29" w:name="_Toc55923265"/>
      <w:bookmarkStart w:id="30" w:name="_Toc56169081"/>
      <w:bookmarkStart w:id="31" w:name="_Toc56766050"/>
      <w:bookmarkStart w:id="32" w:name="_Toc56766096"/>
      <w:bookmarkStart w:id="33" w:name="_Toc87557017"/>
      <w:bookmarkStart w:id="34" w:name="_Toc87618747"/>
      <w:bookmarkEnd w:id="29"/>
      <w:bookmarkEnd w:id="30"/>
      <w:bookmarkEnd w:id="31"/>
      <w:bookmarkEnd w:id="32"/>
      <w:bookmarkEnd w:id="33"/>
      <w:bookmarkEnd w:id="34"/>
    </w:p>
    <w:p w14:paraId="2BBAF91C" w14:textId="77777777" w:rsidR="00465AD4" w:rsidRDefault="00465AD4">
      <w:pPr>
        <w:pStyle w:val="2"/>
        <w:ind w:left="567"/>
      </w:pPr>
      <w:bookmarkStart w:id="35" w:name="_Toc87618748"/>
      <w:r>
        <w:rPr>
          <w:rFonts w:hint="eastAsia"/>
        </w:rPr>
        <w:t>机构信息管理</w:t>
      </w:r>
      <w:bookmarkEnd w:id="35"/>
    </w:p>
    <w:p w14:paraId="3EF3759F" w14:textId="7F55BE56" w:rsidR="00465AD4" w:rsidRDefault="00DA1FEA">
      <w:pPr>
        <w:widowControl/>
        <w:snapToGrid w:val="0"/>
        <w:spacing w:before="100" w:beforeAutospacing="1" w:after="100" w:afterAutospacing="1" w:line="360" w:lineRule="auto"/>
      </w:pPr>
      <w:r>
        <w:rPr>
          <w:noProof/>
        </w:rPr>
        <w:drawing>
          <wp:inline distT="0" distB="0" distL="0" distR="0" wp14:anchorId="1773EE3E" wp14:editId="51A1C12B">
            <wp:extent cx="5274310" cy="2664460"/>
            <wp:effectExtent l="0" t="0" r="254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664460"/>
                    </a:xfrm>
                    <a:prstGeom prst="rect">
                      <a:avLst/>
                    </a:prstGeom>
                  </pic:spPr>
                </pic:pic>
              </a:graphicData>
            </a:graphic>
          </wp:inline>
        </w:drawing>
      </w:r>
    </w:p>
    <w:p w14:paraId="1CF4356C" w14:textId="10A57014" w:rsidR="00465AD4" w:rsidRPr="002230F7" w:rsidRDefault="00D75D07" w:rsidP="002230F7">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1E1EB2">
        <w:rPr>
          <w:rFonts w:hint="eastAsia"/>
        </w:rPr>
        <w:t>首页</w:t>
      </w:r>
    </w:p>
    <w:p w14:paraId="5FB22FD9" w14:textId="77777777" w:rsidR="00465AD4" w:rsidRDefault="00465AD4">
      <w:pPr>
        <w:pStyle w:val="3"/>
      </w:pPr>
      <w:bookmarkStart w:id="36" w:name="_Toc87618749"/>
      <w:r>
        <w:rPr>
          <w:rFonts w:hint="eastAsia"/>
        </w:rPr>
        <w:t>机构信息</w:t>
      </w:r>
      <w:bookmarkEnd w:id="36"/>
    </w:p>
    <w:p w14:paraId="51E279D6" w14:textId="77777777" w:rsidR="00465AD4" w:rsidRDefault="00465AD4">
      <w:pPr>
        <w:spacing w:line="360" w:lineRule="auto"/>
        <w:ind w:firstLineChars="200" w:firstLine="480"/>
        <w:jc w:val="left"/>
      </w:pPr>
      <w:r>
        <w:rPr>
          <w:rFonts w:hint="eastAsia"/>
        </w:rPr>
        <w:t>“机构管理”包括机构信息、机构排序、整建制转移、批量转移人员、机构查重与编码校验、一键添加机构编码</w:t>
      </w:r>
      <w:r>
        <w:rPr>
          <w:rFonts w:hint="eastAsia"/>
        </w:rPr>
        <w:t>6</w:t>
      </w:r>
      <w:r>
        <w:rPr>
          <w:rFonts w:hint="eastAsia"/>
        </w:rPr>
        <w:t>个功能，如图所示。</w:t>
      </w:r>
    </w:p>
    <w:p w14:paraId="7868F70E" w14:textId="0F86A83B" w:rsidR="00465AD4" w:rsidRDefault="00853EDC">
      <w:pPr>
        <w:spacing w:line="360" w:lineRule="auto"/>
        <w:jc w:val="center"/>
      </w:pPr>
      <w:r>
        <w:rPr>
          <w:noProof/>
        </w:rPr>
        <w:drawing>
          <wp:inline distT="0" distB="0" distL="0" distR="0" wp14:anchorId="4C27B0A0" wp14:editId="58DF748A">
            <wp:extent cx="4840605" cy="765175"/>
            <wp:effectExtent l="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40605" cy="765175"/>
                    </a:xfrm>
                    <a:prstGeom prst="rect">
                      <a:avLst/>
                    </a:prstGeom>
                    <a:noFill/>
                    <a:ln>
                      <a:noFill/>
                    </a:ln>
                  </pic:spPr>
                </pic:pic>
              </a:graphicData>
            </a:graphic>
          </wp:inline>
        </w:drawing>
      </w:r>
    </w:p>
    <w:p w14:paraId="6DDADF00" w14:textId="399E5E02" w:rsidR="00465AD4" w:rsidRDefault="00EC72F6"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2</w:t>
      </w:r>
      <w:r w:rsidR="00B7723D">
        <w:fldChar w:fldCharType="end"/>
      </w:r>
      <w:r w:rsidR="00465AD4" w:rsidRPr="002230F7">
        <w:rPr>
          <w:rFonts w:hint="eastAsia"/>
        </w:rPr>
        <w:t>机构管理模块</w:t>
      </w:r>
    </w:p>
    <w:p w14:paraId="00A9FA37" w14:textId="77777777" w:rsidR="00465AD4" w:rsidRDefault="00465AD4">
      <w:pPr>
        <w:pStyle w:val="4"/>
      </w:pPr>
      <w:r>
        <w:rPr>
          <w:rFonts w:hint="eastAsia"/>
        </w:rPr>
        <w:t>机构信息</w:t>
      </w:r>
    </w:p>
    <w:p w14:paraId="13F0C329" w14:textId="77777777" w:rsidR="00465AD4" w:rsidRDefault="00465AD4">
      <w:pPr>
        <w:spacing w:line="360" w:lineRule="auto"/>
        <w:ind w:firstLineChars="200" w:firstLine="482"/>
        <w:jc w:val="left"/>
      </w:pPr>
      <w:r>
        <w:rPr>
          <w:rFonts w:hint="eastAsia"/>
          <w:b/>
        </w:rPr>
        <w:t>功能：</w:t>
      </w:r>
      <w:r>
        <w:rPr>
          <w:rFonts w:hint="eastAsia"/>
        </w:rPr>
        <w:t>在选择的机构进行新建下级机构、编辑、删除、节点刷新、刷新。</w:t>
      </w:r>
    </w:p>
    <w:p w14:paraId="167BB1B2" w14:textId="77777777" w:rsidR="00465AD4" w:rsidRDefault="00465AD4">
      <w:pPr>
        <w:spacing w:line="360" w:lineRule="auto"/>
        <w:ind w:firstLineChars="200" w:firstLine="482"/>
        <w:jc w:val="left"/>
      </w:pPr>
      <w:r>
        <w:rPr>
          <w:rFonts w:hint="eastAsia"/>
          <w:b/>
        </w:rPr>
        <w:t>操作：</w:t>
      </w:r>
      <w:r>
        <w:rPr>
          <w:rFonts w:hint="eastAsia"/>
        </w:rPr>
        <w:t>1.</w:t>
      </w:r>
      <w:r>
        <w:rPr>
          <w:rFonts w:hint="eastAsia"/>
        </w:rPr>
        <w:t>维护根单位信息</w:t>
      </w:r>
      <w:r>
        <w:rPr>
          <w:rFonts w:hint="eastAsia"/>
        </w:rPr>
        <w:t>,</w:t>
      </w:r>
      <w:r>
        <w:rPr>
          <w:rFonts w:hint="eastAsia"/>
        </w:rPr>
        <w:t>如图所示，在左侧根单位信息上点击鼠标右健，选择</w:t>
      </w:r>
    </w:p>
    <w:p w14:paraId="225CC8AE" w14:textId="24CDAFA4" w:rsidR="00465AD4" w:rsidRDefault="00DA1FEA">
      <w:pPr>
        <w:jc w:val="center"/>
      </w:pPr>
      <w:r>
        <w:rPr>
          <w:noProof/>
        </w:rPr>
        <w:lastRenderedPageBreak/>
        <w:drawing>
          <wp:inline distT="0" distB="0" distL="0" distR="0" wp14:anchorId="01D7E094" wp14:editId="1BE47107">
            <wp:extent cx="2480063" cy="3157714"/>
            <wp:effectExtent l="0" t="0" r="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95045" cy="3176790"/>
                    </a:xfrm>
                    <a:prstGeom prst="rect">
                      <a:avLst/>
                    </a:prstGeom>
                  </pic:spPr>
                </pic:pic>
              </a:graphicData>
            </a:graphic>
          </wp:inline>
        </w:drawing>
      </w:r>
    </w:p>
    <w:p w14:paraId="5C8B7039" w14:textId="58612CE0"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3</w:t>
      </w:r>
      <w:r w:rsidR="00B7723D">
        <w:fldChar w:fldCharType="end"/>
      </w:r>
      <w:r w:rsidR="00465AD4" w:rsidRPr="00EC72F6">
        <w:rPr>
          <w:rFonts w:hint="eastAsia"/>
        </w:rPr>
        <w:t>机构管理</w:t>
      </w:r>
    </w:p>
    <w:p w14:paraId="6C5D14F5" w14:textId="333E7D4F" w:rsidR="00465AD4" w:rsidRDefault="00465AD4">
      <w:pPr>
        <w:spacing w:line="360" w:lineRule="auto"/>
        <w:ind w:firstLineChars="200" w:firstLine="480"/>
        <w:jc w:val="left"/>
      </w:pPr>
      <w:r>
        <w:rPr>
          <w:rFonts w:hint="eastAsia"/>
        </w:rPr>
        <w:t>2.</w:t>
      </w:r>
      <w:r>
        <w:rPr>
          <w:rFonts w:hint="eastAsia"/>
        </w:rPr>
        <w:t>添加下级单位信息</w:t>
      </w:r>
      <w:r>
        <w:rPr>
          <w:rFonts w:hint="eastAsia"/>
        </w:rPr>
        <w:t xml:space="preserve">, </w:t>
      </w:r>
      <w:r>
        <w:rPr>
          <w:rFonts w:hint="eastAsia"/>
        </w:rPr>
        <w:t>如图所示，点击“新建</w:t>
      </w:r>
      <w:r w:rsidR="001B19FA">
        <w:rPr>
          <w:rFonts w:hint="eastAsia"/>
        </w:rPr>
        <w:t>”</w:t>
      </w:r>
      <w:r>
        <w:rPr>
          <w:rFonts w:hint="eastAsia"/>
        </w:rPr>
        <w:t>下级机构，弹出窗口如图所示。</w:t>
      </w:r>
    </w:p>
    <w:p w14:paraId="49F9DFDB" w14:textId="1519054F" w:rsidR="00465AD4" w:rsidRDefault="001B19FA">
      <w:pPr>
        <w:jc w:val="center"/>
      </w:pPr>
      <w:r>
        <w:rPr>
          <w:noProof/>
        </w:rPr>
        <w:drawing>
          <wp:inline distT="0" distB="0" distL="0" distR="0" wp14:anchorId="7BED65F6" wp14:editId="2364449F">
            <wp:extent cx="5274310" cy="417195"/>
            <wp:effectExtent l="0" t="0" r="254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417195"/>
                    </a:xfrm>
                    <a:prstGeom prst="rect">
                      <a:avLst/>
                    </a:prstGeom>
                  </pic:spPr>
                </pic:pic>
              </a:graphicData>
            </a:graphic>
          </wp:inline>
        </w:drawing>
      </w:r>
    </w:p>
    <w:p w14:paraId="120DC148" w14:textId="1D1E463B"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4</w:t>
      </w:r>
      <w:r w:rsidR="00B7723D">
        <w:fldChar w:fldCharType="end"/>
      </w:r>
      <w:r w:rsidR="00465AD4" w:rsidRPr="00EC72F6">
        <w:rPr>
          <w:rFonts w:hint="eastAsia"/>
        </w:rPr>
        <w:t>新增机构</w:t>
      </w:r>
    </w:p>
    <w:p w14:paraId="34BCB023" w14:textId="0403F7CE" w:rsidR="00465AD4" w:rsidRDefault="00F846C5">
      <w:pPr>
        <w:ind w:rightChars="-24" w:right="-58"/>
      </w:pPr>
      <w:r>
        <w:rPr>
          <w:noProof/>
        </w:rPr>
        <w:lastRenderedPageBreak/>
        <w:drawing>
          <wp:inline distT="0" distB="0" distL="0" distR="0" wp14:anchorId="27464539" wp14:editId="3D6DD998">
            <wp:extent cx="5228261" cy="5156835"/>
            <wp:effectExtent l="0" t="0" r="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73" r="1"/>
                    <a:stretch/>
                  </pic:blipFill>
                  <pic:spPr bwMode="auto">
                    <a:xfrm>
                      <a:off x="0" y="0"/>
                      <a:ext cx="5228261" cy="5156835"/>
                    </a:xfrm>
                    <a:prstGeom prst="rect">
                      <a:avLst/>
                    </a:prstGeom>
                    <a:ln>
                      <a:noFill/>
                    </a:ln>
                    <a:extLst>
                      <a:ext uri="{53640926-AAD7-44D8-BBD7-CCE9431645EC}">
                        <a14:shadowObscured xmlns:a14="http://schemas.microsoft.com/office/drawing/2010/main"/>
                      </a:ext>
                    </a:extLst>
                  </pic:spPr>
                </pic:pic>
              </a:graphicData>
            </a:graphic>
          </wp:inline>
        </w:drawing>
      </w:r>
    </w:p>
    <w:p w14:paraId="45BE0568" w14:textId="6F208AE4"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5</w:t>
      </w:r>
      <w:r w:rsidR="00B7723D">
        <w:fldChar w:fldCharType="end"/>
      </w:r>
      <w:r w:rsidR="00465AD4" w:rsidRPr="00EC72F6">
        <w:rPr>
          <w:rFonts w:hint="eastAsia"/>
        </w:rPr>
        <w:t>机构信息</w:t>
      </w:r>
    </w:p>
    <w:p w14:paraId="25E246B1" w14:textId="77777777" w:rsidR="00465AD4" w:rsidRDefault="00465AD4">
      <w:pPr>
        <w:spacing w:line="360" w:lineRule="auto"/>
        <w:ind w:firstLineChars="200" w:firstLine="480"/>
        <w:jc w:val="left"/>
      </w:pPr>
      <w:r>
        <w:rPr>
          <w:rFonts w:hint="eastAsia"/>
        </w:rPr>
        <w:t>录入单位信息时，法人单位编码、机构名称、机构简称为必填项，必须填写，其他内容可根据实际情况选择填写。</w:t>
      </w:r>
    </w:p>
    <w:p w14:paraId="74BEBAF5" w14:textId="77777777" w:rsidR="00465AD4" w:rsidRDefault="00465AD4">
      <w:pPr>
        <w:spacing w:line="360" w:lineRule="auto"/>
        <w:ind w:firstLineChars="200" w:firstLine="482"/>
        <w:jc w:val="left"/>
        <w:rPr>
          <w:b/>
        </w:rPr>
      </w:pPr>
      <w:r>
        <w:rPr>
          <w:rFonts w:hint="eastAsia"/>
          <w:b/>
        </w:rPr>
        <w:t>重要提示：实配职数及实有人数是系统自动取出。当下级机构单位有人员信息时，系统不能进行删除操作。</w:t>
      </w:r>
    </w:p>
    <w:p w14:paraId="54172DDB" w14:textId="77777777" w:rsidR="00465AD4" w:rsidRDefault="00465AD4">
      <w:pPr>
        <w:pStyle w:val="4"/>
        <w:rPr>
          <w:rFonts w:ascii="仿宋" w:hAnsi="仿宋"/>
          <w:szCs w:val="24"/>
        </w:rPr>
      </w:pPr>
      <w:r>
        <w:rPr>
          <w:rFonts w:ascii="仿宋" w:hAnsi="仿宋" w:hint="eastAsia"/>
          <w:szCs w:val="24"/>
        </w:rPr>
        <w:t xml:space="preserve"> 机构排序</w:t>
      </w:r>
    </w:p>
    <w:p w14:paraId="18471748" w14:textId="77777777" w:rsidR="00465AD4" w:rsidRDefault="00465AD4">
      <w:pPr>
        <w:spacing w:line="360" w:lineRule="auto"/>
        <w:ind w:firstLineChars="200" w:firstLine="482"/>
        <w:jc w:val="left"/>
      </w:pPr>
      <w:r>
        <w:rPr>
          <w:rFonts w:hint="eastAsia"/>
          <w:b/>
        </w:rPr>
        <w:t>功能：</w:t>
      </w:r>
      <w:r>
        <w:rPr>
          <w:rFonts w:hint="eastAsia"/>
        </w:rPr>
        <w:t>用户可根据实际情况对机构的下级机构进行排序。</w:t>
      </w:r>
    </w:p>
    <w:p w14:paraId="7A54EE22" w14:textId="77777777" w:rsidR="00465AD4" w:rsidRDefault="00465AD4">
      <w:pPr>
        <w:spacing w:line="360" w:lineRule="auto"/>
        <w:ind w:firstLineChars="200" w:firstLine="482"/>
        <w:jc w:val="left"/>
      </w:pPr>
      <w:r>
        <w:rPr>
          <w:rFonts w:hint="eastAsia"/>
          <w:b/>
        </w:rPr>
        <w:t>操作：</w:t>
      </w:r>
      <w:r>
        <w:rPr>
          <w:rFonts w:hint="eastAsia"/>
        </w:rPr>
        <w:t>点击界面上方功能菜单的“机构排序”弹出窗口；在机构列表中选择机构，通过拖拽进行调整机构的位置，点击“确定”后机构排序界面关闭，机构树自动更新，显示排序后的列表，如下图所示。</w:t>
      </w:r>
    </w:p>
    <w:p w14:paraId="7230F4C3" w14:textId="3E449495" w:rsidR="00465AD4" w:rsidRDefault="007B7936">
      <w:pPr>
        <w:jc w:val="center"/>
      </w:pPr>
      <w:r>
        <w:rPr>
          <w:noProof/>
        </w:rPr>
        <w:lastRenderedPageBreak/>
        <w:drawing>
          <wp:inline distT="0" distB="0" distL="0" distR="0" wp14:anchorId="6804E41B" wp14:editId="1B8DA856">
            <wp:extent cx="2539269" cy="4127557"/>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46823" cy="4139835"/>
                    </a:xfrm>
                    <a:prstGeom prst="rect">
                      <a:avLst/>
                    </a:prstGeom>
                  </pic:spPr>
                </pic:pic>
              </a:graphicData>
            </a:graphic>
          </wp:inline>
        </w:drawing>
      </w:r>
    </w:p>
    <w:p w14:paraId="5B2AD0D4" w14:textId="263BFFEC"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6</w:t>
      </w:r>
      <w:r w:rsidR="00B7723D">
        <w:fldChar w:fldCharType="end"/>
      </w:r>
      <w:r w:rsidR="00465AD4" w:rsidRPr="00EC72F6">
        <w:rPr>
          <w:rFonts w:hint="eastAsia"/>
        </w:rPr>
        <w:t>机构排序</w:t>
      </w:r>
    </w:p>
    <w:p w14:paraId="149A35C0" w14:textId="77777777" w:rsidR="00465AD4" w:rsidRDefault="00465AD4">
      <w:pPr>
        <w:pStyle w:val="4"/>
        <w:rPr>
          <w:rFonts w:ascii="仿宋" w:hAnsi="仿宋"/>
          <w:szCs w:val="24"/>
        </w:rPr>
      </w:pPr>
      <w:r>
        <w:rPr>
          <w:rFonts w:ascii="仿宋" w:hAnsi="仿宋" w:hint="eastAsia"/>
          <w:szCs w:val="24"/>
        </w:rPr>
        <w:t xml:space="preserve"> 整建制转移</w:t>
      </w:r>
    </w:p>
    <w:p w14:paraId="7B0CCD54" w14:textId="77777777" w:rsidR="00465AD4" w:rsidRDefault="00465AD4">
      <w:pPr>
        <w:spacing w:line="360" w:lineRule="auto"/>
        <w:ind w:firstLineChars="200" w:firstLine="482"/>
        <w:jc w:val="left"/>
      </w:pPr>
      <w:r>
        <w:rPr>
          <w:rFonts w:hint="eastAsia"/>
          <w:b/>
        </w:rPr>
        <w:t>功能：</w:t>
      </w:r>
      <w:r>
        <w:rPr>
          <w:rFonts w:hint="eastAsia"/>
        </w:rPr>
        <w:t>用于将数据库内机构整体转移到本建库单位中的另一个机构下，包括所转移的机构及其下级机构以及机构下人员的全部信息。</w:t>
      </w:r>
    </w:p>
    <w:p w14:paraId="352E13C4" w14:textId="77777777" w:rsidR="00465AD4" w:rsidRDefault="00465AD4">
      <w:pPr>
        <w:spacing w:line="360" w:lineRule="auto"/>
        <w:ind w:firstLineChars="200" w:firstLine="482"/>
        <w:jc w:val="left"/>
      </w:pPr>
      <w:r>
        <w:rPr>
          <w:rFonts w:hint="eastAsia"/>
          <w:b/>
        </w:rPr>
        <w:t>操作：</w:t>
      </w:r>
      <w:r>
        <w:rPr>
          <w:rFonts w:hint="eastAsia"/>
        </w:rPr>
        <w:t>首先进入机构浏览模块，点击“整建制转移”按钮，弹出窗口。然后左侧选择被转移的机构，右侧选择要转入的机构；点击“执行”按钮，即可执行整建制转移的操作。</w:t>
      </w:r>
    </w:p>
    <w:p w14:paraId="43B9109B" w14:textId="0A1C8FBF" w:rsidR="00465AD4" w:rsidRDefault="007B7936">
      <w:pPr>
        <w:jc w:val="center"/>
      </w:pPr>
      <w:r>
        <w:rPr>
          <w:noProof/>
        </w:rPr>
        <w:lastRenderedPageBreak/>
        <w:drawing>
          <wp:inline distT="0" distB="0" distL="0" distR="0" wp14:anchorId="04C33BC0" wp14:editId="76087E19">
            <wp:extent cx="3610371" cy="3723385"/>
            <wp:effectExtent l="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21777" cy="3735148"/>
                    </a:xfrm>
                    <a:prstGeom prst="rect">
                      <a:avLst/>
                    </a:prstGeom>
                  </pic:spPr>
                </pic:pic>
              </a:graphicData>
            </a:graphic>
          </wp:inline>
        </w:drawing>
      </w:r>
    </w:p>
    <w:p w14:paraId="2DBEF24F" w14:textId="70993B7B"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7</w:t>
      </w:r>
      <w:r w:rsidR="00B7723D">
        <w:fldChar w:fldCharType="end"/>
      </w:r>
      <w:r w:rsidR="00465AD4" w:rsidRPr="00EC72F6">
        <w:rPr>
          <w:rFonts w:hint="eastAsia"/>
        </w:rPr>
        <w:t>整建制转移</w:t>
      </w:r>
      <w:r w:rsidR="00465AD4" w:rsidRPr="00EC72F6">
        <w:rPr>
          <w:rFonts w:hint="eastAsia"/>
        </w:rPr>
        <w:t>1</w:t>
      </w:r>
    </w:p>
    <w:p w14:paraId="11629F09" w14:textId="0C44FCC8" w:rsidR="00465AD4" w:rsidRDefault="007B7936">
      <w:pPr>
        <w:jc w:val="center"/>
      </w:pPr>
      <w:r>
        <w:rPr>
          <w:noProof/>
        </w:rPr>
        <w:drawing>
          <wp:inline distT="0" distB="0" distL="0" distR="0" wp14:anchorId="4DA232A9" wp14:editId="037A6226">
            <wp:extent cx="3531030" cy="3610527"/>
            <wp:effectExtent l="0" t="0" r="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37237" cy="3616874"/>
                    </a:xfrm>
                    <a:prstGeom prst="rect">
                      <a:avLst/>
                    </a:prstGeom>
                  </pic:spPr>
                </pic:pic>
              </a:graphicData>
            </a:graphic>
          </wp:inline>
        </w:drawing>
      </w:r>
    </w:p>
    <w:p w14:paraId="0F7BEA0C" w14:textId="31C92907"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8</w:t>
      </w:r>
      <w:r w:rsidR="00B7723D">
        <w:fldChar w:fldCharType="end"/>
      </w:r>
      <w:r w:rsidR="00465AD4" w:rsidRPr="00EC72F6">
        <w:rPr>
          <w:rFonts w:hint="eastAsia"/>
        </w:rPr>
        <w:t>整建制转移</w:t>
      </w:r>
      <w:r w:rsidR="00465AD4" w:rsidRPr="00EC72F6">
        <w:rPr>
          <w:rFonts w:hint="eastAsia"/>
        </w:rPr>
        <w:t>2</w:t>
      </w:r>
    </w:p>
    <w:p w14:paraId="1FCE96AB" w14:textId="77777777" w:rsidR="00465AD4" w:rsidRDefault="00465AD4">
      <w:pPr>
        <w:spacing w:line="360" w:lineRule="auto"/>
        <w:ind w:firstLineChars="200" w:firstLine="482"/>
        <w:jc w:val="left"/>
        <w:rPr>
          <w:b/>
        </w:rPr>
      </w:pPr>
      <w:r>
        <w:rPr>
          <w:rFonts w:hint="eastAsia"/>
          <w:b/>
        </w:rPr>
        <w:t>重要提示：整建制转移时除机构信息进行转移，该机构下所有的人员信息也一并进行转移。被转移机构和目标机构不能选择为同一个机构。被转移机构</w:t>
      </w:r>
      <w:r>
        <w:rPr>
          <w:rFonts w:hint="eastAsia"/>
          <w:b/>
        </w:rPr>
        <w:lastRenderedPageBreak/>
        <w:t>不能是目标机构的上级机构。法人单位和机构分组不能被转移到内设机构下。</w:t>
      </w:r>
    </w:p>
    <w:p w14:paraId="5376DC76" w14:textId="77777777" w:rsidR="00465AD4" w:rsidRDefault="00465AD4">
      <w:pPr>
        <w:pStyle w:val="4"/>
        <w:rPr>
          <w:rFonts w:ascii="仿宋" w:hAnsi="仿宋"/>
          <w:szCs w:val="24"/>
        </w:rPr>
      </w:pPr>
      <w:r>
        <w:rPr>
          <w:rFonts w:ascii="仿宋" w:hAnsi="仿宋" w:hint="eastAsia"/>
          <w:szCs w:val="24"/>
        </w:rPr>
        <w:t xml:space="preserve"> 批量转移人员</w:t>
      </w:r>
    </w:p>
    <w:p w14:paraId="11F47981" w14:textId="77777777" w:rsidR="00465AD4" w:rsidRDefault="00465AD4">
      <w:pPr>
        <w:spacing w:line="360" w:lineRule="auto"/>
        <w:ind w:firstLineChars="200" w:firstLine="482"/>
        <w:jc w:val="left"/>
      </w:pPr>
      <w:r>
        <w:rPr>
          <w:rFonts w:hint="eastAsia"/>
          <w:b/>
        </w:rPr>
        <w:t>功能：</w:t>
      </w:r>
      <w:r>
        <w:rPr>
          <w:rFonts w:hint="eastAsia"/>
        </w:rPr>
        <w:t>用于将数据库内的机构下的所有人员转移到本建库单位中的另一个机构下，执行该操作后，人员职务信息中的任职机构自动转变为目标机构。</w:t>
      </w:r>
    </w:p>
    <w:p w14:paraId="6AE60D26" w14:textId="77777777" w:rsidR="00465AD4" w:rsidRDefault="00465AD4">
      <w:pPr>
        <w:spacing w:line="360" w:lineRule="auto"/>
        <w:ind w:firstLineChars="200" w:firstLine="482"/>
        <w:jc w:val="left"/>
      </w:pPr>
      <w:r>
        <w:rPr>
          <w:rFonts w:hint="eastAsia"/>
          <w:b/>
        </w:rPr>
        <w:t>操作：</w:t>
      </w:r>
      <w:r>
        <w:rPr>
          <w:rFonts w:hint="eastAsia"/>
        </w:rPr>
        <w:t>首先进入机构浏览模块，点击“批量转移人员（机构合并）”按钮，弹出窗口。然后左侧选择被转移的机构，右侧选择要转入的机构；点击“执行”按钮，即可执行批量转移人员（机构合并）的操作。</w:t>
      </w:r>
    </w:p>
    <w:p w14:paraId="169348FE" w14:textId="5E0B392F" w:rsidR="00465AD4" w:rsidRDefault="004100D6">
      <w:pPr>
        <w:jc w:val="center"/>
      </w:pPr>
      <w:r>
        <w:rPr>
          <w:noProof/>
        </w:rPr>
        <w:drawing>
          <wp:inline distT="0" distB="0" distL="0" distR="0" wp14:anchorId="6F9D9ACF" wp14:editId="014901E3">
            <wp:extent cx="3754120" cy="3374728"/>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59209" cy="3379302"/>
                    </a:xfrm>
                    <a:prstGeom prst="rect">
                      <a:avLst/>
                    </a:prstGeom>
                  </pic:spPr>
                </pic:pic>
              </a:graphicData>
            </a:graphic>
          </wp:inline>
        </w:drawing>
      </w:r>
    </w:p>
    <w:p w14:paraId="2B63F830" w14:textId="5538658B"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9</w:t>
      </w:r>
      <w:r w:rsidR="00B7723D">
        <w:fldChar w:fldCharType="end"/>
      </w:r>
      <w:r w:rsidR="00465AD4" w:rsidRPr="00EC72F6">
        <w:rPr>
          <w:rFonts w:hint="eastAsia"/>
        </w:rPr>
        <w:t>批量转移人员</w:t>
      </w:r>
    </w:p>
    <w:p w14:paraId="353520F4" w14:textId="77777777" w:rsidR="00465AD4" w:rsidRDefault="00465AD4">
      <w:pPr>
        <w:spacing w:line="360" w:lineRule="auto"/>
        <w:ind w:firstLineChars="200" w:firstLine="482"/>
        <w:jc w:val="left"/>
        <w:rPr>
          <w:b/>
        </w:rPr>
      </w:pPr>
      <w:r>
        <w:rPr>
          <w:rFonts w:hint="eastAsia"/>
          <w:b/>
        </w:rPr>
        <w:t>重要提示：批量转移人员适用于机构合并，原机构需保留，只将机构下所有的人员信息进行转移。被转移机构和目标机构不能选择为同一个机构。被转移机构不能是目标机构的上级机构。法人单位和机构分组不能被转移到内设机构下。</w:t>
      </w:r>
    </w:p>
    <w:p w14:paraId="523E1079" w14:textId="77777777" w:rsidR="00465AD4" w:rsidRDefault="00465AD4">
      <w:pPr>
        <w:pStyle w:val="4"/>
        <w:rPr>
          <w:rFonts w:ascii="仿宋" w:hAnsi="仿宋"/>
          <w:szCs w:val="24"/>
        </w:rPr>
      </w:pPr>
      <w:r>
        <w:rPr>
          <w:rFonts w:ascii="仿宋" w:hAnsi="仿宋" w:hint="eastAsia"/>
          <w:szCs w:val="24"/>
        </w:rPr>
        <w:t xml:space="preserve"> 机构重置与编码校验</w:t>
      </w:r>
    </w:p>
    <w:p w14:paraId="320AD803" w14:textId="77777777" w:rsidR="00465AD4" w:rsidRDefault="00465AD4">
      <w:pPr>
        <w:spacing w:line="360" w:lineRule="auto"/>
        <w:ind w:firstLineChars="200" w:firstLine="482"/>
        <w:jc w:val="left"/>
      </w:pPr>
      <w:r>
        <w:rPr>
          <w:rFonts w:hint="eastAsia"/>
          <w:b/>
        </w:rPr>
        <w:t>功能：</w:t>
      </w:r>
      <w:r>
        <w:rPr>
          <w:rFonts w:hint="eastAsia"/>
        </w:rPr>
        <w:t>查看机构编码与校验机构编码是否符合输入规则（根单位是</w:t>
      </w:r>
      <w:r>
        <w:rPr>
          <w:rFonts w:hint="eastAsia"/>
        </w:rPr>
        <w:t>6</w:t>
      </w:r>
      <w:r>
        <w:rPr>
          <w:rFonts w:hint="eastAsia"/>
        </w:rPr>
        <w:t>位</w:t>
      </w:r>
      <w:r>
        <w:rPr>
          <w:rFonts w:hint="eastAsia"/>
        </w:rPr>
        <w:lastRenderedPageBreak/>
        <w:t>的，如</w:t>
      </w:r>
      <w:r>
        <w:rPr>
          <w:rFonts w:hint="eastAsia"/>
        </w:rPr>
        <w:t>D12.001</w:t>
      </w:r>
      <w:r>
        <w:rPr>
          <w:rFonts w:hint="eastAsia"/>
        </w:rPr>
        <w:t>，如是内设机构是</w:t>
      </w:r>
      <w:r>
        <w:rPr>
          <w:rFonts w:hint="eastAsia"/>
        </w:rPr>
        <w:t>9</w:t>
      </w:r>
      <w:r>
        <w:rPr>
          <w:rFonts w:hint="eastAsia"/>
        </w:rPr>
        <w:t>位的，如</w:t>
      </w:r>
      <w:r>
        <w:rPr>
          <w:rFonts w:hint="eastAsia"/>
        </w:rPr>
        <w:t>D12.001.001</w:t>
      </w:r>
      <w:r>
        <w:rPr>
          <w:rFonts w:hint="eastAsia"/>
        </w:rPr>
        <w:t>，根单位下为法人单位，编码</w:t>
      </w:r>
      <w:r w:rsidR="00666378">
        <w:rPr>
          <w:rFonts w:hint="eastAsia"/>
        </w:rPr>
        <w:t>是</w:t>
      </w:r>
      <w:r>
        <w:rPr>
          <w:rFonts w:hint="eastAsia"/>
        </w:rPr>
        <w:t>9</w:t>
      </w:r>
      <w:r>
        <w:rPr>
          <w:rFonts w:hint="eastAsia"/>
        </w:rPr>
        <w:t>位的）</w:t>
      </w:r>
    </w:p>
    <w:p w14:paraId="650DADB3" w14:textId="77777777" w:rsidR="00465AD4" w:rsidRDefault="00465AD4">
      <w:pPr>
        <w:spacing w:line="360" w:lineRule="auto"/>
        <w:ind w:firstLineChars="200" w:firstLine="482"/>
        <w:jc w:val="left"/>
      </w:pPr>
      <w:r>
        <w:rPr>
          <w:rFonts w:hint="eastAsia"/>
          <w:b/>
        </w:rPr>
        <w:t>操作：</w:t>
      </w:r>
      <w:r>
        <w:rPr>
          <w:rFonts w:hint="eastAsia"/>
        </w:rPr>
        <w:t>点“机构查看与编码校验”中机构查重检验，可以将重复机构编码展现在数据列表中，双击进行修改；机构编码校验功能，将机构编码不符合输入规格的，展现在数据列表中，双击可进行修改。</w:t>
      </w:r>
    </w:p>
    <w:p w14:paraId="58CD9839" w14:textId="17B5BB7E" w:rsidR="00465AD4" w:rsidRDefault="00853EDC">
      <w:pPr>
        <w:jc w:val="center"/>
      </w:pPr>
      <w:r>
        <w:rPr>
          <w:noProof/>
        </w:rPr>
        <w:drawing>
          <wp:inline distT="0" distB="0" distL="0" distR="0" wp14:anchorId="74445195" wp14:editId="079FC784">
            <wp:extent cx="4035425" cy="3975735"/>
            <wp:effectExtent l="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35425" cy="3975735"/>
                    </a:xfrm>
                    <a:prstGeom prst="rect">
                      <a:avLst/>
                    </a:prstGeom>
                    <a:noFill/>
                    <a:ln>
                      <a:noFill/>
                    </a:ln>
                  </pic:spPr>
                </pic:pic>
              </a:graphicData>
            </a:graphic>
          </wp:inline>
        </w:drawing>
      </w:r>
    </w:p>
    <w:p w14:paraId="6255A7A2" w14:textId="66219007"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10</w:t>
      </w:r>
      <w:r w:rsidR="00B7723D">
        <w:fldChar w:fldCharType="end"/>
      </w:r>
      <w:r w:rsidR="00465AD4" w:rsidRPr="00EC72F6">
        <w:rPr>
          <w:rFonts w:hint="eastAsia"/>
        </w:rPr>
        <w:t>机构查重与编码校验</w:t>
      </w:r>
    </w:p>
    <w:p w14:paraId="0B0CE565" w14:textId="77777777" w:rsidR="00465AD4" w:rsidRDefault="00465AD4">
      <w:pPr>
        <w:pStyle w:val="4"/>
        <w:rPr>
          <w:rFonts w:ascii="仿宋" w:hAnsi="仿宋"/>
          <w:szCs w:val="24"/>
        </w:rPr>
      </w:pPr>
      <w:r>
        <w:rPr>
          <w:rFonts w:ascii="仿宋" w:hAnsi="仿宋" w:hint="eastAsia"/>
          <w:szCs w:val="24"/>
        </w:rPr>
        <w:t xml:space="preserve"> 一键添加机构编码</w:t>
      </w:r>
    </w:p>
    <w:p w14:paraId="08C90A9E" w14:textId="77777777" w:rsidR="00465AD4" w:rsidRDefault="00465AD4">
      <w:pPr>
        <w:spacing w:line="360" w:lineRule="auto"/>
        <w:ind w:firstLineChars="200" w:firstLine="482"/>
        <w:jc w:val="left"/>
      </w:pPr>
      <w:r>
        <w:rPr>
          <w:rFonts w:hint="eastAsia"/>
          <w:b/>
        </w:rPr>
        <w:t>功能：</w:t>
      </w:r>
      <w:r>
        <w:rPr>
          <w:rFonts w:hint="eastAsia"/>
        </w:rPr>
        <w:t>自动按编写规格生成组织机构编码。</w:t>
      </w:r>
    </w:p>
    <w:p w14:paraId="23A90859" w14:textId="594B4B3E" w:rsidR="00465AD4" w:rsidRDefault="00465AD4">
      <w:pPr>
        <w:spacing w:line="360" w:lineRule="auto"/>
        <w:ind w:firstLineChars="200" w:firstLine="482"/>
        <w:jc w:val="left"/>
      </w:pPr>
      <w:r>
        <w:rPr>
          <w:rFonts w:hint="eastAsia"/>
          <w:b/>
        </w:rPr>
        <w:t>操作：</w:t>
      </w:r>
      <w:r>
        <w:rPr>
          <w:rFonts w:hint="eastAsia"/>
        </w:rPr>
        <w:t xml:space="preserve"> </w:t>
      </w:r>
      <w:r>
        <w:rPr>
          <w:rFonts w:hint="eastAsia"/>
        </w:rPr>
        <w:t>点击“一键添加机构编码</w:t>
      </w:r>
      <w:r w:rsidR="001E43C2">
        <w:rPr>
          <w:rFonts w:hint="eastAsia"/>
        </w:rPr>
        <w:t>”</w:t>
      </w:r>
      <w:r>
        <w:rPr>
          <w:rFonts w:hint="eastAsia"/>
        </w:rPr>
        <w:t>，弹出对话框如下，自动生成组织机构编码。</w:t>
      </w:r>
    </w:p>
    <w:p w14:paraId="26B1F39C" w14:textId="68AFB07E" w:rsidR="00465AD4" w:rsidRDefault="00853EDC">
      <w:pPr>
        <w:spacing w:line="360" w:lineRule="auto"/>
        <w:jc w:val="center"/>
      </w:pPr>
      <w:r>
        <w:rPr>
          <w:noProof/>
        </w:rPr>
        <w:lastRenderedPageBreak/>
        <w:drawing>
          <wp:inline distT="0" distB="0" distL="0" distR="0" wp14:anchorId="3E7472AB" wp14:editId="5A4D75DE">
            <wp:extent cx="3995420" cy="1292225"/>
            <wp:effectExtent l="0" t="0" r="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5420" cy="1292225"/>
                    </a:xfrm>
                    <a:prstGeom prst="rect">
                      <a:avLst/>
                    </a:prstGeom>
                    <a:noFill/>
                    <a:ln>
                      <a:noFill/>
                    </a:ln>
                  </pic:spPr>
                </pic:pic>
              </a:graphicData>
            </a:graphic>
          </wp:inline>
        </w:drawing>
      </w:r>
    </w:p>
    <w:p w14:paraId="13DB60C5" w14:textId="3935B3D4"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11</w:t>
      </w:r>
      <w:r w:rsidR="00B7723D">
        <w:fldChar w:fldCharType="end"/>
      </w:r>
      <w:r w:rsidR="007F11B5" w:rsidRPr="00EC72F6">
        <w:rPr>
          <w:rFonts w:hint="eastAsia"/>
        </w:rPr>
        <w:t>一键添加机构编码</w:t>
      </w:r>
    </w:p>
    <w:p w14:paraId="621C28C6" w14:textId="77777777" w:rsidR="00465AD4" w:rsidRDefault="00465AD4">
      <w:pPr>
        <w:pStyle w:val="3"/>
      </w:pPr>
      <w:bookmarkStart w:id="37" w:name="_Toc87618750"/>
      <w:r>
        <w:rPr>
          <w:rFonts w:hint="eastAsia"/>
        </w:rPr>
        <w:t>职数编制统计</w:t>
      </w:r>
      <w:bookmarkEnd w:id="37"/>
    </w:p>
    <w:p w14:paraId="6D553182" w14:textId="77777777" w:rsidR="00465AD4" w:rsidRDefault="00465AD4">
      <w:pPr>
        <w:spacing w:line="360" w:lineRule="auto"/>
        <w:ind w:firstLineChars="200" w:firstLine="480"/>
        <w:jc w:val="left"/>
      </w:pPr>
      <w:r>
        <w:rPr>
          <w:rFonts w:hint="eastAsia"/>
        </w:rPr>
        <w:t>“职数编制统计”包括下级机构领导职数配置、下级机构编制人员对比、多机构领导职数配置、多机构编制人员对比</w:t>
      </w:r>
      <w:r>
        <w:rPr>
          <w:rFonts w:hint="eastAsia"/>
        </w:rPr>
        <w:t>4</w:t>
      </w:r>
      <w:r>
        <w:rPr>
          <w:rFonts w:hint="eastAsia"/>
        </w:rPr>
        <w:t>个功能，如图所示。</w:t>
      </w:r>
    </w:p>
    <w:p w14:paraId="7859328C" w14:textId="3C35BA57" w:rsidR="00465AD4" w:rsidRDefault="00853EDC">
      <w:pPr>
        <w:jc w:val="center"/>
      </w:pPr>
      <w:r>
        <w:rPr>
          <w:noProof/>
        </w:rPr>
        <w:drawing>
          <wp:inline distT="0" distB="0" distL="0" distR="0" wp14:anchorId="145FE7C9" wp14:editId="58FEA611">
            <wp:extent cx="4810760" cy="805180"/>
            <wp:effectExtent l="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10760" cy="805180"/>
                    </a:xfrm>
                    <a:prstGeom prst="rect">
                      <a:avLst/>
                    </a:prstGeom>
                    <a:noFill/>
                    <a:ln>
                      <a:noFill/>
                    </a:ln>
                  </pic:spPr>
                </pic:pic>
              </a:graphicData>
            </a:graphic>
          </wp:inline>
        </w:drawing>
      </w:r>
    </w:p>
    <w:p w14:paraId="10F51B79" w14:textId="6B675573"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12</w:t>
      </w:r>
      <w:r w:rsidR="00B7723D">
        <w:fldChar w:fldCharType="end"/>
      </w:r>
      <w:r w:rsidR="00465AD4" w:rsidRPr="00EC72F6">
        <w:rPr>
          <w:rFonts w:hint="eastAsia"/>
        </w:rPr>
        <w:t>职数编制统计</w:t>
      </w:r>
    </w:p>
    <w:p w14:paraId="262BB91D" w14:textId="77777777" w:rsidR="00465AD4" w:rsidRDefault="00465AD4">
      <w:pPr>
        <w:pStyle w:val="4"/>
        <w:rPr>
          <w:rFonts w:ascii="仿宋" w:hAnsi="仿宋"/>
          <w:szCs w:val="24"/>
        </w:rPr>
      </w:pPr>
      <w:r>
        <w:rPr>
          <w:rFonts w:ascii="仿宋" w:hAnsi="仿宋" w:hint="eastAsia"/>
          <w:szCs w:val="24"/>
        </w:rPr>
        <w:t xml:space="preserve"> 下级机构领导职数配置</w:t>
      </w:r>
    </w:p>
    <w:p w14:paraId="7669644D" w14:textId="77777777" w:rsidR="00465AD4" w:rsidRDefault="00465AD4">
      <w:pPr>
        <w:spacing w:line="360" w:lineRule="auto"/>
        <w:ind w:firstLineChars="200" w:firstLine="482"/>
        <w:jc w:val="left"/>
      </w:pPr>
      <w:r>
        <w:rPr>
          <w:rFonts w:hint="eastAsia"/>
          <w:b/>
        </w:rPr>
        <w:t>功能：</w:t>
      </w:r>
      <w:r>
        <w:rPr>
          <w:rFonts w:hint="eastAsia"/>
        </w:rPr>
        <w:t>用于统计下级机构单位编制与人员配备情况，可以导出</w:t>
      </w:r>
      <w:r>
        <w:rPr>
          <w:rFonts w:hint="eastAsia"/>
        </w:rPr>
        <w:t>Excel</w:t>
      </w:r>
      <w:r>
        <w:rPr>
          <w:rFonts w:hint="eastAsia"/>
        </w:rPr>
        <w:t>表。</w:t>
      </w:r>
    </w:p>
    <w:p w14:paraId="4439C4D9" w14:textId="77777777" w:rsidR="00465AD4" w:rsidRDefault="00465AD4">
      <w:pPr>
        <w:spacing w:line="360" w:lineRule="auto"/>
        <w:ind w:firstLineChars="200" w:firstLine="482"/>
        <w:jc w:val="left"/>
      </w:pPr>
      <w:r>
        <w:rPr>
          <w:rFonts w:hint="eastAsia"/>
          <w:b/>
        </w:rPr>
        <w:t>操作：</w:t>
      </w:r>
      <w:r>
        <w:rPr>
          <w:rFonts w:hint="eastAsia"/>
        </w:rPr>
        <w:t>首先点击“职数编制统计”中的“下级机构领导职数配置”按钮，即可统计下级单位编制与人员配备情况，如下图所示。</w:t>
      </w:r>
    </w:p>
    <w:p w14:paraId="7741A1CE" w14:textId="193E3A61" w:rsidR="00465AD4" w:rsidRDefault="00853EDC">
      <w:pPr>
        <w:jc w:val="center"/>
      </w:pPr>
      <w:r>
        <w:rPr>
          <w:noProof/>
        </w:rPr>
        <w:drawing>
          <wp:inline distT="0" distB="0" distL="0" distR="0" wp14:anchorId="3E4BBF72" wp14:editId="461B1D42">
            <wp:extent cx="4671695" cy="2027555"/>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1695" cy="2027555"/>
                    </a:xfrm>
                    <a:prstGeom prst="rect">
                      <a:avLst/>
                    </a:prstGeom>
                    <a:noFill/>
                    <a:ln>
                      <a:noFill/>
                    </a:ln>
                  </pic:spPr>
                </pic:pic>
              </a:graphicData>
            </a:graphic>
          </wp:inline>
        </w:drawing>
      </w:r>
    </w:p>
    <w:p w14:paraId="2BE94809" w14:textId="5EC012B4"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13</w:t>
      </w:r>
      <w:r w:rsidR="00B7723D">
        <w:fldChar w:fldCharType="end"/>
      </w:r>
      <w:r w:rsidR="00465AD4" w:rsidRPr="00EC72F6">
        <w:rPr>
          <w:rFonts w:hint="eastAsia"/>
        </w:rPr>
        <w:t>下级机构领导职数配置</w:t>
      </w:r>
    </w:p>
    <w:p w14:paraId="2F7D3FD6" w14:textId="77777777" w:rsidR="00465AD4" w:rsidRDefault="00465AD4">
      <w:pPr>
        <w:pStyle w:val="4"/>
        <w:rPr>
          <w:rFonts w:ascii="仿宋" w:hAnsi="仿宋"/>
          <w:szCs w:val="24"/>
        </w:rPr>
      </w:pPr>
      <w:r>
        <w:rPr>
          <w:rFonts w:ascii="仿宋" w:hAnsi="仿宋" w:hint="eastAsia"/>
          <w:szCs w:val="24"/>
        </w:rPr>
        <w:t xml:space="preserve"> 下级机构编制人员对比</w:t>
      </w:r>
    </w:p>
    <w:p w14:paraId="7306C1EA" w14:textId="77777777" w:rsidR="00465AD4" w:rsidRDefault="00465AD4">
      <w:pPr>
        <w:spacing w:line="360" w:lineRule="auto"/>
        <w:ind w:firstLineChars="200" w:firstLine="482"/>
        <w:jc w:val="left"/>
      </w:pPr>
      <w:r>
        <w:rPr>
          <w:rFonts w:hint="eastAsia"/>
          <w:b/>
        </w:rPr>
        <w:t>功能：</w:t>
      </w:r>
      <w:r>
        <w:rPr>
          <w:rFonts w:hint="eastAsia"/>
        </w:rPr>
        <w:t>用于统计下级机构单位编制与人员配备情况，可以导出</w:t>
      </w:r>
      <w:r>
        <w:rPr>
          <w:rFonts w:hint="eastAsia"/>
        </w:rPr>
        <w:t>Excel</w:t>
      </w:r>
      <w:r>
        <w:rPr>
          <w:rFonts w:hint="eastAsia"/>
        </w:rPr>
        <w:t>表。</w:t>
      </w:r>
    </w:p>
    <w:p w14:paraId="654A31A8" w14:textId="77777777" w:rsidR="00465AD4" w:rsidRDefault="00465AD4">
      <w:pPr>
        <w:spacing w:line="360" w:lineRule="auto"/>
        <w:ind w:firstLineChars="200" w:firstLine="482"/>
        <w:jc w:val="left"/>
      </w:pPr>
      <w:r>
        <w:rPr>
          <w:rFonts w:hint="eastAsia"/>
          <w:b/>
        </w:rPr>
        <w:lastRenderedPageBreak/>
        <w:t>操作：</w:t>
      </w:r>
      <w:r>
        <w:rPr>
          <w:rFonts w:hint="eastAsia"/>
        </w:rPr>
        <w:t>首先选择要查看的机构，点击“职数编制统计”中的“下级机构编制人员对比”按钮，即可统计该机构下级单位编制与人员配备情况，如下图所示。</w:t>
      </w:r>
    </w:p>
    <w:p w14:paraId="6A5FD96A" w14:textId="3E1EE63A" w:rsidR="00465AD4" w:rsidRDefault="00853EDC">
      <w:pPr>
        <w:jc w:val="center"/>
      </w:pPr>
      <w:r>
        <w:rPr>
          <w:noProof/>
        </w:rPr>
        <w:drawing>
          <wp:inline distT="0" distB="0" distL="0" distR="0" wp14:anchorId="33204C6E" wp14:editId="1FB6AD31">
            <wp:extent cx="4641850" cy="2017395"/>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41850" cy="2017395"/>
                    </a:xfrm>
                    <a:prstGeom prst="rect">
                      <a:avLst/>
                    </a:prstGeom>
                    <a:noFill/>
                    <a:ln>
                      <a:noFill/>
                    </a:ln>
                  </pic:spPr>
                </pic:pic>
              </a:graphicData>
            </a:graphic>
          </wp:inline>
        </w:drawing>
      </w:r>
    </w:p>
    <w:p w14:paraId="7A249A1C" w14:textId="2496830F"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14</w:t>
      </w:r>
      <w:r w:rsidR="00B7723D">
        <w:fldChar w:fldCharType="end"/>
      </w:r>
      <w:r w:rsidR="00465AD4" w:rsidRPr="00EC72F6">
        <w:t>下级机构编制人员对比</w:t>
      </w:r>
    </w:p>
    <w:p w14:paraId="693925DF" w14:textId="77777777" w:rsidR="00465AD4" w:rsidRDefault="00465AD4">
      <w:pPr>
        <w:pStyle w:val="4"/>
        <w:rPr>
          <w:rFonts w:ascii="仿宋" w:hAnsi="仿宋"/>
          <w:szCs w:val="24"/>
        </w:rPr>
      </w:pPr>
      <w:r>
        <w:rPr>
          <w:rFonts w:ascii="仿宋" w:hAnsi="仿宋" w:hint="eastAsia"/>
          <w:szCs w:val="24"/>
        </w:rPr>
        <w:t xml:space="preserve"> 多机构领导职数配置</w:t>
      </w:r>
    </w:p>
    <w:p w14:paraId="506EC609" w14:textId="77777777" w:rsidR="00465AD4" w:rsidRDefault="00465AD4">
      <w:pPr>
        <w:spacing w:line="360" w:lineRule="auto"/>
        <w:ind w:firstLineChars="200" w:firstLine="482"/>
        <w:jc w:val="left"/>
      </w:pPr>
      <w:r>
        <w:rPr>
          <w:rFonts w:hint="eastAsia"/>
          <w:b/>
        </w:rPr>
        <w:t>功能：</w:t>
      </w:r>
      <w:r>
        <w:rPr>
          <w:rFonts w:hint="eastAsia"/>
        </w:rPr>
        <w:t>用于统计多个机构的领导职数配备情况，可以导出</w:t>
      </w:r>
      <w:r>
        <w:rPr>
          <w:rFonts w:hint="eastAsia"/>
        </w:rPr>
        <w:t>Excel</w:t>
      </w:r>
      <w:r>
        <w:rPr>
          <w:rFonts w:hint="eastAsia"/>
        </w:rPr>
        <w:t>表。</w:t>
      </w:r>
    </w:p>
    <w:p w14:paraId="44B021EF" w14:textId="77777777" w:rsidR="00465AD4" w:rsidRDefault="00465AD4">
      <w:pPr>
        <w:spacing w:line="360" w:lineRule="auto"/>
        <w:ind w:firstLineChars="200" w:firstLine="482"/>
        <w:jc w:val="left"/>
      </w:pPr>
      <w:r>
        <w:rPr>
          <w:rFonts w:hint="eastAsia"/>
          <w:b/>
        </w:rPr>
        <w:t>操作：</w:t>
      </w:r>
      <w:r>
        <w:rPr>
          <w:rFonts w:hint="eastAsia"/>
        </w:rPr>
        <w:t>首先点击“职数编制统计”中的“多机构领导职数配置”按钮，然后在“选择机构范围”窗口中选择要统计的机构名称，即可统计多个机构领导职数配备情况，如下图所示。</w:t>
      </w:r>
    </w:p>
    <w:p w14:paraId="34129F6C" w14:textId="6FB7F36C" w:rsidR="00465AD4" w:rsidRDefault="00853EDC">
      <w:pPr>
        <w:jc w:val="center"/>
      </w:pPr>
      <w:r>
        <w:rPr>
          <w:noProof/>
        </w:rPr>
        <w:lastRenderedPageBreak/>
        <w:drawing>
          <wp:inline distT="0" distB="0" distL="0" distR="0" wp14:anchorId="75928DF0" wp14:editId="2C20570A">
            <wp:extent cx="4671695" cy="3916045"/>
            <wp:effectExtent l="0" t="0" r="0"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1695" cy="3916045"/>
                    </a:xfrm>
                    <a:prstGeom prst="rect">
                      <a:avLst/>
                    </a:prstGeom>
                    <a:noFill/>
                    <a:ln>
                      <a:noFill/>
                    </a:ln>
                  </pic:spPr>
                </pic:pic>
              </a:graphicData>
            </a:graphic>
          </wp:inline>
        </w:drawing>
      </w:r>
    </w:p>
    <w:p w14:paraId="497AC4A8" w14:textId="14B5453D"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15</w:t>
      </w:r>
      <w:r w:rsidR="00B7723D">
        <w:fldChar w:fldCharType="end"/>
      </w:r>
      <w:r w:rsidR="00465AD4" w:rsidRPr="00EC72F6">
        <w:rPr>
          <w:rFonts w:hint="eastAsia"/>
        </w:rPr>
        <w:t>多机构领导职数配置</w:t>
      </w:r>
    </w:p>
    <w:p w14:paraId="05D73362" w14:textId="77777777" w:rsidR="00465AD4" w:rsidRDefault="00465AD4">
      <w:pPr>
        <w:pStyle w:val="4"/>
        <w:rPr>
          <w:rFonts w:ascii="仿宋" w:hAnsi="仿宋"/>
          <w:szCs w:val="24"/>
        </w:rPr>
      </w:pPr>
      <w:r>
        <w:rPr>
          <w:rFonts w:ascii="仿宋" w:hAnsi="仿宋" w:hint="eastAsia"/>
          <w:szCs w:val="24"/>
        </w:rPr>
        <w:t xml:space="preserve"> 多机构编制人员对比</w:t>
      </w:r>
    </w:p>
    <w:p w14:paraId="2BDADB9E" w14:textId="77777777" w:rsidR="00465AD4" w:rsidRDefault="00465AD4">
      <w:pPr>
        <w:spacing w:line="360" w:lineRule="auto"/>
        <w:ind w:firstLineChars="200" w:firstLine="482"/>
        <w:jc w:val="left"/>
      </w:pPr>
      <w:r>
        <w:rPr>
          <w:rFonts w:hint="eastAsia"/>
          <w:b/>
        </w:rPr>
        <w:t>功能：</w:t>
      </w:r>
      <w:r>
        <w:rPr>
          <w:rFonts w:hint="eastAsia"/>
        </w:rPr>
        <w:t>用于统计多个机构的单位编制与人员配备情况，可以导出</w:t>
      </w:r>
      <w:r>
        <w:rPr>
          <w:rFonts w:hint="eastAsia"/>
        </w:rPr>
        <w:t>Excel</w:t>
      </w:r>
      <w:r>
        <w:rPr>
          <w:rFonts w:hint="eastAsia"/>
        </w:rPr>
        <w:t>表。</w:t>
      </w:r>
    </w:p>
    <w:p w14:paraId="06280BE7" w14:textId="77777777" w:rsidR="00465AD4" w:rsidRDefault="00465AD4">
      <w:pPr>
        <w:spacing w:line="360" w:lineRule="auto"/>
        <w:ind w:firstLineChars="200" w:firstLine="482"/>
        <w:jc w:val="left"/>
      </w:pPr>
      <w:r>
        <w:rPr>
          <w:rFonts w:hint="eastAsia"/>
          <w:b/>
        </w:rPr>
        <w:t>操作：</w:t>
      </w:r>
      <w:r>
        <w:rPr>
          <w:rFonts w:hint="eastAsia"/>
        </w:rPr>
        <w:t>首先点击“职数编制统计”中的“多机构编制人员对比”按钮，然后在“选择机构范围”窗口中选择要统计的机构名称，即可统计多个机构单位编制与人员配备情况，如下图所示。</w:t>
      </w:r>
    </w:p>
    <w:p w14:paraId="495D45AE" w14:textId="09C5A059" w:rsidR="00465AD4" w:rsidRDefault="00853EDC">
      <w:pPr>
        <w:jc w:val="center"/>
      </w:pPr>
      <w:r>
        <w:rPr>
          <w:noProof/>
        </w:rPr>
        <w:lastRenderedPageBreak/>
        <w:drawing>
          <wp:inline distT="0" distB="0" distL="0" distR="0" wp14:anchorId="2D4F622B" wp14:editId="5C718344">
            <wp:extent cx="4879975" cy="2822575"/>
            <wp:effectExtent l="0" t="0" r="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79975" cy="2822575"/>
                    </a:xfrm>
                    <a:prstGeom prst="rect">
                      <a:avLst/>
                    </a:prstGeom>
                    <a:noFill/>
                    <a:ln>
                      <a:noFill/>
                    </a:ln>
                  </pic:spPr>
                </pic:pic>
              </a:graphicData>
            </a:graphic>
          </wp:inline>
        </w:drawing>
      </w:r>
    </w:p>
    <w:p w14:paraId="1A46F6DC" w14:textId="1509E7A6"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3.1</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16</w:t>
      </w:r>
      <w:r w:rsidR="00B7723D">
        <w:fldChar w:fldCharType="end"/>
      </w:r>
      <w:r w:rsidR="00465AD4" w:rsidRPr="00EC72F6">
        <w:rPr>
          <w:rFonts w:hint="eastAsia"/>
        </w:rPr>
        <w:t>多机构编制人员对比</w:t>
      </w:r>
    </w:p>
    <w:p w14:paraId="2F7916D0" w14:textId="77777777" w:rsidR="00465AD4" w:rsidRDefault="00465AD4">
      <w:pPr>
        <w:pStyle w:val="2"/>
        <w:ind w:left="567"/>
      </w:pPr>
      <w:bookmarkStart w:id="38" w:name="_Toc87618751"/>
      <w:r>
        <w:rPr>
          <w:rFonts w:hint="eastAsia"/>
        </w:rPr>
        <w:t>信息管理系统</w:t>
      </w:r>
      <w:bookmarkEnd w:id="38"/>
    </w:p>
    <w:p w14:paraId="536CE894" w14:textId="2FCE246C" w:rsidR="00465AD4" w:rsidRDefault="004100D6">
      <w:pPr>
        <w:jc w:val="left"/>
      </w:pPr>
      <w:r>
        <w:rPr>
          <w:noProof/>
        </w:rPr>
        <w:drawing>
          <wp:inline distT="0" distB="0" distL="0" distR="0" wp14:anchorId="12581A87" wp14:editId="742DA9B8">
            <wp:extent cx="5274310" cy="2642870"/>
            <wp:effectExtent l="0" t="0" r="254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642870"/>
                    </a:xfrm>
                    <a:prstGeom prst="rect">
                      <a:avLst/>
                    </a:prstGeom>
                  </pic:spPr>
                </pic:pic>
              </a:graphicData>
            </a:graphic>
          </wp:inline>
        </w:drawing>
      </w:r>
    </w:p>
    <w:p w14:paraId="14234664" w14:textId="79DF6E30"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1E1EB2" w:rsidRPr="00EC72F6">
        <w:rPr>
          <w:rFonts w:hint="eastAsia"/>
        </w:rPr>
        <w:t>首页</w:t>
      </w:r>
    </w:p>
    <w:p w14:paraId="28502EE4" w14:textId="77777777" w:rsidR="00465AD4" w:rsidRDefault="00465AD4">
      <w:pPr>
        <w:pStyle w:val="3"/>
      </w:pPr>
      <w:bookmarkStart w:id="39" w:name="_Toc87618752"/>
      <w:r>
        <w:rPr>
          <w:rFonts w:hint="eastAsia"/>
        </w:rPr>
        <w:t>人员管理</w:t>
      </w:r>
      <w:bookmarkEnd w:id="39"/>
    </w:p>
    <w:p w14:paraId="27239C06" w14:textId="5AC51904" w:rsidR="00465AD4" w:rsidRDefault="00465AD4">
      <w:pPr>
        <w:spacing w:line="360" w:lineRule="auto"/>
        <w:ind w:firstLineChars="200" w:firstLine="480"/>
        <w:jc w:val="left"/>
      </w:pPr>
      <w:r>
        <w:rPr>
          <w:rFonts w:hint="eastAsia"/>
        </w:rPr>
        <w:t>“人员管理”包括人员信息、退出人员、集体内排序、事务提醒、人员查重、</w:t>
      </w:r>
      <w:r w:rsidR="005E1D01">
        <w:rPr>
          <w:rFonts w:hint="eastAsia"/>
        </w:rPr>
        <w:t>z</w:t>
      </w:r>
      <w:r w:rsidR="005E1D01">
        <w:t>b3</w:t>
      </w:r>
      <w:r w:rsidR="005E1D01">
        <w:rPr>
          <w:rFonts w:hint="eastAsia"/>
        </w:rPr>
        <w:t>格式导入、</w:t>
      </w:r>
      <w:r>
        <w:rPr>
          <w:rFonts w:hint="eastAsia"/>
        </w:rPr>
        <w:t>调整统计关系所在单位、人员顺序、入党时间、简历格式</w:t>
      </w:r>
      <w:r w:rsidR="005E1D01">
        <w:t>1</w:t>
      </w:r>
      <w:r w:rsidR="007B5FA9">
        <w:t>0</w:t>
      </w:r>
      <w:r>
        <w:rPr>
          <w:rFonts w:hint="eastAsia"/>
        </w:rPr>
        <w:t>个功能，如图所示。</w:t>
      </w:r>
    </w:p>
    <w:p w14:paraId="1C2558B1" w14:textId="04DCC75A" w:rsidR="00465AD4" w:rsidRDefault="000A31C0">
      <w:pPr>
        <w:jc w:val="center"/>
      </w:pPr>
      <w:r>
        <w:rPr>
          <w:noProof/>
        </w:rPr>
        <w:drawing>
          <wp:inline distT="0" distB="0" distL="0" distR="0" wp14:anchorId="24D886DD" wp14:editId="378BE7CA">
            <wp:extent cx="5274310" cy="553085"/>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553085"/>
                    </a:xfrm>
                    <a:prstGeom prst="rect">
                      <a:avLst/>
                    </a:prstGeom>
                  </pic:spPr>
                </pic:pic>
              </a:graphicData>
            </a:graphic>
          </wp:inline>
        </w:drawing>
      </w:r>
    </w:p>
    <w:p w14:paraId="5FC82EDA" w14:textId="0AFD8D78"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2</w:t>
      </w:r>
      <w:r w:rsidR="00B7723D">
        <w:fldChar w:fldCharType="end"/>
      </w:r>
      <w:r w:rsidR="00465AD4" w:rsidRPr="00EC72F6">
        <w:rPr>
          <w:rFonts w:hint="eastAsia"/>
        </w:rPr>
        <w:t>人员管理模块</w:t>
      </w:r>
    </w:p>
    <w:p w14:paraId="1DBA5603" w14:textId="77777777" w:rsidR="00465AD4" w:rsidRDefault="00465AD4">
      <w:pPr>
        <w:pStyle w:val="4"/>
        <w:rPr>
          <w:rFonts w:ascii="仿宋" w:hAnsi="仿宋"/>
          <w:szCs w:val="24"/>
        </w:rPr>
      </w:pPr>
      <w:r>
        <w:rPr>
          <w:rFonts w:ascii="仿宋" w:hAnsi="仿宋" w:hint="eastAsia"/>
          <w:szCs w:val="24"/>
        </w:rPr>
        <w:lastRenderedPageBreak/>
        <w:t>人员信息</w:t>
      </w:r>
    </w:p>
    <w:p w14:paraId="10826B63" w14:textId="77777777" w:rsidR="00465AD4" w:rsidRDefault="00465AD4">
      <w:pPr>
        <w:spacing w:line="360" w:lineRule="auto"/>
        <w:ind w:firstLineChars="200" w:firstLine="482"/>
        <w:jc w:val="left"/>
      </w:pPr>
      <w:r>
        <w:rPr>
          <w:rFonts w:hint="eastAsia"/>
          <w:b/>
        </w:rPr>
        <w:t>功能：</w:t>
      </w:r>
      <w:r>
        <w:rPr>
          <w:rFonts w:hint="eastAsia"/>
        </w:rPr>
        <w:t>用于基础库的人员信息维护。</w:t>
      </w:r>
    </w:p>
    <w:p w14:paraId="765E7493" w14:textId="77777777" w:rsidR="00465AD4" w:rsidRDefault="00465AD4">
      <w:pPr>
        <w:spacing w:line="360" w:lineRule="auto"/>
        <w:ind w:firstLineChars="200" w:firstLine="482"/>
        <w:jc w:val="left"/>
      </w:pPr>
      <w:r>
        <w:rPr>
          <w:rFonts w:hint="eastAsia"/>
          <w:b/>
        </w:rPr>
        <w:t>操作：</w:t>
      </w:r>
      <w:r>
        <w:rPr>
          <w:rFonts w:hint="eastAsia"/>
        </w:rPr>
        <w:t>点击“添加”按钮，弹出窗口如图所示。</w:t>
      </w:r>
    </w:p>
    <w:p w14:paraId="20AB33C6" w14:textId="77777777" w:rsidR="00465AD4" w:rsidRDefault="00465AD4">
      <w:pPr>
        <w:spacing w:line="360" w:lineRule="auto"/>
        <w:ind w:firstLineChars="200" w:firstLine="482"/>
        <w:jc w:val="left"/>
      </w:pPr>
      <w:r>
        <w:rPr>
          <w:rFonts w:hint="eastAsia"/>
          <w:b/>
        </w:rPr>
        <w:t>填写顺序：</w:t>
      </w:r>
      <w:r>
        <w:rPr>
          <w:rFonts w:hint="eastAsia"/>
        </w:rPr>
        <w:t>先填写右侧的“统计关系所在单位”、“身份证号码”、“管理类别”与“人员类别”，再填写左侧的姓名后进行保存（性别与出生年月录入身份证号码后会自动写入）</w:t>
      </w:r>
    </w:p>
    <w:p w14:paraId="62EDFCE2" w14:textId="7E366C44" w:rsidR="00465AD4" w:rsidRDefault="00465AD4">
      <w:pPr>
        <w:spacing w:line="360" w:lineRule="auto"/>
        <w:ind w:firstLineChars="200" w:firstLine="482"/>
        <w:jc w:val="left"/>
      </w:pPr>
      <w:r>
        <w:rPr>
          <w:rFonts w:hint="eastAsia"/>
          <w:b/>
        </w:rPr>
        <w:t>民族、籍贯、出生地：</w:t>
      </w:r>
      <w:r w:rsidR="007B5FA9">
        <w:rPr>
          <w:rFonts w:hint="eastAsia"/>
        </w:rPr>
        <w:t>点</w:t>
      </w:r>
      <w:r>
        <w:rPr>
          <w:rFonts w:hint="eastAsia"/>
        </w:rPr>
        <w:t>击弹出对话框，通过选择或快速查找方式填写。</w:t>
      </w:r>
    </w:p>
    <w:p w14:paraId="5F0B4EA7" w14:textId="77777777" w:rsidR="00465AD4" w:rsidRDefault="00465AD4">
      <w:pPr>
        <w:spacing w:line="360" w:lineRule="auto"/>
        <w:ind w:firstLineChars="200" w:firstLine="482"/>
        <w:jc w:val="left"/>
      </w:pPr>
      <w:r>
        <w:rPr>
          <w:rFonts w:hint="eastAsia"/>
          <w:b/>
        </w:rPr>
        <w:t>入党时间：</w:t>
      </w:r>
      <w:r>
        <w:rPr>
          <w:rFonts w:hint="eastAsia"/>
        </w:rPr>
        <w:t>双击弹出对话框，政治面貌为党员或预备党员，需填写入党时间。</w:t>
      </w:r>
    </w:p>
    <w:p w14:paraId="4FD553BA" w14:textId="77777777" w:rsidR="00465AD4" w:rsidRDefault="00465AD4">
      <w:pPr>
        <w:spacing w:line="360" w:lineRule="auto"/>
        <w:ind w:firstLineChars="200" w:firstLine="482"/>
        <w:jc w:val="left"/>
      </w:pPr>
      <w:r>
        <w:rPr>
          <w:rFonts w:hint="eastAsia"/>
          <w:b/>
        </w:rPr>
        <w:t>参加工作时间、健康状态、熟悉专业有所特长：</w:t>
      </w:r>
      <w:r>
        <w:rPr>
          <w:rFonts w:hint="eastAsia"/>
        </w:rPr>
        <w:t>手工填写。</w:t>
      </w:r>
    </w:p>
    <w:p w14:paraId="45F9F876" w14:textId="77777777" w:rsidR="00465AD4" w:rsidRDefault="00465AD4">
      <w:pPr>
        <w:spacing w:line="360" w:lineRule="auto"/>
        <w:ind w:firstLineChars="200" w:firstLine="482"/>
        <w:jc w:val="left"/>
      </w:pPr>
      <w:r>
        <w:rPr>
          <w:rFonts w:hint="eastAsia"/>
          <w:b/>
        </w:rPr>
        <w:t>专业技术职务：</w:t>
      </w:r>
      <w:r>
        <w:rPr>
          <w:rFonts w:hint="eastAsia"/>
        </w:rPr>
        <w:t>双击弹出对话框，按照对话框提示选择添加。</w:t>
      </w:r>
    </w:p>
    <w:p w14:paraId="21BDA44E" w14:textId="77777777" w:rsidR="00465AD4" w:rsidRDefault="00465AD4">
      <w:pPr>
        <w:spacing w:line="360" w:lineRule="auto"/>
        <w:ind w:firstLineChars="200" w:firstLine="482"/>
        <w:jc w:val="left"/>
      </w:pPr>
      <w:r>
        <w:rPr>
          <w:rFonts w:hint="eastAsia"/>
          <w:b/>
        </w:rPr>
        <w:t>学历学位：</w:t>
      </w:r>
      <w:r>
        <w:rPr>
          <w:rFonts w:hint="eastAsia"/>
        </w:rPr>
        <w:t>双击弹出对话框，可分别填写全日制与在职学历信息。</w:t>
      </w:r>
    </w:p>
    <w:p w14:paraId="03550B39" w14:textId="77777777" w:rsidR="00465AD4" w:rsidRDefault="00465AD4">
      <w:pPr>
        <w:spacing w:line="360" w:lineRule="auto"/>
        <w:ind w:firstLineChars="200" w:firstLine="482"/>
        <w:jc w:val="left"/>
      </w:pPr>
      <w:r>
        <w:rPr>
          <w:rFonts w:hint="eastAsia"/>
          <w:b/>
        </w:rPr>
        <w:t>工作单位及职务：</w:t>
      </w:r>
      <w:r>
        <w:rPr>
          <w:rFonts w:hint="eastAsia"/>
        </w:rPr>
        <w:t>双击弹出对话框，按照对话框提示选择添加。</w:t>
      </w:r>
    </w:p>
    <w:p w14:paraId="709C36BC" w14:textId="77777777" w:rsidR="00465AD4" w:rsidRDefault="00465AD4">
      <w:pPr>
        <w:spacing w:line="360" w:lineRule="auto"/>
        <w:ind w:firstLineChars="200" w:firstLine="482"/>
        <w:jc w:val="left"/>
      </w:pPr>
      <w:r>
        <w:rPr>
          <w:rFonts w:hint="eastAsia"/>
          <w:b/>
        </w:rPr>
        <w:t>简历：</w:t>
      </w:r>
      <w:r w:rsidR="005E1D01">
        <w:rPr>
          <w:rFonts w:hint="eastAsia"/>
        </w:rPr>
        <w:t>双击弹出对话框，进行编辑</w:t>
      </w:r>
      <w:r>
        <w:rPr>
          <w:rFonts w:hint="eastAsia"/>
        </w:rPr>
        <w:t>。</w:t>
      </w:r>
    </w:p>
    <w:p w14:paraId="33ECD0DF" w14:textId="77777777" w:rsidR="00465AD4" w:rsidRDefault="00465AD4">
      <w:pPr>
        <w:spacing w:line="360" w:lineRule="auto"/>
        <w:ind w:firstLineChars="200" w:firstLine="482"/>
        <w:jc w:val="left"/>
      </w:pPr>
      <w:r>
        <w:rPr>
          <w:rFonts w:hint="eastAsia"/>
          <w:b/>
        </w:rPr>
        <w:t>现</w:t>
      </w:r>
      <w:r w:rsidR="005E1D01">
        <w:rPr>
          <w:rFonts w:hint="eastAsia"/>
          <w:b/>
        </w:rPr>
        <w:t>领导</w:t>
      </w:r>
      <w:r>
        <w:rPr>
          <w:rFonts w:hint="eastAsia"/>
          <w:b/>
        </w:rPr>
        <w:t>职务：</w:t>
      </w:r>
      <w:r>
        <w:rPr>
          <w:rFonts w:hint="eastAsia"/>
        </w:rPr>
        <w:t>双击弹出对话框，选择“</w:t>
      </w:r>
      <w:r w:rsidR="005E1D01">
        <w:rPr>
          <w:rFonts w:hint="eastAsia"/>
        </w:rPr>
        <w:t>领导职务层次</w:t>
      </w:r>
      <w:r>
        <w:rPr>
          <w:rFonts w:hint="eastAsia"/>
        </w:rPr>
        <w:t>”。</w:t>
      </w:r>
    </w:p>
    <w:p w14:paraId="1F15CE42" w14:textId="77777777" w:rsidR="00465AD4" w:rsidRDefault="00465AD4">
      <w:pPr>
        <w:spacing w:line="360" w:lineRule="auto"/>
        <w:ind w:firstLineChars="200" w:firstLine="482"/>
        <w:jc w:val="left"/>
      </w:pPr>
      <w:r>
        <w:rPr>
          <w:rFonts w:hint="eastAsia"/>
          <w:b/>
        </w:rPr>
        <w:t>任现</w:t>
      </w:r>
      <w:r w:rsidR="005E1D01">
        <w:rPr>
          <w:rFonts w:hint="eastAsia"/>
          <w:b/>
        </w:rPr>
        <w:t>领导</w:t>
      </w:r>
      <w:r>
        <w:rPr>
          <w:rFonts w:hint="eastAsia"/>
          <w:b/>
        </w:rPr>
        <w:t>职务时间：</w:t>
      </w:r>
      <w:r>
        <w:rPr>
          <w:rFonts w:hint="eastAsia"/>
        </w:rPr>
        <w:t>双击“</w:t>
      </w:r>
      <w:r w:rsidR="00535BC5">
        <w:rPr>
          <w:rFonts w:hint="eastAsia"/>
        </w:rPr>
        <w:t>任现领导职务时间</w:t>
      </w:r>
      <w:r>
        <w:rPr>
          <w:rFonts w:hint="eastAsia"/>
        </w:rPr>
        <w:t>”弹出对话框，填写“批准日期”。</w:t>
      </w:r>
    </w:p>
    <w:p w14:paraId="22968C40" w14:textId="77777777" w:rsidR="00465AD4" w:rsidRDefault="00465AD4">
      <w:pPr>
        <w:spacing w:line="360" w:lineRule="auto"/>
        <w:ind w:firstLineChars="200" w:firstLine="482"/>
        <w:jc w:val="left"/>
      </w:pPr>
      <w:r>
        <w:rPr>
          <w:rFonts w:hint="eastAsia"/>
          <w:b/>
        </w:rPr>
        <w:t>现职级：</w:t>
      </w:r>
      <w:r>
        <w:rPr>
          <w:rFonts w:hint="eastAsia"/>
        </w:rPr>
        <w:t>双击弹出对话框，选择“职级层次”</w:t>
      </w:r>
    </w:p>
    <w:p w14:paraId="048F37AA" w14:textId="77777777" w:rsidR="00465AD4" w:rsidRDefault="00465AD4">
      <w:pPr>
        <w:spacing w:line="360" w:lineRule="auto"/>
        <w:ind w:firstLineChars="200" w:firstLine="482"/>
        <w:jc w:val="left"/>
      </w:pPr>
      <w:r>
        <w:rPr>
          <w:rFonts w:hint="eastAsia"/>
          <w:b/>
        </w:rPr>
        <w:t>任现职级时间：</w:t>
      </w:r>
      <w:r>
        <w:rPr>
          <w:rFonts w:hint="eastAsia"/>
        </w:rPr>
        <w:t>双击“</w:t>
      </w:r>
      <w:r w:rsidR="00535BC5">
        <w:rPr>
          <w:rFonts w:hint="eastAsia"/>
        </w:rPr>
        <w:t>任现职级时间</w:t>
      </w:r>
      <w:r>
        <w:rPr>
          <w:rFonts w:hint="eastAsia"/>
        </w:rPr>
        <w:t>”弹出对话框，填写“批准日期”</w:t>
      </w:r>
    </w:p>
    <w:p w14:paraId="05572205" w14:textId="77777777" w:rsidR="00465AD4" w:rsidRDefault="00465AD4">
      <w:pPr>
        <w:spacing w:line="360" w:lineRule="auto"/>
        <w:ind w:firstLineChars="200" w:firstLine="482"/>
        <w:jc w:val="left"/>
      </w:pPr>
      <w:r>
        <w:rPr>
          <w:rFonts w:hint="eastAsia"/>
          <w:b/>
        </w:rPr>
        <w:t>公务员登记时间：</w:t>
      </w:r>
      <w:r>
        <w:rPr>
          <w:rFonts w:hint="eastAsia"/>
        </w:rPr>
        <w:t>直接录入</w:t>
      </w:r>
      <w:r>
        <w:rPr>
          <w:rFonts w:hint="eastAsia"/>
        </w:rPr>
        <w:t>6</w:t>
      </w:r>
      <w:r>
        <w:rPr>
          <w:rFonts w:hint="eastAsia"/>
        </w:rPr>
        <w:t>位或</w:t>
      </w:r>
      <w:r>
        <w:rPr>
          <w:rFonts w:hint="eastAsia"/>
        </w:rPr>
        <w:t>8</w:t>
      </w:r>
      <w:r>
        <w:rPr>
          <w:rFonts w:hint="eastAsia"/>
        </w:rPr>
        <w:t>位日期，如：</w:t>
      </w:r>
      <w:r>
        <w:rPr>
          <w:rFonts w:hint="eastAsia"/>
        </w:rPr>
        <w:t>2</w:t>
      </w:r>
      <w:r w:rsidR="00535BC5">
        <w:t>020</w:t>
      </w:r>
      <w:r>
        <w:rPr>
          <w:rFonts w:hint="eastAsia"/>
        </w:rPr>
        <w:t>02</w:t>
      </w:r>
      <w:r>
        <w:rPr>
          <w:rFonts w:hint="eastAsia"/>
        </w:rPr>
        <w:t>或</w:t>
      </w:r>
      <w:r>
        <w:rPr>
          <w:rFonts w:hint="eastAsia"/>
        </w:rPr>
        <w:t>20</w:t>
      </w:r>
      <w:r w:rsidR="00535BC5">
        <w:t>20</w:t>
      </w:r>
      <w:r>
        <w:rPr>
          <w:rFonts w:hint="eastAsia"/>
        </w:rPr>
        <w:t>0208</w:t>
      </w:r>
    </w:p>
    <w:p w14:paraId="7AC0C233" w14:textId="793AA605" w:rsidR="00465AD4" w:rsidRDefault="004100D6">
      <w:pPr>
        <w:jc w:val="left"/>
      </w:pPr>
      <w:r>
        <w:rPr>
          <w:noProof/>
        </w:rPr>
        <w:lastRenderedPageBreak/>
        <w:drawing>
          <wp:inline distT="0" distB="0" distL="0" distR="0" wp14:anchorId="59FFFAD6" wp14:editId="3F549EBA">
            <wp:extent cx="5274310" cy="345313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a:stretch/>
                  </pic:blipFill>
                  <pic:spPr>
                    <a:xfrm>
                      <a:off x="0" y="0"/>
                      <a:ext cx="5274310" cy="3453130"/>
                    </a:xfrm>
                    <a:prstGeom prst="rect">
                      <a:avLst/>
                    </a:prstGeom>
                  </pic:spPr>
                </pic:pic>
              </a:graphicData>
            </a:graphic>
          </wp:inline>
        </w:drawing>
      </w:r>
    </w:p>
    <w:p w14:paraId="4FE71B0F" w14:textId="17BD337A"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3</w:t>
      </w:r>
      <w:r w:rsidR="00B7723D">
        <w:fldChar w:fldCharType="end"/>
      </w:r>
      <w:r w:rsidR="00465AD4" w:rsidRPr="00EC72F6">
        <w:rPr>
          <w:rFonts w:hint="eastAsia"/>
        </w:rPr>
        <w:t>人员信息</w:t>
      </w:r>
      <w:r w:rsidR="00465AD4" w:rsidRPr="00EC72F6">
        <w:rPr>
          <w:rFonts w:hint="eastAsia"/>
        </w:rPr>
        <w:t>1</w:t>
      </w:r>
    </w:p>
    <w:p w14:paraId="7005E417" w14:textId="55006C22" w:rsidR="00465AD4" w:rsidRDefault="00465AD4">
      <w:pPr>
        <w:spacing w:line="360" w:lineRule="auto"/>
        <w:ind w:firstLineChars="200" w:firstLine="482"/>
        <w:jc w:val="left"/>
      </w:pPr>
      <w:r>
        <w:rPr>
          <w:rFonts w:hint="eastAsia"/>
          <w:b/>
        </w:rPr>
        <w:t>奖惩情况：</w:t>
      </w:r>
      <w:r w:rsidR="007B5FA9">
        <w:rPr>
          <w:rFonts w:hint="eastAsia"/>
        </w:rPr>
        <w:t>点</w:t>
      </w:r>
      <w:r>
        <w:rPr>
          <w:rFonts w:hint="eastAsia"/>
        </w:rPr>
        <w:t>击弹出对话框，按照对话框提示选择添加。</w:t>
      </w:r>
    </w:p>
    <w:p w14:paraId="2D0C37CC" w14:textId="2FE81059" w:rsidR="00465AD4" w:rsidRDefault="00465AD4">
      <w:pPr>
        <w:spacing w:line="360" w:lineRule="auto"/>
        <w:ind w:firstLineChars="200" w:firstLine="482"/>
        <w:jc w:val="left"/>
      </w:pPr>
      <w:r>
        <w:rPr>
          <w:rFonts w:hint="eastAsia"/>
          <w:b/>
        </w:rPr>
        <w:t>年度考核结果：</w:t>
      </w:r>
      <w:r w:rsidR="007B5FA9">
        <w:rPr>
          <w:rFonts w:hint="eastAsia"/>
        </w:rPr>
        <w:t>点</w:t>
      </w:r>
      <w:r>
        <w:rPr>
          <w:rFonts w:hint="eastAsia"/>
        </w:rPr>
        <w:t>击弹出对话框，按照对话框提示选择添加。</w:t>
      </w:r>
    </w:p>
    <w:p w14:paraId="48C5673F" w14:textId="77777777" w:rsidR="00465AD4" w:rsidRDefault="00465AD4">
      <w:pPr>
        <w:spacing w:line="360" w:lineRule="auto"/>
        <w:ind w:firstLineChars="200" w:firstLine="482"/>
        <w:jc w:val="left"/>
      </w:pPr>
      <w:r>
        <w:rPr>
          <w:rFonts w:hint="eastAsia"/>
          <w:b/>
        </w:rPr>
        <w:t>家庭主要成员及重要社会关系：</w:t>
      </w:r>
      <w:r>
        <w:rPr>
          <w:rFonts w:hint="eastAsia"/>
        </w:rPr>
        <w:t>填写称谓、姓名、出生日期、政治面貌、工作单位及职务信息。</w:t>
      </w:r>
    </w:p>
    <w:p w14:paraId="5816C96E" w14:textId="381B46FB" w:rsidR="00465AD4" w:rsidRDefault="00350716">
      <w:pPr>
        <w:jc w:val="left"/>
      </w:pPr>
      <w:r>
        <w:rPr>
          <w:noProof/>
        </w:rPr>
        <w:drawing>
          <wp:inline distT="0" distB="0" distL="0" distR="0" wp14:anchorId="097ECBB3" wp14:editId="7604919F">
            <wp:extent cx="5274310" cy="341058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3410585"/>
                    </a:xfrm>
                    <a:prstGeom prst="rect">
                      <a:avLst/>
                    </a:prstGeom>
                  </pic:spPr>
                </pic:pic>
              </a:graphicData>
            </a:graphic>
          </wp:inline>
        </w:drawing>
      </w:r>
    </w:p>
    <w:p w14:paraId="7D3A703A" w14:textId="353DEEAE" w:rsidR="00465AD4" w:rsidRPr="00EC72F6" w:rsidRDefault="00D75D07" w:rsidP="00EC72F6">
      <w:pPr>
        <w:pStyle w:val="af9"/>
        <w:spacing w:after="81"/>
        <w:jc w:val="center"/>
      </w:pPr>
      <w:r>
        <w:rPr>
          <w:rFonts w:hint="eastAsia"/>
        </w:rPr>
        <w:lastRenderedPageBreak/>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4</w:t>
      </w:r>
      <w:r w:rsidR="00B7723D">
        <w:fldChar w:fldCharType="end"/>
      </w:r>
      <w:r w:rsidR="00465AD4" w:rsidRPr="00EC72F6">
        <w:rPr>
          <w:rFonts w:hint="eastAsia"/>
        </w:rPr>
        <w:t>人员信息</w:t>
      </w:r>
      <w:r w:rsidR="00465AD4" w:rsidRPr="00EC72F6">
        <w:rPr>
          <w:rFonts w:hint="eastAsia"/>
        </w:rPr>
        <w:t>2</w:t>
      </w:r>
    </w:p>
    <w:p w14:paraId="45F05728" w14:textId="2BE1790B" w:rsidR="00465AD4" w:rsidRDefault="00465AD4">
      <w:pPr>
        <w:spacing w:line="360" w:lineRule="auto"/>
        <w:ind w:firstLineChars="200" w:firstLine="482"/>
        <w:jc w:val="left"/>
      </w:pPr>
      <w:r>
        <w:rPr>
          <w:rFonts w:hint="eastAsia"/>
          <w:b/>
        </w:rPr>
        <w:t>是否考虑、是否选调生、专业技术职务任职资格、成长地：</w:t>
      </w:r>
      <w:r w:rsidR="00D76094">
        <w:rPr>
          <w:rFonts w:hint="eastAsia"/>
        </w:rPr>
        <w:t>点</w:t>
      </w:r>
      <w:r>
        <w:rPr>
          <w:rFonts w:hint="eastAsia"/>
        </w:rPr>
        <w:t>击弹出对话框，按照对话框提示选择添加。</w:t>
      </w:r>
    </w:p>
    <w:p w14:paraId="304C7D90" w14:textId="77777777" w:rsidR="00465AD4" w:rsidRDefault="00465AD4">
      <w:pPr>
        <w:spacing w:line="360" w:lineRule="auto"/>
        <w:ind w:firstLineChars="200" w:firstLine="482"/>
        <w:jc w:val="left"/>
      </w:pPr>
      <w:r>
        <w:rPr>
          <w:rFonts w:hint="eastAsia"/>
          <w:b/>
        </w:rPr>
        <w:t>录入时间、进入选调生时间：</w:t>
      </w:r>
      <w:r>
        <w:rPr>
          <w:rFonts w:hint="eastAsia"/>
        </w:rPr>
        <w:t>直接录入</w:t>
      </w:r>
      <w:r>
        <w:rPr>
          <w:rFonts w:hint="eastAsia"/>
        </w:rPr>
        <w:t>6</w:t>
      </w:r>
      <w:r>
        <w:rPr>
          <w:rFonts w:hint="eastAsia"/>
        </w:rPr>
        <w:t>位或</w:t>
      </w:r>
      <w:r>
        <w:rPr>
          <w:rFonts w:hint="eastAsia"/>
        </w:rPr>
        <w:t>8</w:t>
      </w:r>
      <w:r>
        <w:rPr>
          <w:rFonts w:hint="eastAsia"/>
        </w:rPr>
        <w:t>位日期，如：</w:t>
      </w:r>
      <w:r>
        <w:rPr>
          <w:rFonts w:hint="eastAsia"/>
        </w:rPr>
        <w:t>20</w:t>
      </w:r>
      <w:r w:rsidR="00535BC5">
        <w:t>20</w:t>
      </w:r>
      <w:r>
        <w:rPr>
          <w:rFonts w:hint="eastAsia"/>
        </w:rPr>
        <w:t>02</w:t>
      </w:r>
      <w:r>
        <w:rPr>
          <w:rFonts w:hint="eastAsia"/>
        </w:rPr>
        <w:t>或</w:t>
      </w:r>
      <w:r>
        <w:rPr>
          <w:rFonts w:hint="eastAsia"/>
        </w:rPr>
        <w:t>20</w:t>
      </w:r>
      <w:r w:rsidR="00535BC5">
        <w:t>20</w:t>
      </w:r>
      <w:r>
        <w:rPr>
          <w:rFonts w:hint="eastAsia"/>
        </w:rPr>
        <w:t>0208</w:t>
      </w:r>
      <w:r>
        <w:rPr>
          <w:rFonts w:hint="eastAsia"/>
        </w:rPr>
        <w:t>。</w:t>
      </w:r>
    </w:p>
    <w:p w14:paraId="0179C399" w14:textId="6480BFD4" w:rsidR="00465AD4" w:rsidRDefault="00350716">
      <w:pPr>
        <w:jc w:val="left"/>
      </w:pPr>
      <w:r>
        <w:rPr>
          <w:noProof/>
        </w:rPr>
        <w:drawing>
          <wp:inline distT="0" distB="0" distL="0" distR="0" wp14:anchorId="3A4C0D9E" wp14:editId="1541FEE3">
            <wp:extent cx="5274310" cy="343471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434715"/>
                    </a:xfrm>
                    <a:prstGeom prst="rect">
                      <a:avLst/>
                    </a:prstGeom>
                  </pic:spPr>
                </pic:pic>
              </a:graphicData>
            </a:graphic>
          </wp:inline>
        </w:drawing>
      </w:r>
    </w:p>
    <w:p w14:paraId="37518698" w14:textId="5EDDE306"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5</w:t>
      </w:r>
      <w:r w:rsidR="00B7723D">
        <w:fldChar w:fldCharType="end"/>
      </w:r>
      <w:r w:rsidR="00465AD4" w:rsidRPr="00EC72F6">
        <w:rPr>
          <w:rFonts w:hint="eastAsia"/>
        </w:rPr>
        <w:t>人员管理</w:t>
      </w:r>
      <w:r w:rsidR="00465AD4" w:rsidRPr="00EC72F6">
        <w:rPr>
          <w:rFonts w:hint="eastAsia"/>
        </w:rPr>
        <w:t>3</w:t>
      </w:r>
    </w:p>
    <w:p w14:paraId="4DA55008" w14:textId="77777777" w:rsidR="00465AD4" w:rsidRDefault="00465AD4">
      <w:pPr>
        <w:spacing w:line="360" w:lineRule="auto"/>
        <w:ind w:firstLineChars="200" w:firstLine="482"/>
        <w:jc w:val="left"/>
      </w:pPr>
      <w:r>
        <w:rPr>
          <w:rFonts w:hint="eastAsia"/>
          <w:b/>
        </w:rPr>
        <w:t>继续增加：</w:t>
      </w:r>
      <w:r>
        <w:rPr>
          <w:rFonts w:hint="eastAsia"/>
        </w:rPr>
        <w:t>在窗口不关闭的情况下可继续录入新的人员信息，若已经输入人员信息没有保存，会有保存提示。</w:t>
      </w:r>
    </w:p>
    <w:p w14:paraId="59FC2DE7" w14:textId="77777777" w:rsidR="00465AD4" w:rsidRDefault="00465AD4">
      <w:pPr>
        <w:spacing w:line="360" w:lineRule="auto"/>
        <w:ind w:firstLineChars="200" w:firstLine="482"/>
        <w:jc w:val="left"/>
      </w:pPr>
      <w:r>
        <w:rPr>
          <w:rFonts w:hint="eastAsia"/>
          <w:b/>
        </w:rPr>
        <w:t>保存：</w:t>
      </w:r>
      <w:r>
        <w:rPr>
          <w:rFonts w:hint="eastAsia"/>
        </w:rPr>
        <w:t>保存已经输入的人员信息。</w:t>
      </w:r>
    </w:p>
    <w:p w14:paraId="3A79DF72" w14:textId="77777777" w:rsidR="00465AD4" w:rsidRDefault="00465AD4">
      <w:pPr>
        <w:spacing w:line="360" w:lineRule="auto"/>
        <w:ind w:firstLineChars="200" w:firstLine="482"/>
        <w:jc w:val="left"/>
      </w:pPr>
      <w:r>
        <w:rPr>
          <w:rFonts w:hint="eastAsia"/>
          <w:b/>
        </w:rPr>
        <w:t>关闭：</w:t>
      </w:r>
      <w:r>
        <w:rPr>
          <w:rFonts w:hint="eastAsia"/>
        </w:rPr>
        <w:t>关闭信息录入窗口，返回信息维护主界面，若已输入人员信息但没有保存，弹出保存提示。</w:t>
      </w:r>
    </w:p>
    <w:p w14:paraId="707DDACC" w14:textId="77777777" w:rsidR="00465AD4" w:rsidRDefault="00465AD4">
      <w:pPr>
        <w:spacing w:line="360" w:lineRule="auto"/>
        <w:ind w:firstLineChars="200" w:firstLine="482"/>
        <w:jc w:val="left"/>
      </w:pPr>
      <w:r>
        <w:rPr>
          <w:rFonts w:hint="eastAsia"/>
          <w:b/>
        </w:rPr>
        <w:t>lrm(x)</w:t>
      </w:r>
      <w:r>
        <w:rPr>
          <w:rFonts w:hint="eastAsia"/>
          <w:b/>
        </w:rPr>
        <w:t>导入：</w:t>
      </w:r>
      <w:r>
        <w:rPr>
          <w:rFonts w:hint="eastAsia"/>
        </w:rPr>
        <w:t>点击页面右上方</w:t>
      </w:r>
      <w:r w:rsidR="00535BC5">
        <w:rPr>
          <w:rFonts w:hint="eastAsia"/>
        </w:rPr>
        <w:t xml:space="preserve"> </w:t>
      </w:r>
      <w:r>
        <w:rPr>
          <w:rFonts w:hint="eastAsia"/>
        </w:rPr>
        <w:t>“</w:t>
      </w:r>
      <w:r w:rsidR="00535BC5">
        <w:rPr>
          <w:rFonts w:hint="eastAsia"/>
        </w:rPr>
        <w:t>导入</w:t>
      </w:r>
      <w:r>
        <w:rPr>
          <w:rFonts w:hint="eastAsia"/>
        </w:rPr>
        <w:t>”</w:t>
      </w:r>
      <w:r w:rsidR="00535BC5">
        <w:rPr>
          <w:rFonts w:hint="eastAsia"/>
        </w:rPr>
        <w:t xml:space="preserve"> </w:t>
      </w:r>
      <w:r w:rsidR="00535BC5">
        <w:rPr>
          <w:rFonts w:hint="eastAsia"/>
        </w:rPr>
        <w:t>选择</w:t>
      </w:r>
      <w:r>
        <w:rPr>
          <w:rFonts w:hint="eastAsia"/>
        </w:rPr>
        <w:t>“中组部标准</w:t>
      </w:r>
      <w:r w:rsidR="00535BC5">
        <w:rPr>
          <w:rFonts w:hint="eastAsia"/>
        </w:rPr>
        <w:t>l</w:t>
      </w:r>
      <w:r w:rsidR="00535BC5">
        <w:t>rm(x)</w:t>
      </w:r>
      <w:r>
        <w:rPr>
          <w:rFonts w:hint="eastAsia"/>
        </w:rPr>
        <w:t>”导入系统，支持单个或批量导入。</w:t>
      </w:r>
    </w:p>
    <w:p w14:paraId="273FC1C4" w14:textId="3EEC38A3" w:rsidR="00465AD4" w:rsidRDefault="00D76094">
      <w:pPr>
        <w:jc w:val="left"/>
      </w:pPr>
      <w:r>
        <w:rPr>
          <w:noProof/>
        </w:rPr>
        <w:lastRenderedPageBreak/>
        <w:drawing>
          <wp:inline distT="0" distB="0" distL="0" distR="0" wp14:anchorId="07458907" wp14:editId="634C4333">
            <wp:extent cx="5274310" cy="2635885"/>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635885"/>
                    </a:xfrm>
                    <a:prstGeom prst="rect">
                      <a:avLst/>
                    </a:prstGeom>
                  </pic:spPr>
                </pic:pic>
              </a:graphicData>
            </a:graphic>
          </wp:inline>
        </w:drawing>
      </w:r>
    </w:p>
    <w:p w14:paraId="53F94735" w14:textId="1B0FFB39"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6</w:t>
      </w:r>
      <w:r w:rsidR="00B7723D">
        <w:fldChar w:fldCharType="end"/>
      </w:r>
      <w:r w:rsidR="00535BC5">
        <w:rPr>
          <w:rFonts w:hint="eastAsia"/>
        </w:rPr>
        <w:t>导入中组部标准</w:t>
      </w:r>
      <w:r w:rsidR="00535BC5">
        <w:rPr>
          <w:rFonts w:hint="eastAsia"/>
        </w:rPr>
        <w:t>l</w:t>
      </w:r>
      <w:r w:rsidR="00535BC5">
        <w:t>rm(x)</w:t>
      </w:r>
      <w:r w:rsidR="00535BC5" w:rsidRPr="00EC72F6">
        <w:rPr>
          <w:rFonts w:hint="eastAsia"/>
        </w:rPr>
        <w:t xml:space="preserve"> </w:t>
      </w:r>
    </w:p>
    <w:p w14:paraId="1D2D8F47" w14:textId="77777777" w:rsidR="00465AD4" w:rsidRDefault="00465AD4">
      <w:pPr>
        <w:spacing w:line="360" w:lineRule="auto"/>
        <w:ind w:firstLineChars="200" w:firstLine="482"/>
        <w:jc w:val="left"/>
      </w:pPr>
      <w:r>
        <w:rPr>
          <w:rFonts w:hint="eastAsia"/>
          <w:b/>
        </w:rPr>
        <w:t>校验功能：</w:t>
      </w:r>
      <w:r>
        <w:rPr>
          <w:rFonts w:hint="eastAsia"/>
        </w:rPr>
        <w:t>系统提供了强制性校验和合理性校验公式如：</w:t>
      </w:r>
    </w:p>
    <w:p w14:paraId="77DE5428" w14:textId="77777777" w:rsidR="00465AD4" w:rsidRDefault="00465AD4">
      <w:pPr>
        <w:numPr>
          <w:ilvl w:val="0"/>
          <w:numId w:val="4"/>
        </w:numPr>
        <w:spacing w:line="360" w:lineRule="auto"/>
        <w:jc w:val="left"/>
      </w:pPr>
      <w:r>
        <w:rPr>
          <w:rFonts w:hint="eastAsia"/>
        </w:rPr>
        <w:t>身份证号位数</w:t>
      </w:r>
      <w:r>
        <w:rPr>
          <w:rFonts w:hint="eastAsia"/>
        </w:rPr>
        <w:t>15</w:t>
      </w:r>
      <w:r>
        <w:rPr>
          <w:rFonts w:hint="eastAsia"/>
        </w:rPr>
        <w:t>位或者</w:t>
      </w:r>
      <w:r>
        <w:rPr>
          <w:rFonts w:hint="eastAsia"/>
        </w:rPr>
        <w:t>18</w:t>
      </w:r>
      <w:r>
        <w:rPr>
          <w:rFonts w:hint="eastAsia"/>
        </w:rPr>
        <w:t>位；</w:t>
      </w:r>
    </w:p>
    <w:p w14:paraId="274F79AB" w14:textId="77777777" w:rsidR="00465AD4" w:rsidRDefault="00465AD4">
      <w:pPr>
        <w:numPr>
          <w:ilvl w:val="0"/>
          <w:numId w:val="4"/>
        </w:numPr>
        <w:spacing w:line="360" w:lineRule="auto"/>
        <w:jc w:val="left"/>
      </w:pPr>
      <w:r>
        <w:rPr>
          <w:rFonts w:hint="eastAsia"/>
        </w:rPr>
        <w:t>性别身份证号倒数第二位，若为奇数则是男，偶数则为女；</w:t>
      </w:r>
    </w:p>
    <w:p w14:paraId="2EFB67C5" w14:textId="77777777" w:rsidR="00465AD4" w:rsidRDefault="00465AD4">
      <w:pPr>
        <w:numPr>
          <w:ilvl w:val="0"/>
          <w:numId w:val="4"/>
        </w:numPr>
        <w:spacing w:line="360" w:lineRule="auto"/>
        <w:jc w:val="left"/>
      </w:pPr>
      <w:r>
        <w:rPr>
          <w:rFonts w:hint="eastAsia"/>
        </w:rPr>
        <w:t>出生年月日与身份证的一致，第</w:t>
      </w:r>
      <w:r>
        <w:rPr>
          <w:rFonts w:hint="eastAsia"/>
        </w:rPr>
        <w:t>7</w:t>
      </w:r>
      <w:r>
        <w:rPr>
          <w:rFonts w:hint="eastAsia"/>
        </w:rPr>
        <w:t>个字符开始；</w:t>
      </w:r>
    </w:p>
    <w:p w14:paraId="7DC8B173" w14:textId="77777777" w:rsidR="00465AD4" w:rsidRDefault="00465AD4">
      <w:pPr>
        <w:spacing w:line="360" w:lineRule="auto"/>
        <w:ind w:firstLineChars="200" w:firstLine="482"/>
        <w:jc w:val="left"/>
      </w:pPr>
      <w:r>
        <w:rPr>
          <w:rFonts w:hint="eastAsia"/>
          <w:b/>
        </w:rPr>
        <w:t>重名校验：</w:t>
      </w:r>
      <w:r>
        <w:rPr>
          <w:rFonts w:hint="eastAsia"/>
        </w:rPr>
        <w:t>录入该人员的姓名。录入姓名时，会有重名检测功能描述，系统会自动检测数据库中的数据。如有重名，系统会自动列出重名人员信息，并提供编辑重名人员信息或者忽略操作，如下图所示。</w:t>
      </w:r>
    </w:p>
    <w:p w14:paraId="174C9485" w14:textId="7B0277BB" w:rsidR="00465AD4" w:rsidRDefault="00853EDC">
      <w:pPr>
        <w:spacing w:line="360" w:lineRule="auto"/>
        <w:jc w:val="center"/>
      </w:pPr>
      <w:r>
        <w:rPr>
          <w:noProof/>
        </w:rPr>
        <w:drawing>
          <wp:inline distT="0" distB="0" distL="0" distR="0" wp14:anchorId="4FCE0757" wp14:editId="2278452C">
            <wp:extent cx="2991485" cy="304165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1485" cy="3041650"/>
                    </a:xfrm>
                    <a:prstGeom prst="rect">
                      <a:avLst/>
                    </a:prstGeom>
                    <a:noFill/>
                    <a:ln>
                      <a:noFill/>
                    </a:ln>
                  </pic:spPr>
                </pic:pic>
              </a:graphicData>
            </a:graphic>
          </wp:inline>
        </w:drawing>
      </w:r>
    </w:p>
    <w:p w14:paraId="6FEA8303" w14:textId="4FD45C28" w:rsidR="00535BC5"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7</w:t>
      </w:r>
      <w:r w:rsidR="00B7723D">
        <w:fldChar w:fldCharType="end"/>
      </w:r>
      <w:r w:rsidR="00535BC5">
        <w:rPr>
          <w:rFonts w:hint="eastAsia"/>
        </w:rPr>
        <w:t>重名校验</w:t>
      </w:r>
    </w:p>
    <w:p w14:paraId="12B0FBFC" w14:textId="77777777" w:rsidR="00465AD4" w:rsidRDefault="00465AD4">
      <w:pPr>
        <w:spacing w:line="360" w:lineRule="auto"/>
        <w:ind w:firstLineChars="200" w:firstLine="482"/>
        <w:jc w:val="left"/>
        <w:rPr>
          <w:b/>
        </w:rPr>
      </w:pPr>
      <w:r>
        <w:rPr>
          <w:rFonts w:hint="eastAsia"/>
          <w:b/>
        </w:rPr>
        <w:lastRenderedPageBreak/>
        <w:t>重要提示：在添加人员信息任免审批表（一）时，需先填写右侧红色星号内容及姓名。填好点击“保存”，系统会自动生成性别和出生年月。录入信息时，信息项分为输入框和选择框，可弹出代码选择窗口，如果在其录入框中录入拼音或汉字，则自动打开代码框，并定位至代码查询结果页，将刚才录入的拼音或汉字填入代码查询框，相当于用户直接在代码查询框中输入字符，实现快速定位代码的功能描述；另外一种不仅能够选择代码，也可以手工录入信息。</w:t>
      </w:r>
    </w:p>
    <w:p w14:paraId="2ABFA99F" w14:textId="77777777" w:rsidR="00465AD4" w:rsidRDefault="00465AD4">
      <w:pPr>
        <w:pStyle w:val="4"/>
        <w:rPr>
          <w:rFonts w:ascii="仿宋" w:hAnsi="仿宋"/>
          <w:szCs w:val="24"/>
        </w:rPr>
      </w:pPr>
      <w:r>
        <w:rPr>
          <w:rFonts w:ascii="仿宋" w:hAnsi="仿宋" w:hint="eastAsia"/>
          <w:szCs w:val="24"/>
        </w:rPr>
        <w:t>退出人员</w:t>
      </w:r>
    </w:p>
    <w:p w14:paraId="15DAFFA6" w14:textId="77777777" w:rsidR="00465AD4" w:rsidRDefault="00465AD4">
      <w:pPr>
        <w:spacing w:line="360" w:lineRule="auto"/>
        <w:ind w:firstLineChars="200" w:firstLine="482"/>
        <w:jc w:val="left"/>
      </w:pPr>
      <w:r>
        <w:rPr>
          <w:rFonts w:hint="eastAsia"/>
          <w:b/>
        </w:rPr>
        <w:t>功能：</w:t>
      </w:r>
      <w:r>
        <w:rPr>
          <w:rFonts w:hint="eastAsia"/>
        </w:rPr>
        <w:t>用于对退出人员进行维护。</w:t>
      </w:r>
    </w:p>
    <w:p w14:paraId="0D8E3057" w14:textId="54F49574" w:rsidR="00465AD4" w:rsidRDefault="00465AD4">
      <w:pPr>
        <w:spacing w:line="360" w:lineRule="auto"/>
        <w:ind w:firstLineChars="200" w:firstLine="482"/>
        <w:jc w:val="left"/>
      </w:pPr>
      <w:r>
        <w:rPr>
          <w:rFonts w:hint="eastAsia"/>
          <w:b/>
        </w:rPr>
        <w:t>操作：</w:t>
      </w:r>
      <w:r>
        <w:rPr>
          <w:rFonts w:hint="eastAsia"/>
        </w:rPr>
        <w:t>点击“</w:t>
      </w:r>
      <w:r w:rsidR="00350716">
        <w:rPr>
          <w:rFonts w:hint="eastAsia"/>
        </w:rPr>
        <w:t>退出管理</w:t>
      </w:r>
      <w:r>
        <w:rPr>
          <w:rFonts w:hint="eastAsia"/>
        </w:rPr>
        <w:t>”按钮，弹出窗口如图所示。</w:t>
      </w:r>
    </w:p>
    <w:p w14:paraId="22E13374" w14:textId="1E09488F" w:rsidR="00465AD4" w:rsidRDefault="00350716" w:rsidP="00870D24">
      <w:pPr>
        <w:widowControl/>
        <w:adjustRightInd/>
        <w:snapToGrid w:val="0"/>
        <w:spacing w:before="100" w:beforeAutospacing="1" w:after="100" w:afterAutospacing="1" w:line="360" w:lineRule="auto"/>
        <w:jc w:val="center"/>
        <w:textAlignment w:val="auto"/>
      </w:pPr>
      <w:r>
        <w:rPr>
          <w:noProof/>
        </w:rPr>
        <w:drawing>
          <wp:inline distT="0" distB="0" distL="0" distR="0" wp14:anchorId="653168E5" wp14:editId="0AAFD0FB">
            <wp:extent cx="5274310" cy="341376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3413760"/>
                    </a:xfrm>
                    <a:prstGeom prst="rect">
                      <a:avLst/>
                    </a:prstGeom>
                  </pic:spPr>
                </pic:pic>
              </a:graphicData>
            </a:graphic>
          </wp:inline>
        </w:drawing>
      </w:r>
    </w:p>
    <w:p w14:paraId="347FA54F" w14:textId="52AE6CFE"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8</w:t>
      </w:r>
      <w:r w:rsidR="00B7723D">
        <w:fldChar w:fldCharType="end"/>
      </w:r>
      <w:r w:rsidR="00465AD4" w:rsidRPr="00EC72F6">
        <w:rPr>
          <w:rFonts w:hint="eastAsia"/>
        </w:rPr>
        <w:t>退出人员</w:t>
      </w:r>
    </w:p>
    <w:p w14:paraId="1FF59C12" w14:textId="77777777" w:rsidR="00465AD4" w:rsidRDefault="00465AD4">
      <w:pPr>
        <w:pStyle w:val="4"/>
        <w:rPr>
          <w:rFonts w:ascii="仿宋" w:hAnsi="仿宋"/>
          <w:szCs w:val="24"/>
        </w:rPr>
      </w:pPr>
      <w:r>
        <w:rPr>
          <w:rFonts w:ascii="仿宋" w:hAnsi="仿宋" w:hint="eastAsia"/>
          <w:szCs w:val="24"/>
        </w:rPr>
        <w:t>集体内排序</w:t>
      </w:r>
    </w:p>
    <w:p w14:paraId="2C71263F" w14:textId="77777777" w:rsidR="00465AD4" w:rsidRDefault="00465AD4">
      <w:pPr>
        <w:spacing w:line="360" w:lineRule="auto"/>
        <w:ind w:firstLineChars="200" w:firstLine="482"/>
        <w:jc w:val="left"/>
      </w:pPr>
      <w:r>
        <w:rPr>
          <w:rFonts w:hint="eastAsia"/>
          <w:b/>
        </w:rPr>
        <w:t>功能：</w:t>
      </w:r>
      <w:r>
        <w:rPr>
          <w:rFonts w:hint="eastAsia"/>
        </w:rPr>
        <w:t>用于将一个人员的信息在其任职机构下移动。</w:t>
      </w:r>
    </w:p>
    <w:p w14:paraId="0BD51236" w14:textId="77777777" w:rsidR="00465AD4" w:rsidRDefault="00465AD4">
      <w:pPr>
        <w:spacing w:line="360" w:lineRule="auto"/>
        <w:ind w:firstLineChars="200" w:firstLine="482"/>
        <w:jc w:val="left"/>
      </w:pPr>
      <w:r>
        <w:rPr>
          <w:rFonts w:hint="eastAsia"/>
          <w:b/>
        </w:rPr>
        <w:t>操作：</w:t>
      </w:r>
      <w:r>
        <w:rPr>
          <w:rFonts w:hint="eastAsia"/>
        </w:rPr>
        <w:t>在信息维护主界面右侧的人员列表中选择一个需要排序的人员，再</w:t>
      </w:r>
      <w:r>
        <w:rPr>
          <w:rFonts w:hint="eastAsia"/>
        </w:rPr>
        <w:lastRenderedPageBreak/>
        <w:t>点击界面右边的上下箭头按钮即可对其进行排序操作。</w:t>
      </w:r>
    </w:p>
    <w:p w14:paraId="0828547F" w14:textId="6A44F42B" w:rsidR="00465AD4" w:rsidRDefault="00762E53">
      <w:pPr>
        <w:spacing w:line="360" w:lineRule="auto"/>
        <w:jc w:val="center"/>
      </w:pPr>
      <w:r>
        <w:rPr>
          <w:noProof/>
        </w:rPr>
        <w:drawing>
          <wp:inline distT="0" distB="0" distL="0" distR="0" wp14:anchorId="72581359" wp14:editId="2B020A3A">
            <wp:extent cx="3767853" cy="2657366"/>
            <wp:effectExtent l="0" t="0" r="444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72631" cy="2660736"/>
                    </a:xfrm>
                    <a:prstGeom prst="rect">
                      <a:avLst/>
                    </a:prstGeom>
                  </pic:spPr>
                </pic:pic>
              </a:graphicData>
            </a:graphic>
          </wp:inline>
        </w:drawing>
      </w:r>
    </w:p>
    <w:p w14:paraId="0E3E4C6E" w14:textId="4265C683" w:rsidR="00870D2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9</w:t>
      </w:r>
      <w:r w:rsidR="00B7723D">
        <w:fldChar w:fldCharType="end"/>
      </w:r>
      <w:r w:rsidR="00870D24">
        <w:rPr>
          <w:rFonts w:hint="eastAsia"/>
        </w:rPr>
        <w:t>集体内排序</w:t>
      </w:r>
    </w:p>
    <w:p w14:paraId="0706C599" w14:textId="77777777" w:rsidR="00465AD4" w:rsidRDefault="00465AD4">
      <w:pPr>
        <w:pStyle w:val="4"/>
        <w:rPr>
          <w:rFonts w:ascii="仿宋" w:hAnsi="仿宋"/>
          <w:szCs w:val="24"/>
        </w:rPr>
      </w:pPr>
      <w:r>
        <w:rPr>
          <w:rFonts w:ascii="仿宋" w:hAnsi="仿宋" w:hint="eastAsia"/>
          <w:szCs w:val="24"/>
        </w:rPr>
        <w:t>事务提醒</w:t>
      </w:r>
    </w:p>
    <w:p w14:paraId="29D72373" w14:textId="77777777" w:rsidR="00465AD4" w:rsidRDefault="00465AD4">
      <w:pPr>
        <w:spacing w:line="360" w:lineRule="auto"/>
        <w:ind w:firstLineChars="200" w:firstLine="482"/>
        <w:jc w:val="left"/>
      </w:pPr>
      <w:r>
        <w:rPr>
          <w:rFonts w:hint="eastAsia"/>
          <w:b/>
        </w:rPr>
        <w:t>功能：</w:t>
      </w:r>
      <w:r>
        <w:rPr>
          <w:rFonts w:hint="eastAsia"/>
        </w:rPr>
        <w:t>对试用期将满的人员和即将退休的人员信息进行提醒。</w:t>
      </w:r>
    </w:p>
    <w:p w14:paraId="3D77B457" w14:textId="77777777" w:rsidR="00465AD4" w:rsidRDefault="00465AD4">
      <w:pPr>
        <w:spacing w:line="360" w:lineRule="auto"/>
        <w:ind w:firstLineChars="200" w:firstLine="482"/>
        <w:jc w:val="left"/>
      </w:pPr>
      <w:r>
        <w:rPr>
          <w:rFonts w:hint="eastAsia"/>
          <w:b/>
        </w:rPr>
        <w:t>操作：</w:t>
      </w:r>
      <w:r>
        <w:rPr>
          <w:rFonts w:hint="eastAsia"/>
        </w:rPr>
        <w:t>在信息维护主界面的上方点击“事务提醒”，弹出“提示”窗口。</w:t>
      </w:r>
    </w:p>
    <w:p w14:paraId="344E44F9" w14:textId="77777777" w:rsidR="00465AD4" w:rsidRDefault="00465AD4">
      <w:pPr>
        <w:spacing w:line="360" w:lineRule="auto"/>
        <w:ind w:firstLineChars="200" w:firstLine="482"/>
        <w:jc w:val="left"/>
      </w:pPr>
      <w:r>
        <w:rPr>
          <w:rFonts w:hint="eastAsia"/>
          <w:b/>
        </w:rPr>
        <w:t>“退休人员提醒”选签：</w:t>
      </w:r>
      <w:r>
        <w:rPr>
          <w:rFonts w:hint="eastAsia"/>
        </w:rPr>
        <w:t>显示各个时间段内应该退休的人员的详细信息，默认显示</w:t>
      </w:r>
      <w:r w:rsidR="00B91B48">
        <w:rPr>
          <w:rFonts w:hint="eastAsia"/>
        </w:rPr>
        <w:t>已超过退休年龄</w:t>
      </w:r>
      <w:r>
        <w:rPr>
          <w:rFonts w:hint="eastAsia"/>
        </w:rPr>
        <w:t>的人员信息。</w:t>
      </w:r>
    </w:p>
    <w:p w14:paraId="39B8D65B" w14:textId="77777777" w:rsidR="00465AD4" w:rsidRDefault="00465AD4">
      <w:pPr>
        <w:spacing w:line="360" w:lineRule="auto"/>
        <w:ind w:firstLineChars="200" w:firstLine="482"/>
        <w:jc w:val="left"/>
      </w:pPr>
      <w:r>
        <w:rPr>
          <w:rFonts w:hint="eastAsia"/>
          <w:b/>
        </w:rPr>
        <w:t>提醒范围：</w:t>
      </w:r>
      <w:r>
        <w:rPr>
          <w:rFonts w:hint="eastAsia"/>
        </w:rPr>
        <w:t>其中包括本月退休、下月退休、一年内退休、已超过退休时间，选择不同的提醒范围，显示符合选中提醒范围的人员详细信息。</w:t>
      </w:r>
    </w:p>
    <w:p w14:paraId="030428FE" w14:textId="77777777" w:rsidR="00465AD4" w:rsidRDefault="00465AD4">
      <w:pPr>
        <w:spacing w:line="360" w:lineRule="auto"/>
        <w:ind w:firstLineChars="200" w:firstLine="482"/>
        <w:jc w:val="left"/>
      </w:pPr>
      <w:r>
        <w:rPr>
          <w:rFonts w:hint="eastAsia"/>
          <w:b/>
        </w:rPr>
        <w:t>“生日提醒”选签：</w:t>
      </w:r>
      <w:r>
        <w:rPr>
          <w:rFonts w:hint="eastAsia"/>
        </w:rPr>
        <w:t>默认显示</w:t>
      </w:r>
      <w:r w:rsidR="00B91B48">
        <w:rPr>
          <w:rFonts w:hint="eastAsia"/>
        </w:rPr>
        <w:t>近</w:t>
      </w:r>
      <w:r w:rsidR="00B91B48">
        <w:rPr>
          <w:rFonts w:hint="eastAsia"/>
        </w:rPr>
        <w:t>5</w:t>
      </w:r>
      <w:r w:rsidR="00B91B48">
        <w:rPr>
          <w:rFonts w:hint="eastAsia"/>
        </w:rPr>
        <w:t>天内</w:t>
      </w:r>
      <w:r>
        <w:rPr>
          <w:rFonts w:hint="eastAsia"/>
        </w:rPr>
        <w:t>过生日的人。</w:t>
      </w:r>
    </w:p>
    <w:p w14:paraId="51A55A22" w14:textId="77777777" w:rsidR="00B91B48" w:rsidRPr="00B91B48" w:rsidRDefault="00B91B48" w:rsidP="00B91B48">
      <w:pPr>
        <w:spacing w:line="360" w:lineRule="auto"/>
        <w:ind w:firstLineChars="200" w:firstLine="482"/>
        <w:jc w:val="left"/>
      </w:pPr>
      <w:r>
        <w:rPr>
          <w:rFonts w:hint="eastAsia"/>
          <w:b/>
        </w:rPr>
        <w:t>“试用期到期提醒”选签：</w:t>
      </w:r>
      <w:r>
        <w:rPr>
          <w:rFonts w:hint="eastAsia"/>
        </w:rPr>
        <w:t>显示试用期在</w:t>
      </w:r>
      <w:r>
        <w:t>103</w:t>
      </w:r>
      <w:r>
        <w:rPr>
          <w:rFonts w:hint="eastAsia"/>
        </w:rPr>
        <w:t>天内到期的人员的详细信息。</w:t>
      </w:r>
    </w:p>
    <w:p w14:paraId="4F7FBD98" w14:textId="77777777" w:rsidR="00465AD4" w:rsidRDefault="00465AD4">
      <w:pPr>
        <w:spacing w:line="360" w:lineRule="auto"/>
        <w:ind w:firstLineChars="200" w:firstLine="482"/>
        <w:jc w:val="left"/>
      </w:pPr>
      <w:r>
        <w:rPr>
          <w:rFonts w:hint="eastAsia"/>
          <w:b/>
        </w:rPr>
        <w:t>设置：</w:t>
      </w:r>
      <w:r>
        <w:rPr>
          <w:rFonts w:hint="eastAsia"/>
        </w:rPr>
        <w:t>点击“设置”，可以在设置页面中设置“退休年龄”、“试用期到期”“生日到期”时间。</w:t>
      </w:r>
    </w:p>
    <w:p w14:paraId="729948A2" w14:textId="77777777" w:rsidR="00B91B48" w:rsidRDefault="00B91B48" w:rsidP="00B91B48">
      <w:pPr>
        <w:spacing w:line="360" w:lineRule="auto"/>
        <w:ind w:firstLineChars="200" w:firstLine="482"/>
        <w:jc w:val="left"/>
      </w:pPr>
      <w:r>
        <w:rPr>
          <w:rFonts w:hint="eastAsia"/>
          <w:b/>
        </w:rPr>
        <w:t>关闭：</w:t>
      </w:r>
      <w:r>
        <w:rPr>
          <w:rFonts w:hint="eastAsia"/>
        </w:rPr>
        <w:t>点击窗口中右下角的“关闭”按钮，关闭窗口。</w:t>
      </w:r>
    </w:p>
    <w:p w14:paraId="58D3E9CD" w14:textId="648A1B6E" w:rsidR="00881FBB" w:rsidRDefault="0066722B">
      <w:pPr>
        <w:widowControl/>
        <w:adjustRightInd/>
        <w:snapToGrid w:val="0"/>
        <w:spacing w:before="100" w:beforeAutospacing="1" w:after="100" w:afterAutospacing="1" w:line="360" w:lineRule="auto"/>
        <w:jc w:val="center"/>
        <w:textAlignment w:val="auto"/>
        <w:rPr>
          <w:noProof/>
        </w:rPr>
      </w:pPr>
      <w:r>
        <w:rPr>
          <w:noProof/>
        </w:rPr>
        <w:lastRenderedPageBreak/>
        <w:drawing>
          <wp:inline distT="0" distB="0" distL="0" distR="0" wp14:anchorId="214B4013" wp14:editId="796AB716">
            <wp:extent cx="3073031" cy="2411511"/>
            <wp:effectExtent l="0" t="0" r="0" b="825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86804" cy="2422319"/>
                    </a:xfrm>
                    <a:prstGeom prst="rect">
                      <a:avLst/>
                    </a:prstGeom>
                  </pic:spPr>
                </pic:pic>
              </a:graphicData>
            </a:graphic>
          </wp:inline>
        </w:drawing>
      </w:r>
    </w:p>
    <w:p w14:paraId="54BD51FC" w14:textId="7BC97D54"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10</w:t>
      </w:r>
      <w:r w:rsidR="00B7723D">
        <w:fldChar w:fldCharType="end"/>
      </w:r>
      <w:r w:rsidR="00465AD4">
        <w:rPr>
          <w:rFonts w:hint="eastAsia"/>
        </w:rPr>
        <w:t>事务提醒</w:t>
      </w:r>
    </w:p>
    <w:p w14:paraId="7DFF1BB1" w14:textId="77777777" w:rsidR="00465AD4" w:rsidRDefault="00465AD4">
      <w:pPr>
        <w:spacing w:line="360" w:lineRule="auto"/>
        <w:ind w:firstLineChars="200" w:firstLine="482"/>
        <w:jc w:val="left"/>
        <w:rPr>
          <w:b/>
        </w:rPr>
      </w:pPr>
      <w:r>
        <w:rPr>
          <w:rFonts w:hint="eastAsia"/>
          <w:b/>
        </w:rPr>
        <w:t>重要提示：系统默认是提醒</w:t>
      </w:r>
      <w:r>
        <w:rPr>
          <w:rFonts w:hint="eastAsia"/>
          <w:b/>
        </w:rPr>
        <w:t>30</w:t>
      </w:r>
      <w:r>
        <w:rPr>
          <w:rFonts w:hint="eastAsia"/>
          <w:b/>
        </w:rPr>
        <w:t>天内即将退休的人员。列入提醒范围的试用期人员指的职务层次为“未定职”。</w:t>
      </w:r>
    </w:p>
    <w:p w14:paraId="3ED64BC3" w14:textId="77777777" w:rsidR="00465AD4" w:rsidRDefault="00465AD4">
      <w:pPr>
        <w:pStyle w:val="4"/>
      </w:pPr>
      <w:r>
        <w:rPr>
          <w:rFonts w:hint="eastAsia"/>
        </w:rPr>
        <w:t>人员查重</w:t>
      </w:r>
    </w:p>
    <w:p w14:paraId="3E25586C" w14:textId="77777777" w:rsidR="00465AD4" w:rsidRDefault="00465AD4">
      <w:pPr>
        <w:spacing w:line="360" w:lineRule="auto"/>
        <w:ind w:firstLineChars="200" w:firstLine="482"/>
        <w:jc w:val="left"/>
      </w:pPr>
      <w:r>
        <w:rPr>
          <w:rFonts w:hint="eastAsia"/>
          <w:b/>
        </w:rPr>
        <w:t>功能：</w:t>
      </w:r>
      <w:r>
        <w:rPr>
          <w:rFonts w:hint="eastAsia"/>
        </w:rPr>
        <w:t>用</w:t>
      </w:r>
      <w:r w:rsidR="00F9017C">
        <w:rPr>
          <w:rFonts w:hint="eastAsia"/>
        </w:rPr>
        <w:t>于</w:t>
      </w:r>
      <w:r>
        <w:rPr>
          <w:rFonts w:hint="eastAsia"/>
        </w:rPr>
        <w:t>检测系统中重名的人员，其中系统支持姓名、性别、出生日期</w:t>
      </w:r>
      <w:r w:rsidR="00F9017C">
        <w:rPr>
          <w:rFonts w:hint="eastAsia"/>
        </w:rPr>
        <w:t>、身份证号</w:t>
      </w:r>
      <w:r>
        <w:rPr>
          <w:rFonts w:hint="eastAsia"/>
        </w:rPr>
        <w:t>组合检测的功能。</w:t>
      </w:r>
    </w:p>
    <w:p w14:paraId="39BE063F" w14:textId="77777777" w:rsidR="00465AD4" w:rsidRDefault="00465AD4">
      <w:pPr>
        <w:spacing w:line="360" w:lineRule="auto"/>
        <w:ind w:firstLineChars="200" w:firstLine="482"/>
        <w:jc w:val="left"/>
      </w:pPr>
      <w:r>
        <w:rPr>
          <w:rFonts w:hint="eastAsia"/>
          <w:b/>
        </w:rPr>
        <w:t>操作：</w:t>
      </w:r>
      <w:r>
        <w:rPr>
          <w:rFonts w:hint="eastAsia"/>
        </w:rPr>
        <w:t>在人员</w:t>
      </w:r>
      <w:r w:rsidR="00F9017C">
        <w:rPr>
          <w:rFonts w:hint="eastAsia"/>
        </w:rPr>
        <w:t>信息</w:t>
      </w:r>
      <w:r>
        <w:rPr>
          <w:rFonts w:hint="eastAsia"/>
        </w:rPr>
        <w:t>中点击“人员查重”按钮，显示窗口信息。</w:t>
      </w:r>
    </w:p>
    <w:p w14:paraId="4A025EA7" w14:textId="7DCFBD60" w:rsidR="00465AD4" w:rsidRDefault="00853EDC" w:rsidP="00E612F4">
      <w:pPr>
        <w:widowControl/>
        <w:adjustRightInd/>
        <w:snapToGrid w:val="0"/>
        <w:spacing w:before="100" w:beforeAutospacing="1" w:after="100" w:afterAutospacing="1" w:line="360" w:lineRule="auto"/>
        <w:jc w:val="center"/>
        <w:textAlignment w:val="auto"/>
      </w:pPr>
      <w:r>
        <w:rPr>
          <w:noProof/>
        </w:rPr>
        <w:drawing>
          <wp:inline distT="0" distB="0" distL="0" distR="0" wp14:anchorId="5E45B8DB" wp14:editId="7697F569">
            <wp:extent cx="2867062" cy="2650031"/>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5905" cy="2658205"/>
                    </a:xfrm>
                    <a:prstGeom prst="rect">
                      <a:avLst/>
                    </a:prstGeom>
                    <a:noFill/>
                    <a:ln>
                      <a:noFill/>
                    </a:ln>
                  </pic:spPr>
                </pic:pic>
              </a:graphicData>
            </a:graphic>
          </wp:inline>
        </w:drawing>
      </w:r>
    </w:p>
    <w:p w14:paraId="57F5F63F" w14:textId="055AE65F"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11</w:t>
      </w:r>
      <w:r w:rsidR="00B7723D">
        <w:fldChar w:fldCharType="end"/>
      </w:r>
      <w:r w:rsidR="00465AD4" w:rsidRPr="00EC72F6">
        <w:rPr>
          <w:rFonts w:hint="eastAsia"/>
        </w:rPr>
        <w:t>人员查重</w:t>
      </w:r>
    </w:p>
    <w:p w14:paraId="3B5FB330" w14:textId="77777777" w:rsidR="00F9017C" w:rsidRDefault="00F9017C">
      <w:pPr>
        <w:pStyle w:val="4"/>
      </w:pPr>
      <w:r>
        <w:lastRenderedPageBreak/>
        <w:t>z</w:t>
      </w:r>
      <w:r>
        <w:rPr>
          <w:rFonts w:hint="eastAsia"/>
        </w:rPr>
        <w:t>b</w:t>
      </w:r>
      <w:r>
        <w:t>3</w:t>
      </w:r>
      <w:r>
        <w:rPr>
          <w:rFonts w:hint="eastAsia"/>
        </w:rPr>
        <w:t>格式导入</w:t>
      </w:r>
    </w:p>
    <w:p w14:paraId="6169F9D9" w14:textId="77777777" w:rsidR="004949B0" w:rsidRPr="004949B0" w:rsidRDefault="004949B0" w:rsidP="004949B0">
      <w:pPr>
        <w:widowControl/>
        <w:adjustRightInd/>
        <w:snapToGrid w:val="0"/>
        <w:spacing w:before="100" w:beforeAutospacing="1" w:after="100" w:afterAutospacing="1" w:line="360" w:lineRule="auto"/>
        <w:ind w:firstLine="413"/>
        <w:jc w:val="left"/>
        <w:textAlignment w:val="auto"/>
      </w:pPr>
      <w:r w:rsidRPr="004949B0">
        <w:rPr>
          <w:rFonts w:hint="eastAsia"/>
          <w:b/>
        </w:rPr>
        <w:t>功能：</w:t>
      </w:r>
      <w:r w:rsidRPr="004949B0">
        <w:rPr>
          <w:rFonts w:hint="eastAsia"/>
        </w:rPr>
        <w:t>导入标准版数据</w:t>
      </w:r>
      <w:r w:rsidRPr="004949B0">
        <w:rPr>
          <w:rFonts w:hint="eastAsia"/>
        </w:rPr>
        <w:t>(</w:t>
      </w:r>
      <w:r w:rsidRPr="004949B0">
        <w:rPr>
          <w:rFonts w:hint="eastAsia"/>
        </w:rPr>
        <w:t>按机构导出的</w:t>
      </w:r>
      <w:r w:rsidRPr="004949B0">
        <w:rPr>
          <w:rFonts w:hint="eastAsia"/>
        </w:rPr>
        <w:t>ZB3</w:t>
      </w:r>
      <w:r w:rsidRPr="004949B0">
        <w:rPr>
          <w:rFonts w:hint="eastAsia"/>
        </w:rPr>
        <w:t>格式文件</w:t>
      </w:r>
      <w:r w:rsidRPr="004949B0">
        <w:rPr>
          <w:rFonts w:hint="eastAsia"/>
        </w:rPr>
        <w:t>)</w:t>
      </w:r>
      <w:r w:rsidRPr="004949B0">
        <w:rPr>
          <w:rFonts w:hint="eastAsia"/>
        </w:rPr>
        <w:t>人员基础信息。</w:t>
      </w:r>
    </w:p>
    <w:p w14:paraId="39A2E9A0" w14:textId="77777777" w:rsidR="004949B0" w:rsidRDefault="004949B0" w:rsidP="004949B0">
      <w:pPr>
        <w:widowControl/>
        <w:adjustRightInd/>
        <w:snapToGrid w:val="0"/>
        <w:spacing w:before="100" w:beforeAutospacing="1" w:after="100" w:afterAutospacing="1" w:line="360" w:lineRule="auto"/>
        <w:ind w:firstLine="413"/>
        <w:jc w:val="left"/>
        <w:textAlignment w:val="auto"/>
      </w:pPr>
      <w:r w:rsidRPr="004949B0">
        <w:rPr>
          <w:rFonts w:hint="eastAsia"/>
          <w:b/>
        </w:rPr>
        <w:t>操作：</w:t>
      </w:r>
      <w:r w:rsidRPr="004949B0">
        <w:rPr>
          <w:rFonts w:hint="eastAsia"/>
        </w:rPr>
        <w:t>点“</w:t>
      </w:r>
      <w:r w:rsidRPr="004949B0">
        <w:rPr>
          <w:rFonts w:hint="eastAsia"/>
        </w:rPr>
        <w:t>ZB3</w:t>
      </w:r>
      <w:r w:rsidRPr="004949B0">
        <w:rPr>
          <w:rFonts w:hint="eastAsia"/>
        </w:rPr>
        <w:t>”格式导入，选择同步节点，上次文件后点一键同步。</w:t>
      </w:r>
    </w:p>
    <w:p w14:paraId="39E97944" w14:textId="73F61AA7" w:rsidR="004949B0" w:rsidRPr="004949B0" w:rsidRDefault="00853EDC" w:rsidP="00205426">
      <w:pPr>
        <w:widowControl/>
        <w:adjustRightInd/>
        <w:snapToGrid w:val="0"/>
        <w:spacing w:before="100" w:beforeAutospacing="1" w:after="100" w:afterAutospacing="1" w:line="360" w:lineRule="auto"/>
        <w:jc w:val="center"/>
        <w:textAlignment w:val="auto"/>
        <w:rPr>
          <w:b/>
        </w:rPr>
      </w:pPr>
      <w:r w:rsidRPr="00B334CE">
        <w:rPr>
          <w:noProof/>
        </w:rPr>
        <w:drawing>
          <wp:inline distT="0" distB="0" distL="0" distR="0" wp14:anchorId="07A2121E" wp14:editId="2D3F6443">
            <wp:extent cx="3647440" cy="3717290"/>
            <wp:effectExtent l="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47440" cy="3717290"/>
                    </a:xfrm>
                    <a:prstGeom prst="rect">
                      <a:avLst/>
                    </a:prstGeom>
                    <a:noFill/>
                    <a:ln>
                      <a:noFill/>
                    </a:ln>
                  </pic:spPr>
                </pic:pic>
              </a:graphicData>
            </a:graphic>
          </wp:inline>
        </w:drawing>
      </w:r>
    </w:p>
    <w:p w14:paraId="4CDDECE2" w14:textId="3F9916AD" w:rsidR="004949B0" w:rsidRPr="004949B0"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12</w:t>
      </w:r>
      <w:r w:rsidR="00B7723D">
        <w:fldChar w:fldCharType="end"/>
      </w:r>
      <w:r w:rsidR="001E1EB2">
        <w:t>zb</w:t>
      </w:r>
      <w:r w:rsidR="001E1EB2">
        <w:rPr>
          <w:rFonts w:hint="eastAsia"/>
        </w:rPr>
        <w:t>3</w:t>
      </w:r>
      <w:r w:rsidR="001E1EB2">
        <w:rPr>
          <w:rFonts w:hint="eastAsia"/>
        </w:rPr>
        <w:t>格式导入</w:t>
      </w:r>
    </w:p>
    <w:p w14:paraId="78D5895E" w14:textId="77777777" w:rsidR="00465AD4" w:rsidRDefault="00465AD4">
      <w:pPr>
        <w:pStyle w:val="4"/>
      </w:pPr>
      <w:r>
        <w:rPr>
          <w:rFonts w:hint="eastAsia"/>
        </w:rPr>
        <w:t>调整统计关系所在单位</w:t>
      </w:r>
    </w:p>
    <w:p w14:paraId="3303D13D" w14:textId="77777777" w:rsidR="00465AD4" w:rsidRDefault="00465AD4">
      <w:pPr>
        <w:spacing w:line="360" w:lineRule="auto"/>
        <w:ind w:firstLineChars="200" w:firstLine="482"/>
        <w:jc w:val="left"/>
      </w:pPr>
      <w:r>
        <w:rPr>
          <w:rFonts w:hint="eastAsia"/>
          <w:b/>
        </w:rPr>
        <w:t>功能：</w:t>
      </w:r>
      <w:r>
        <w:rPr>
          <w:rFonts w:hint="eastAsia"/>
        </w:rPr>
        <w:t>用于统计关系所在单位为“内设机构”或“机构分组</w:t>
      </w:r>
      <w:r w:rsidR="00F9017C">
        <w:rPr>
          <w:rFonts w:hint="eastAsia"/>
        </w:rPr>
        <w:t>”</w:t>
      </w:r>
      <w:r>
        <w:rPr>
          <w:rFonts w:hint="eastAsia"/>
        </w:rPr>
        <w:t>的人员批量修改成上一级法人单位。</w:t>
      </w:r>
    </w:p>
    <w:p w14:paraId="347ECED4" w14:textId="77777777" w:rsidR="00465AD4" w:rsidRDefault="00465AD4">
      <w:pPr>
        <w:spacing w:line="360" w:lineRule="auto"/>
        <w:ind w:firstLineChars="200" w:firstLine="482"/>
        <w:jc w:val="left"/>
      </w:pPr>
      <w:r>
        <w:rPr>
          <w:rFonts w:hint="eastAsia"/>
          <w:b/>
        </w:rPr>
        <w:t>操作：</w:t>
      </w:r>
      <w:r>
        <w:rPr>
          <w:rFonts w:hint="eastAsia"/>
        </w:rPr>
        <w:t>在人员管理点击“调整统计关系所在单位”按钮，弹出操作窗口。如下图所示</w:t>
      </w:r>
      <w:r w:rsidR="00F9017C">
        <w:rPr>
          <w:rFonts w:hint="eastAsia"/>
        </w:rPr>
        <w:t>，</w:t>
      </w:r>
      <w:r>
        <w:rPr>
          <w:rFonts w:hint="eastAsia"/>
        </w:rPr>
        <w:t>点击“是”即可。</w:t>
      </w:r>
    </w:p>
    <w:p w14:paraId="7FD1614B" w14:textId="2A175443" w:rsidR="00465AD4" w:rsidRDefault="00853EDC">
      <w:pPr>
        <w:jc w:val="center"/>
      </w:pPr>
      <w:r>
        <w:rPr>
          <w:noProof/>
        </w:rPr>
        <w:lastRenderedPageBreak/>
        <w:drawing>
          <wp:inline distT="0" distB="0" distL="0" distR="0" wp14:anchorId="6F9DC849" wp14:editId="5CA11108">
            <wp:extent cx="4641850" cy="2554605"/>
            <wp:effectExtent l="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1850" cy="2554605"/>
                    </a:xfrm>
                    <a:prstGeom prst="rect">
                      <a:avLst/>
                    </a:prstGeom>
                    <a:noFill/>
                    <a:ln>
                      <a:noFill/>
                    </a:ln>
                  </pic:spPr>
                </pic:pic>
              </a:graphicData>
            </a:graphic>
          </wp:inline>
        </w:drawing>
      </w:r>
    </w:p>
    <w:p w14:paraId="1E8E88FD" w14:textId="1876AE71"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13</w:t>
      </w:r>
      <w:r w:rsidR="00B7723D">
        <w:fldChar w:fldCharType="end"/>
      </w:r>
      <w:r w:rsidR="00465AD4" w:rsidRPr="00EC72F6">
        <w:rPr>
          <w:rFonts w:hint="eastAsia"/>
        </w:rPr>
        <w:t>调整统计关系所在单位</w:t>
      </w:r>
    </w:p>
    <w:p w14:paraId="5D2A066F" w14:textId="77777777" w:rsidR="00465AD4" w:rsidRDefault="00465AD4">
      <w:pPr>
        <w:pStyle w:val="4"/>
      </w:pPr>
      <w:r>
        <w:t>人员顺序</w:t>
      </w:r>
    </w:p>
    <w:p w14:paraId="3045B6D4" w14:textId="77777777" w:rsidR="00465AD4" w:rsidRDefault="00465AD4">
      <w:pPr>
        <w:spacing w:line="360" w:lineRule="auto"/>
        <w:ind w:firstLineChars="200" w:firstLine="482"/>
        <w:jc w:val="left"/>
      </w:pPr>
      <w:r>
        <w:rPr>
          <w:rFonts w:hint="eastAsia"/>
          <w:b/>
        </w:rPr>
        <w:t>功能：</w:t>
      </w:r>
      <w:r>
        <w:rPr>
          <w:rFonts w:hint="eastAsia"/>
        </w:rPr>
        <w:t>根据人员的单位</w:t>
      </w:r>
      <w:r w:rsidR="00F9017C">
        <w:rPr>
          <w:rFonts w:hint="eastAsia"/>
        </w:rPr>
        <w:t>顺序</w:t>
      </w:r>
      <w:r>
        <w:rPr>
          <w:rFonts w:hint="eastAsia"/>
        </w:rPr>
        <w:t>、职务层次、任现职务层次时间，自动更新集体内排序；如果下级机构已设置集体内排序，将不会更新该机构。</w:t>
      </w:r>
    </w:p>
    <w:p w14:paraId="7D83A912" w14:textId="77777777" w:rsidR="00465AD4" w:rsidRDefault="00465AD4">
      <w:pPr>
        <w:spacing w:line="360" w:lineRule="auto"/>
        <w:ind w:firstLineChars="200" w:firstLine="482"/>
        <w:jc w:val="left"/>
      </w:pPr>
      <w:r>
        <w:rPr>
          <w:rFonts w:hint="eastAsia"/>
          <w:b/>
        </w:rPr>
        <w:t>操作：</w:t>
      </w:r>
      <w:r>
        <w:rPr>
          <w:rFonts w:hint="eastAsia"/>
        </w:rPr>
        <w:t>在人员管理点击“人员顺序”按钮，弹出操作窗口。如下图所示</w:t>
      </w:r>
      <w:r w:rsidR="00F9017C">
        <w:rPr>
          <w:rFonts w:hint="eastAsia"/>
        </w:rPr>
        <w:t>，</w:t>
      </w:r>
      <w:r>
        <w:rPr>
          <w:rFonts w:hint="eastAsia"/>
        </w:rPr>
        <w:t>点击“是”即可。</w:t>
      </w:r>
    </w:p>
    <w:p w14:paraId="3EFA115F" w14:textId="44A2980F" w:rsidR="00465AD4" w:rsidRDefault="00853EDC">
      <w:pPr>
        <w:jc w:val="center"/>
      </w:pPr>
      <w:r>
        <w:rPr>
          <w:noProof/>
        </w:rPr>
        <w:drawing>
          <wp:inline distT="0" distB="0" distL="0" distR="0" wp14:anchorId="13198BFD" wp14:editId="31C744AE">
            <wp:extent cx="4561840" cy="2643505"/>
            <wp:effectExtent l="0" t="0" r="0"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1840" cy="2643505"/>
                    </a:xfrm>
                    <a:prstGeom prst="rect">
                      <a:avLst/>
                    </a:prstGeom>
                    <a:noFill/>
                    <a:ln>
                      <a:noFill/>
                    </a:ln>
                  </pic:spPr>
                </pic:pic>
              </a:graphicData>
            </a:graphic>
          </wp:inline>
        </w:drawing>
      </w:r>
    </w:p>
    <w:p w14:paraId="1A7950D7" w14:textId="3D1BF457"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14</w:t>
      </w:r>
      <w:r w:rsidR="00B7723D">
        <w:fldChar w:fldCharType="end"/>
      </w:r>
      <w:r w:rsidR="00465AD4" w:rsidRPr="00EC72F6">
        <w:rPr>
          <w:rFonts w:hint="eastAsia"/>
        </w:rPr>
        <w:t>人员顺序</w:t>
      </w:r>
    </w:p>
    <w:p w14:paraId="3B1F0E17" w14:textId="77777777" w:rsidR="00465AD4" w:rsidRDefault="00465AD4">
      <w:pPr>
        <w:pStyle w:val="4"/>
      </w:pPr>
      <w:r>
        <w:t>入党时间</w:t>
      </w:r>
    </w:p>
    <w:p w14:paraId="316C54DC" w14:textId="699080E0" w:rsidR="00465AD4" w:rsidRDefault="00465AD4">
      <w:pPr>
        <w:spacing w:line="360" w:lineRule="auto"/>
        <w:ind w:firstLineChars="200" w:firstLine="482"/>
        <w:jc w:val="left"/>
      </w:pPr>
      <w:r>
        <w:rPr>
          <w:rFonts w:hint="eastAsia"/>
          <w:b/>
        </w:rPr>
        <w:t>功能：</w:t>
      </w:r>
      <w:r>
        <w:rPr>
          <w:rFonts w:hint="eastAsia"/>
        </w:rPr>
        <w:t>人员填写政治面貌后，需要点击此选项生成入党时间文字。</w:t>
      </w:r>
    </w:p>
    <w:p w14:paraId="240040DC" w14:textId="77777777" w:rsidR="00465AD4" w:rsidRDefault="00465AD4">
      <w:pPr>
        <w:spacing w:line="360" w:lineRule="auto"/>
        <w:ind w:firstLineChars="200" w:firstLine="482"/>
        <w:jc w:val="left"/>
      </w:pPr>
      <w:r>
        <w:rPr>
          <w:rFonts w:hint="eastAsia"/>
          <w:b/>
        </w:rPr>
        <w:lastRenderedPageBreak/>
        <w:t>操作：</w:t>
      </w:r>
      <w:r>
        <w:rPr>
          <w:rFonts w:hint="eastAsia"/>
        </w:rPr>
        <w:t>在人员管理点击“入党时间”按钮，弹出操作窗口。如下图所示</w:t>
      </w:r>
      <w:r w:rsidR="00F9017C">
        <w:rPr>
          <w:rFonts w:hint="eastAsia"/>
        </w:rPr>
        <w:t>，</w:t>
      </w:r>
      <w:r>
        <w:rPr>
          <w:rFonts w:hint="eastAsia"/>
        </w:rPr>
        <w:t>点击“是”即可。</w:t>
      </w:r>
    </w:p>
    <w:p w14:paraId="38C4EF98" w14:textId="20676BDA" w:rsidR="00465AD4" w:rsidRDefault="00853EDC">
      <w:pPr>
        <w:jc w:val="center"/>
      </w:pPr>
      <w:r>
        <w:rPr>
          <w:noProof/>
        </w:rPr>
        <w:drawing>
          <wp:inline distT="0" distB="0" distL="0" distR="0" wp14:anchorId="561C18F0" wp14:editId="78EFBE60">
            <wp:extent cx="3995420" cy="1292225"/>
            <wp:effectExtent l="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95420" cy="1292225"/>
                    </a:xfrm>
                    <a:prstGeom prst="rect">
                      <a:avLst/>
                    </a:prstGeom>
                    <a:noFill/>
                    <a:ln>
                      <a:noFill/>
                    </a:ln>
                  </pic:spPr>
                </pic:pic>
              </a:graphicData>
            </a:graphic>
          </wp:inline>
        </w:drawing>
      </w:r>
    </w:p>
    <w:p w14:paraId="7628727B" w14:textId="7DF7DE8E"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15</w:t>
      </w:r>
      <w:r w:rsidR="00B7723D">
        <w:fldChar w:fldCharType="end"/>
      </w:r>
      <w:r w:rsidR="00465AD4" w:rsidRPr="00EC72F6">
        <w:rPr>
          <w:rFonts w:hint="eastAsia"/>
        </w:rPr>
        <w:t>入党时间</w:t>
      </w:r>
    </w:p>
    <w:p w14:paraId="08BCD7D7" w14:textId="77777777" w:rsidR="00465AD4" w:rsidRDefault="00465AD4">
      <w:pPr>
        <w:pStyle w:val="4"/>
      </w:pPr>
      <w:r>
        <w:t>简历格式</w:t>
      </w:r>
    </w:p>
    <w:p w14:paraId="4FB11006" w14:textId="77777777" w:rsidR="00465AD4" w:rsidRDefault="00465AD4">
      <w:pPr>
        <w:spacing w:line="360" w:lineRule="auto"/>
        <w:ind w:firstLineChars="200" w:firstLine="482"/>
        <w:jc w:val="left"/>
      </w:pPr>
      <w:r>
        <w:rPr>
          <w:rFonts w:hint="eastAsia"/>
          <w:b/>
        </w:rPr>
        <w:t>功能：</w:t>
      </w:r>
      <w:r>
        <w:rPr>
          <w:rFonts w:hint="eastAsia"/>
        </w:rPr>
        <w:t>按照规范格式梳理简历内容。</w:t>
      </w:r>
    </w:p>
    <w:p w14:paraId="56C08381" w14:textId="77777777" w:rsidR="00465AD4" w:rsidRDefault="00465AD4">
      <w:pPr>
        <w:spacing w:line="360" w:lineRule="auto"/>
        <w:ind w:firstLineChars="200" w:firstLine="482"/>
        <w:jc w:val="left"/>
      </w:pPr>
      <w:r>
        <w:rPr>
          <w:rFonts w:hint="eastAsia"/>
          <w:b/>
        </w:rPr>
        <w:t>操作：</w:t>
      </w:r>
      <w:r>
        <w:rPr>
          <w:rFonts w:hint="eastAsia"/>
        </w:rPr>
        <w:t>在人员管理点击“简历格式”按钮，弹出操作窗口。如下图所示</w:t>
      </w:r>
      <w:r w:rsidR="00FE127A">
        <w:rPr>
          <w:rFonts w:hint="eastAsia"/>
        </w:rPr>
        <w:t>，</w:t>
      </w:r>
      <w:r>
        <w:rPr>
          <w:rFonts w:hint="eastAsia"/>
        </w:rPr>
        <w:t>点击“是”即可。</w:t>
      </w:r>
    </w:p>
    <w:p w14:paraId="3281D716" w14:textId="3890DE82" w:rsidR="00465AD4" w:rsidRDefault="00853EDC">
      <w:pPr>
        <w:jc w:val="center"/>
      </w:pPr>
      <w:r>
        <w:rPr>
          <w:noProof/>
        </w:rPr>
        <w:drawing>
          <wp:inline distT="0" distB="0" distL="0" distR="0" wp14:anchorId="0EF59997" wp14:editId="6CEE4356">
            <wp:extent cx="3248623" cy="1998849"/>
            <wp:effectExtent l="0" t="0" r="0" b="190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60240" cy="2005997"/>
                    </a:xfrm>
                    <a:prstGeom prst="rect">
                      <a:avLst/>
                    </a:prstGeom>
                    <a:noFill/>
                    <a:ln>
                      <a:noFill/>
                    </a:ln>
                  </pic:spPr>
                </pic:pic>
              </a:graphicData>
            </a:graphic>
          </wp:inline>
        </w:drawing>
      </w:r>
    </w:p>
    <w:p w14:paraId="3A253E0F" w14:textId="2C54F3BD"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16</w:t>
      </w:r>
      <w:r w:rsidR="00B7723D">
        <w:fldChar w:fldCharType="end"/>
      </w:r>
      <w:r w:rsidR="00465AD4" w:rsidRPr="00EC72F6">
        <w:rPr>
          <w:rFonts w:hint="eastAsia"/>
        </w:rPr>
        <w:t>简历格式</w:t>
      </w:r>
    </w:p>
    <w:p w14:paraId="41CAA1D6" w14:textId="77777777" w:rsidR="00465AD4" w:rsidRDefault="00465AD4">
      <w:pPr>
        <w:pStyle w:val="3"/>
      </w:pPr>
      <w:bookmarkStart w:id="40" w:name="_Toc87618753"/>
      <w:r>
        <w:rPr>
          <w:rFonts w:hint="eastAsia"/>
        </w:rPr>
        <w:t>职级管理</w:t>
      </w:r>
      <w:bookmarkEnd w:id="40"/>
    </w:p>
    <w:p w14:paraId="15AF6729" w14:textId="77777777" w:rsidR="00465AD4" w:rsidRDefault="00465AD4" w:rsidP="00FE127A">
      <w:pPr>
        <w:spacing w:line="360" w:lineRule="auto"/>
        <w:ind w:firstLineChars="200" w:firstLine="480"/>
        <w:jc w:val="left"/>
      </w:pPr>
      <w:r>
        <w:rPr>
          <w:rFonts w:hint="eastAsia"/>
        </w:rPr>
        <w:t>“职级管理”包括职级套转、职级晋升、公务员职级套转表、参公人员职级套转表、公务员职级晋升表</w:t>
      </w:r>
      <w:r>
        <w:rPr>
          <w:rFonts w:hint="eastAsia"/>
        </w:rPr>
        <w:t>5</w:t>
      </w:r>
      <w:r>
        <w:rPr>
          <w:rFonts w:hint="eastAsia"/>
        </w:rPr>
        <w:t>个功能，如图所示。</w:t>
      </w:r>
      <w:r>
        <w:rPr>
          <w:rFonts w:hint="eastAsia"/>
        </w:rPr>
        <w:t xml:space="preserve"> </w:t>
      </w:r>
    </w:p>
    <w:p w14:paraId="05155043" w14:textId="4C8A18EF" w:rsidR="00465AD4" w:rsidRDefault="00853EDC" w:rsidP="00FE127A">
      <w:pPr>
        <w:spacing w:line="360" w:lineRule="auto"/>
        <w:jc w:val="center"/>
      </w:pPr>
      <w:r>
        <w:rPr>
          <w:noProof/>
        </w:rPr>
        <w:drawing>
          <wp:inline distT="0" distB="0" distL="0" distR="0" wp14:anchorId="7F11E6A1" wp14:editId="01A5B129">
            <wp:extent cx="5257800" cy="546735"/>
            <wp:effectExtent l="0" t="0" r="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7800" cy="546735"/>
                    </a:xfrm>
                    <a:prstGeom prst="rect">
                      <a:avLst/>
                    </a:prstGeom>
                    <a:noFill/>
                    <a:ln>
                      <a:noFill/>
                    </a:ln>
                  </pic:spPr>
                </pic:pic>
              </a:graphicData>
            </a:graphic>
          </wp:inline>
        </w:drawing>
      </w:r>
    </w:p>
    <w:p w14:paraId="1DB4CEF1" w14:textId="355D2EBC" w:rsidR="00465AD4" w:rsidRDefault="00EC72F6"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17</w:t>
      </w:r>
      <w:r w:rsidR="00B7723D">
        <w:fldChar w:fldCharType="end"/>
      </w:r>
      <w:r w:rsidR="00465AD4" w:rsidRPr="00EC72F6">
        <w:rPr>
          <w:rFonts w:hint="eastAsia"/>
        </w:rPr>
        <w:t>职级管理模块</w:t>
      </w:r>
    </w:p>
    <w:p w14:paraId="3C73BAA9" w14:textId="77777777" w:rsidR="00465AD4" w:rsidRDefault="00465AD4">
      <w:pPr>
        <w:pStyle w:val="4"/>
      </w:pPr>
      <w:r>
        <w:rPr>
          <w:rFonts w:hint="eastAsia"/>
        </w:rPr>
        <w:lastRenderedPageBreak/>
        <w:t>职级套转</w:t>
      </w:r>
    </w:p>
    <w:p w14:paraId="3ECCA755" w14:textId="77777777" w:rsidR="00465AD4" w:rsidRDefault="00465AD4">
      <w:pPr>
        <w:spacing w:line="360" w:lineRule="auto"/>
        <w:ind w:firstLineChars="200" w:firstLine="482"/>
        <w:jc w:val="left"/>
      </w:pPr>
      <w:r>
        <w:rPr>
          <w:rFonts w:hint="eastAsia"/>
          <w:b/>
        </w:rPr>
        <w:t>功能：</w:t>
      </w:r>
      <w:r>
        <w:rPr>
          <w:rFonts w:hint="eastAsia"/>
        </w:rPr>
        <w:t>用于操作综合管理类、专业技术类、行政执法类人员的职级套转。</w:t>
      </w:r>
    </w:p>
    <w:p w14:paraId="4C3C3BB9" w14:textId="77777777" w:rsidR="00465AD4" w:rsidRDefault="00465AD4">
      <w:pPr>
        <w:spacing w:line="360" w:lineRule="auto"/>
        <w:ind w:firstLineChars="200" w:firstLine="482"/>
        <w:jc w:val="left"/>
      </w:pPr>
      <w:r>
        <w:rPr>
          <w:rFonts w:hint="eastAsia"/>
          <w:b/>
        </w:rPr>
        <w:t>操作：</w:t>
      </w:r>
      <w:r>
        <w:rPr>
          <w:rFonts w:hint="eastAsia"/>
        </w:rPr>
        <w:t>在职级管理中点击“职级套转”按钮。如图所示：</w:t>
      </w:r>
    </w:p>
    <w:p w14:paraId="3DCC0BDD" w14:textId="0AA37CE9" w:rsidR="00465AD4" w:rsidRDefault="00853EDC">
      <w:pPr>
        <w:widowControl/>
        <w:adjustRightInd/>
        <w:snapToGrid w:val="0"/>
        <w:spacing w:before="100" w:beforeAutospacing="1" w:after="100" w:afterAutospacing="1" w:line="240" w:lineRule="auto"/>
        <w:jc w:val="center"/>
        <w:textAlignment w:val="auto"/>
      </w:pPr>
      <w:r w:rsidRPr="00CF35C4">
        <w:rPr>
          <w:noProof/>
        </w:rPr>
        <w:drawing>
          <wp:inline distT="0" distB="0" distL="0" distR="0" wp14:anchorId="6CC9B834" wp14:editId="0E95246F">
            <wp:extent cx="5277485" cy="527050"/>
            <wp:effectExtent l="0" t="0" r="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7485" cy="527050"/>
                    </a:xfrm>
                    <a:prstGeom prst="rect">
                      <a:avLst/>
                    </a:prstGeom>
                    <a:noFill/>
                    <a:ln>
                      <a:noFill/>
                    </a:ln>
                  </pic:spPr>
                </pic:pic>
              </a:graphicData>
            </a:graphic>
          </wp:inline>
        </w:drawing>
      </w:r>
    </w:p>
    <w:p w14:paraId="57EFE717" w14:textId="67041689"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18</w:t>
      </w:r>
      <w:r w:rsidR="00B7723D">
        <w:fldChar w:fldCharType="end"/>
      </w:r>
      <w:r w:rsidR="00465AD4" w:rsidRPr="00EC72F6">
        <w:rPr>
          <w:rFonts w:hint="eastAsia"/>
        </w:rPr>
        <w:t>职级</w:t>
      </w:r>
      <w:r w:rsidR="00FE127A" w:rsidRPr="00EC72F6">
        <w:rPr>
          <w:rFonts w:hint="eastAsia"/>
        </w:rPr>
        <w:t>套转</w:t>
      </w:r>
      <w:r w:rsidR="001E1EB2" w:rsidRPr="00EC72F6">
        <w:rPr>
          <w:rFonts w:hint="eastAsia"/>
        </w:rPr>
        <w:t>模块</w:t>
      </w:r>
    </w:p>
    <w:p w14:paraId="298133F9" w14:textId="77777777" w:rsidR="00465AD4" w:rsidRDefault="00465AD4">
      <w:pPr>
        <w:spacing w:line="360" w:lineRule="auto"/>
        <w:ind w:firstLineChars="200" w:firstLine="480"/>
        <w:jc w:val="left"/>
      </w:pPr>
      <w:r>
        <w:rPr>
          <w:rFonts w:hint="eastAsia"/>
        </w:rPr>
        <w:t>左上角选择“套转状态”，包括全部（套转状态）、未套转人员、已套转人员。默认为“未套转人员”。如图所示：</w:t>
      </w:r>
    </w:p>
    <w:p w14:paraId="5CB3B065" w14:textId="41FDAD1B" w:rsidR="00465AD4" w:rsidRDefault="00762E53">
      <w:pPr>
        <w:jc w:val="left"/>
      </w:pPr>
      <w:r>
        <w:rPr>
          <w:noProof/>
        </w:rPr>
        <w:drawing>
          <wp:inline distT="0" distB="0" distL="0" distR="0" wp14:anchorId="3BE6B97A" wp14:editId="162F25B1">
            <wp:extent cx="5274310" cy="2646680"/>
            <wp:effectExtent l="0" t="0" r="2540" b="127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646680"/>
                    </a:xfrm>
                    <a:prstGeom prst="rect">
                      <a:avLst/>
                    </a:prstGeom>
                  </pic:spPr>
                </pic:pic>
              </a:graphicData>
            </a:graphic>
          </wp:inline>
        </w:drawing>
      </w:r>
    </w:p>
    <w:p w14:paraId="748303D5" w14:textId="40AD8FAE"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19</w:t>
      </w:r>
      <w:r w:rsidR="00B7723D">
        <w:fldChar w:fldCharType="end"/>
      </w:r>
      <w:r w:rsidR="001E1EB2" w:rsidRPr="00EC72F6">
        <w:rPr>
          <w:rFonts w:hint="eastAsia"/>
        </w:rPr>
        <w:t>职级套转</w:t>
      </w:r>
      <w:r w:rsidR="001E1EB2" w:rsidRPr="00EC72F6">
        <w:rPr>
          <w:rFonts w:hint="eastAsia"/>
        </w:rPr>
        <w:t>1</w:t>
      </w:r>
    </w:p>
    <w:p w14:paraId="6136E6DB" w14:textId="77777777" w:rsidR="00465AD4" w:rsidRDefault="00465AD4">
      <w:pPr>
        <w:spacing w:line="360" w:lineRule="auto"/>
        <w:ind w:firstLineChars="200" w:firstLine="480"/>
        <w:jc w:val="left"/>
      </w:pPr>
      <w:r>
        <w:rPr>
          <w:rFonts w:hint="eastAsia"/>
        </w:rPr>
        <w:t>在主界面可查看人员基础信息，双击可查看人员详细信息。</w:t>
      </w:r>
    </w:p>
    <w:p w14:paraId="12434FBB" w14:textId="0732938D" w:rsidR="00465AD4" w:rsidRDefault="00465AD4" w:rsidP="00330777">
      <w:pPr>
        <w:spacing w:line="360" w:lineRule="auto"/>
        <w:ind w:firstLineChars="200" w:firstLine="482"/>
        <w:jc w:val="left"/>
      </w:pPr>
      <w:r>
        <w:rPr>
          <w:rFonts w:hint="eastAsia"/>
          <w:b/>
        </w:rPr>
        <w:t>职级套转：</w:t>
      </w:r>
      <w:r w:rsidR="00330777">
        <w:rPr>
          <w:rFonts w:hint="eastAsia"/>
        </w:rPr>
        <w:t>点击“人员套转”后，弹出如下图所示窗口，此时如没有套转文号，可不填，点击“开始套转”。</w:t>
      </w:r>
      <w:r>
        <w:rPr>
          <w:rFonts w:hint="eastAsia"/>
        </w:rPr>
        <w:t>如图所示：</w:t>
      </w:r>
    </w:p>
    <w:p w14:paraId="7D0E2F60" w14:textId="38F4267F" w:rsidR="00465AD4" w:rsidRPr="0066722B" w:rsidRDefault="002010DF" w:rsidP="0066722B">
      <w:pPr>
        <w:widowControl/>
        <w:adjustRightInd/>
        <w:snapToGrid w:val="0"/>
        <w:spacing w:before="100" w:beforeAutospacing="1" w:after="100" w:afterAutospacing="1" w:line="360" w:lineRule="auto"/>
        <w:jc w:val="center"/>
        <w:textAlignment w:val="auto"/>
        <w:rPr>
          <w:rFonts w:ascii="Arial" w:eastAsia="黑体" w:hAnsi="Arial"/>
          <w:kern w:val="0"/>
          <w:sz w:val="20"/>
          <w:szCs w:val="20"/>
        </w:rPr>
      </w:pPr>
      <w:r>
        <w:rPr>
          <w:noProof/>
        </w:rPr>
        <w:lastRenderedPageBreak/>
        <w:drawing>
          <wp:inline distT="0" distB="0" distL="0" distR="0" wp14:anchorId="0975954E" wp14:editId="24E5DAC5">
            <wp:extent cx="5274310" cy="26181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618105"/>
                    </a:xfrm>
                    <a:prstGeom prst="rect">
                      <a:avLst/>
                    </a:prstGeom>
                  </pic:spPr>
                </pic:pic>
              </a:graphicData>
            </a:graphic>
          </wp:inline>
        </w:drawing>
      </w:r>
      <w:r w:rsidR="00D75D07" w:rsidRPr="0066722B">
        <w:rPr>
          <w:rFonts w:ascii="Arial" w:eastAsia="黑体" w:hAnsi="Arial" w:hint="eastAsia"/>
          <w:kern w:val="0"/>
          <w:sz w:val="20"/>
          <w:szCs w:val="20"/>
        </w:rPr>
        <w:t>图</w:t>
      </w:r>
      <w:r w:rsidR="00D75D07" w:rsidRPr="0066722B">
        <w:rPr>
          <w:rFonts w:ascii="Arial" w:eastAsia="黑体" w:hAnsi="Arial" w:hint="eastAsia"/>
          <w:kern w:val="0"/>
          <w:sz w:val="20"/>
          <w:szCs w:val="20"/>
        </w:rPr>
        <w:t xml:space="preserve"> </w:t>
      </w:r>
      <w:r w:rsidR="00B7723D" w:rsidRPr="0066722B">
        <w:rPr>
          <w:rFonts w:ascii="Arial" w:eastAsia="黑体" w:hAnsi="Arial"/>
          <w:kern w:val="0"/>
          <w:sz w:val="20"/>
          <w:szCs w:val="20"/>
        </w:rPr>
        <w:fldChar w:fldCharType="begin"/>
      </w:r>
      <w:r w:rsidR="00B7723D" w:rsidRPr="0066722B">
        <w:rPr>
          <w:rFonts w:ascii="Arial" w:eastAsia="黑体" w:hAnsi="Arial"/>
          <w:kern w:val="0"/>
          <w:sz w:val="20"/>
          <w:szCs w:val="20"/>
        </w:rPr>
        <w:instrText xml:space="preserve"> </w:instrText>
      </w:r>
      <w:r w:rsidR="00B7723D" w:rsidRPr="0066722B">
        <w:rPr>
          <w:rFonts w:ascii="Arial" w:eastAsia="黑体" w:hAnsi="Arial" w:hint="eastAsia"/>
          <w:kern w:val="0"/>
          <w:sz w:val="20"/>
          <w:szCs w:val="20"/>
        </w:rPr>
        <w:instrText>STYLEREF 2 \s</w:instrText>
      </w:r>
      <w:r w:rsidR="00B7723D" w:rsidRPr="0066722B">
        <w:rPr>
          <w:rFonts w:ascii="Arial" w:eastAsia="黑体" w:hAnsi="Arial"/>
          <w:kern w:val="0"/>
          <w:sz w:val="20"/>
          <w:szCs w:val="20"/>
        </w:rPr>
        <w:instrText xml:space="preserve"> </w:instrText>
      </w:r>
      <w:r w:rsidR="00B7723D" w:rsidRPr="0066722B">
        <w:rPr>
          <w:rFonts w:ascii="Arial" w:eastAsia="黑体" w:hAnsi="Arial"/>
          <w:kern w:val="0"/>
          <w:sz w:val="20"/>
          <w:szCs w:val="20"/>
        </w:rPr>
        <w:fldChar w:fldCharType="separate"/>
      </w:r>
      <w:r w:rsidR="009F77C2" w:rsidRPr="0066722B">
        <w:rPr>
          <w:rFonts w:ascii="Arial" w:eastAsia="黑体" w:hAnsi="Arial"/>
          <w:kern w:val="0"/>
          <w:sz w:val="20"/>
          <w:szCs w:val="20"/>
        </w:rPr>
        <w:t>3.2</w:t>
      </w:r>
      <w:r w:rsidR="00B7723D" w:rsidRPr="0066722B">
        <w:rPr>
          <w:rFonts w:ascii="Arial" w:eastAsia="黑体" w:hAnsi="Arial"/>
          <w:kern w:val="0"/>
          <w:sz w:val="20"/>
          <w:szCs w:val="20"/>
        </w:rPr>
        <w:fldChar w:fldCharType="end"/>
      </w:r>
      <w:r w:rsidR="00B7723D" w:rsidRPr="0066722B">
        <w:rPr>
          <w:rFonts w:ascii="Arial" w:eastAsia="黑体" w:hAnsi="Arial"/>
          <w:kern w:val="0"/>
          <w:sz w:val="20"/>
          <w:szCs w:val="20"/>
        </w:rPr>
        <w:noBreakHyphen/>
      </w:r>
      <w:r w:rsidR="00B7723D" w:rsidRPr="0066722B">
        <w:rPr>
          <w:rFonts w:ascii="Arial" w:eastAsia="黑体" w:hAnsi="Arial"/>
          <w:kern w:val="0"/>
          <w:sz w:val="20"/>
          <w:szCs w:val="20"/>
        </w:rPr>
        <w:fldChar w:fldCharType="begin"/>
      </w:r>
      <w:r w:rsidR="00B7723D" w:rsidRPr="0066722B">
        <w:rPr>
          <w:rFonts w:ascii="Arial" w:eastAsia="黑体" w:hAnsi="Arial"/>
          <w:kern w:val="0"/>
          <w:sz w:val="20"/>
          <w:szCs w:val="20"/>
        </w:rPr>
        <w:instrText xml:space="preserve"> </w:instrText>
      </w:r>
      <w:r w:rsidR="00B7723D" w:rsidRPr="0066722B">
        <w:rPr>
          <w:rFonts w:ascii="Arial" w:eastAsia="黑体" w:hAnsi="Arial" w:hint="eastAsia"/>
          <w:kern w:val="0"/>
          <w:sz w:val="20"/>
          <w:szCs w:val="20"/>
        </w:rPr>
        <w:instrText xml:space="preserve">SEQ </w:instrText>
      </w:r>
      <w:r w:rsidR="00B7723D" w:rsidRPr="0066722B">
        <w:rPr>
          <w:rFonts w:ascii="Arial" w:eastAsia="黑体" w:hAnsi="Arial" w:hint="eastAsia"/>
          <w:kern w:val="0"/>
          <w:sz w:val="20"/>
          <w:szCs w:val="20"/>
        </w:rPr>
        <w:instrText>图</w:instrText>
      </w:r>
      <w:r w:rsidR="00B7723D" w:rsidRPr="0066722B">
        <w:rPr>
          <w:rFonts w:ascii="Arial" w:eastAsia="黑体" w:hAnsi="Arial" w:hint="eastAsia"/>
          <w:kern w:val="0"/>
          <w:sz w:val="20"/>
          <w:szCs w:val="20"/>
        </w:rPr>
        <w:instrText xml:space="preserve"> \* ARABIC \s 2</w:instrText>
      </w:r>
      <w:r w:rsidR="00B7723D" w:rsidRPr="0066722B">
        <w:rPr>
          <w:rFonts w:ascii="Arial" w:eastAsia="黑体" w:hAnsi="Arial"/>
          <w:kern w:val="0"/>
          <w:sz w:val="20"/>
          <w:szCs w:val="20"/>
        </w:rPr>
        <w:instrText xml:space="preserve"> </w:instrText>
      </w:r>
      <w:r w:rsidR="00B7723D" w:rsidRPr="0066722B">
        <w:rPr>
          <w:rFonts w:ascii="Arial" w:eastAsia="黑体" w:hAnsi="Arial"/>
          <w:kern w:val="0"/>
          <w:sz w:val="20"/>
          <w:szCs w:val="20"/>
        </w:rPr>
        <w:fldChar w:fldCharType="separate"/>
      </w:r>
      <w:r w:rsidR="00BA5646">
        <w:rPr>
          <w:rFonts w:ascii="Arial" w:eastAsia="黑体" w:hAnsi="Arial"/>
          <w:noProof/>
          <w:kern w:val="0"/>
          <w:sz w:val="20"/>
          <w:szCs w:val="20"/>
        </w:rPr>
        <w:t>20</w:t>
      </w:r>
      <w:r w:rsidR="00B7723D" w:rsidRPr="0066722B">
        <w:rPr>
          <w:rFonts w:ascii="Arial" w:eastAsia="黑体" w:hAnsi="Arial"/>
          <w:kern w:val="0"/>
          <w:sz w:val="20"/>
          <w:szCs w:val="20"/>
        </w:rPr>
        <w:fldChar w:fldCharType="end"/>
      </w:r>
      <w:r w:rsidR="001E1EB2" w:rsidRPr="0066722B">
        <w:rPr>
          <w:rFonts w:ascii="Arial" w:eastAsia="黑体" w:hAnsi="Arial" w:hint="eastAsia"/>
          <w:kern w:val="0"/>
          <w:sz w:val="20"/>
          <w:szCs w:val="20"/>
        </w:rPr>
        <w:t>职级套转</w:t>
      </w:r>
      <w:r w:rsidR="001E1EB2" w:rsidRPr="0066722B">
        <w:rPr>
          <w:rFonts w:ascii="Arial" w:eastAsia="黑体" w:hAnsi="Arial" w:hint="eastAsia"/>
          <w:kern w:val="0"/>
          <w:sz w:val="20"/>
          <w:szCs w:val="20"/>
        </w:rPr>
        <w:t>2</w:t>
      </w:r>
    </w:p>
    <w:p w14:paraId="0B9076F8" w14:textId="77777777" w:rsidR="00465AD4" w:rsidRDefault="00465AD4">
      <w:pPr>
        <w:spacing w:line="360" w:lineRule="auto"/>
        <w:ind w:firstLineChars="200" w:firstLine="480"/>
        <w:jc w:val="left"/>
      </w:pPr>
      <w:r>
        <w:rPr>
          <w:rFonts w:hint="eastAsia"/>
        </w:rPr>
        <w:t>点击“开始套转”后。会提示手动更新维护简历信息，并可打印</w:t>
      </w:r>
      <w:r>
        <w:rPr>
          <w:rFonts w:hint="eastAsia"/>
        </w:rPr>
        <w:t>/</w:t>
      </w:r>
      <w:r>
        <w:rPr>
          <w:rFonts w:hint="eastAsia"/>
        </w:rPr>
        <w:t>导出职级套转表。如图所示：</w:t>
      </w:r>
    </w:p>
    <w:p w14:paraId="4030C3D0" w14:textId="2B4941D2" w:rsidR="00465AD4" w:rsidRDefault="00330777">
      <w:pPr>
        <w:jc w:val="center"/>
      </w:pPr>
      <w:r>
        <w:rPr>
          <w:noProof/>
        </w:rPr>
        <w:drawing>
          <wp:inline distT="0" distB="0" distL="0" distR="0" wp14:anchorId="346EDCB2" wp14:editId="7A8617EF">
            <wp:extent cx="2942104" cy="1157549"/>
            <wp:effectExtent l="0" t="0" r="0" b="508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55086" cy="1162657"/>
                    </a:xfrm>
                    <a:prstGeom prst="rect">
                      <a:avLst/>
                    </a:prstGeom>
                  </pic:spPr>
                </pic:pic>
              </a:graphicData>
            </a:graphic>
          </wp:inline>
        </w:drawing>
      </w:r>
    </w:p>
    <w:p w14:paraId="29D4D37D" w14:textId="7AEB6FC8"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21</w:t>
      </w:r>
      <w:r w:rsidR="00B7723D">
        <w:fldChar w:fldCharType="end"/>
      </w:r>
      <w:r w:rsidR="00465AD4" w:rsidRPr="00EC72F6">
        <w:rPr>
          <w:rFonts w:hint="eastAsia"/>
        </w:rPr>
        <w:t>套转完成</w:t>
      </w:r>
    </w:p>
    <w:p w14:paraId="64C21C7A" w14:textId="04F4F9E3" w:rsidR="00465AD4" w:rsidRDefault="00465AD4">
      <w:pPr>
        <w:spacing w:line="360" w:lineRule="auto"/>
        <w:ind w:firstLineChars="200" w:firstLine="480"/>
        <w:jc w:val="left"/>
      </w:pPr>
      <w:r>
        <w:rPr>
          <w:rFonts w:hint="eastAsia"/>
        </w:rPr>
        <w:t>套转完成后，在“已套转人员”中可查询到操作套转成功的人员信息。如图所示：</w:t>
      </w:r>
      <w:r>
        <w:t xml:space="preserve"> </w:t>
      </w:r>
      <w:r w:rsidR="002010DF">
        <w:rPr>
          <w:noProof/>
        </w:rPr>
        <w:drawing>
          <wp:inline distT="0" distB="0" distL="0" distR="0" wp14:anchorId="45232213" wp14:editId="3860CCA3">
            <wp:extent cx="5274310" cy="2446136"/>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82094" cy="2449746"/>
                    </a:xfrm>
                    <a:prstGeom prst="rect">
                      <a:avLst/>
                    </a:prstGeom>
                  </pic:spPr>
                </pic:pic>
              </a:graphicData>
            </a:graphic>
          </wp:inline>
        </w:drawing>
      </w:r>
    </w:p>
    <w:p w14:paraId="05CB6BC3" w14:textId="691422C6" w:rsidR="001E1EB2"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9F77C2">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22</w:t>
      </w:r>
      <w:r w:rsidR="00B7723D">
        <w:fldChar w:fldCharType="end"/>
      </w:r>
      <w:r w:rsidR="001E1EB2" w:rsidRPr="00EC72F6">
        <w:rPr>
          <w:rFonts w:hint="eastAsia"/>
        </w:rPr>
        <w:t>职级晋升</w:t>
      </w:r>
      <w:r w:rsidR="002010DF">
        <w:rPr>
          <w:rFonts w:hint="eastAsia"/>
        </w:rPr>
        <w:t>‘</w:t>
      </w:r>
    </w:p>
    <w:p w14:paraId="67F1B97B" w14:textId="77777777" w:rsidR="00465AD4" w:rsidRDefault="00465AD4">
      <w:pPr>
        <w:spacing w:line="360" w:lineRule="auto"/>
        <w:ind w:firstLineChars="200" w:firstLine="482"/>
        <w:jc w:val="left"/>
      </w:pPr>
      <w:r>
        <w:rPr>
          <w:rFonts w:hint="eastAsia"/>
          <w:b/>
        </w:rPr>
        <w:lastRenderedPageBreak/>
        <w:t>撤销套转：</w:t>
      </w:r>
      <w:r>
        <w:rPr>
          <w:rFonts w:hint="eastAsia"/>
        </w:rPr>
        <w:t>如果套转后发现有错误，如信息不准确、有特殊情况等等，可以在已套转人员查询中选择相应人员，点击右上角“撤销套转”按钮，对已套转人员套转进行撤销操作。人员信息进行维护后再进行套转操作。如图所示：</w:t>
      </w:r>
    </w:p>
    <w:p w14:paraId="3F6592E1" w14:textId="62BC79B8" w:rsidR="00465AD4" w:rsidRDefault="00207215">
      <w:pPr>
        <w:spacing w:line="360" w:lineRule="auto"/>
        <w:jc w:val="left"/>
      </w:pPr>
      <w:r>
        <w:rPr>
          <w:noProof/>
        </w:rPr>
        <w:drawing>
          <wp:inline distT="0" distB="0" distL="0" distR="0" wp14:anchorId="73966E58" wp14:editId="237183C1">
            <wp:extent cx="5274310" cy="2670175"/>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670175"/>
                    </a:xfrm>
                    <a:prstGeom prst="rect">
                      <a:avLst/>
                    </a:prstGeom>
                  </pic:spPr>
                </pic:pic>
              </a:graphicData>
            </a:graphic>
          </wp:inline>
        </w:drawing>
      </w:r>
    </w:p>
    <w:p w14:paraId="36C08A7F" w14:textId="6742EB18" w:rsidR="001E1EB2"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23</w:t>
      </w:r>
      <w:r w:rsidR="00B7723D">
        <w:fldChar w:fldCharType="end"/>
      </w:r>
      <w:r w:rsidR="001E1EB2" w:rsidRPr="00EC72F6">
        <w:rPr>
          <w:rFonts w:hint="eastAsia"/>
        </w:rPr>
        <w:t>职级晋升</w:t>
      </w:r>
    </w:p>
    <w:p w14:paraId="138DEBED" w14:textId="77777777" w:rsidR="00465AD4" w:rsidRDefault="00465AD4">
      <w:pPr>
        <w:pStyle w:val="4"/>
      </w:pPr>
      <w:r>
        <w:rPr>
          <w:rFonts w:hint="eastAsia"/>
        </w:rPr>
        <w:t>职级晋升</w:t>
      </w:r>
    </w:p>
    <w:p w14:paraId="46A0A901" w14:textId="77777777" w:rsidR="00465AD4" w:rsidRDefault="00465AD4">
      <w:pPr>
        <w:spacing w:line="360" w:lineRule="auto"/>
        <w:ind w:firstLineChars="200" w:firstLine="482"/>
        <w:jc w:val="left"/>
      </w:pPr>
      <w:r>
        <w:rPr>
          <w:rFonts w:hint="eastAsia"/>
          <w:b/>
        </w:rPr>
        <w:t>功能：</w:t>
      </w:r>
      <w:r>
        <w:rPr>
          <w:rFonts w:hint="eastAsia"/>
        </w:rPr>
        <w:t>用于操作公务员、参公人员职级晋升。</w:t>
      </w:r>
    </w:p>
    <w:p w14:paraId="1C807743" w14:textId="77777777" w:rsidR="00465AD4" w:rsidRDefault="00465AD4">
      <w:pPr>
        <w:spacing w:line="360" w:lineRule="auto"/>
        <w:ind w:firstLineChars="200" w:firstLine="482"/>
        <w:jc w:val="left"/>
      </w:pPr>
      <w:r>
        <w:rPr>
          <w:rFonts w:hint="eastAsia"/>
          <w:b/>
        </w:rPr>
        <w:t>操作：</w:t>
      </w:r>
      <w:r>
        <w:rPr>
          <w:rFonts w:hint="eastAsia"/>
        </w:rPr>
        <w:t>点击职级管理模块，选择职级晋升。如图所示：</w:t>
      </w:r>
    </w:p>
    <w:p w14:paraId="076C0E66" w14:textId="73A430D9" w:rsidR="00465AD4" w:rsidRDefault="00853EDC">
      <w:pPr>
        <w:jc w:val="center"/>
      </w:pPr>
      <w:r>
        <w:rPr>
          <w:noProof/>
        </w:rPr>
        <w:drawing>
          <wp:inline distT="0" distB="0" distL="0" distR="0" wp14:anchorId="561A1411" wp14:editId="4CB5C06F">
            <wp:extent cx="5267960" cy="556895"/>
            <wp:effectExtent l="0" t="0" r="0" b="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7960" cy="556895"/>
                    </a:xfrm>
                    <a:prstGeom prst="rect">
                      <a:avLst/>
                    </a:prstGeom>
                    <a:noFill/>
                    <a:ln>
                      <a:noFill/>
                    </a:ln>
                  </pic:spPr>
                </pic:pic>
              </a:graphicData>
            </a:graphic>
          </wp:inline>
        </w:drawing>
      </w:r>
    </w:p>
    <w:p w14:paraId="5771165A" w14:textId="3C76ECAE" w:rsidR="00465AD4" w:rsidRPr="00EC72F6" w:rsidRDefault="00EC72F6"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24</w:t>
      </w:r>
      <w:r w:rsidR="00B7723D">
        <w:fldChar w:fldCharType="end"/>
      </w:r>
      <w:r w:rsidR="00465AD4" w:rsidRPr="00EC72F6">
        <w:rPr>
          <w:rFonts w:hint="eastAsia"/>
        </w:rPr>
        <w:t>职级管理模块</w:t>
      </w:r>
    </w:p>
    <w:p w14:paraId="2873567C" w14:textId="77777777" w:rsidR="00465AD4" w:rsidRDefault="00465AD4">
      <w:pPr>
        <w:spacing w:line="360" w:lineRule="auto"/>
        <w:ind w:firstLineChars="200" w:firstLine="480"/>
        <w:jc w:val="left"/>
      </w:pPr>
      <w:r>
        <w:rPr>
          <w:rFonts w:hint="eastAsia"/>
        </w:rPr>
        <w:t>选择截止时间（默认为系统时间）。如图所示：</w:t>
      </w:r>
    </w:p>
    <w:p w14:paraId="6BC99A14" w14:textId="65F78520" w:rsidR="00465AD4" w:rsidRDefault="00464D63">
      <w:pPr>
        <w:jc w:val="center"/>
      </w:pPr>
      <w:r>
        <w:rPr>
          <w:noProof/>
        </w:rPr>
        <w:lastRenderedPageBreak/>
        <w:drawing>
          <wp:inline distT="0" distB="0" distL="0" distR="0" wp14:anchorId="63BAFD5B" wp14:editId="17967902">
            <wp:extent cx="2933700" cy="278130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33700" cy="2781300"/>
                    </a:xfrm>
                    <a:prstGeom prst="rect">
                      <a:avLst/>
                    </a:prstGeom>
                  </pic:spPr>
                </pic:pic>
              </a:graphicData>
            </a:graphic>
          </wp:inline>
        </w:drawing>
      </w:r>
    </w:p>
    <w:p w14:paraId="3028D299" w14:textId="35F870F6"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25</w:t>
      </w:r>
      <w:r w:rsidR="00B7723D">
        <w:fldChar w:fldCharType="end"/>
      </w:r>
      <w:r w:rsidR="00465AD4" w:rsidRPr="00EC72F6">
        <w:rPr>
          <w:rFonts w:hint="eastAsia"/>
        </w:rPr>
        <w:t>人员晋升截至时间</w:t>
      </w:r>
    </w:p>
    <w:p w14:paraId="29240FA0" w14:textId="77777777" w:rsidR="00465AD4" w:rsidRDefault="00465AD4">
      <w:pPr>
        <w:spacing w:line="360" w:lineRule="auto"/>
        <w:ind w:firstLineChars="200" w:firstLine="480"/>
        <w:jc w:val="left"/>
      </w:pPr>
      <w:r>
        <w:rPr>
          <w:rFonts w:hint="eastAsia"/>
        </w:rPr>
        <w:t>选择晋升状态（默认为全部）。如图所示：</w:t>
      </w:r>
    </w:p>
    <w:p w14:paraId="67783102" w14:textId="67AC8621" w:rsidR="00465AD4" w:rsidRDefault="00464D63">
      <w:pPr>
        <w:jc w:val="center"/>
      </w:pPr>
      <w:r>
        <w:rPr>
          <w:noProof/>
        </w:rPr>
        <w:drawing>
          <wp:inline distT="0" distB="0" distL="0" distR="0" wp14:anchorId="60A29A92" wp14:editId="5910B32C">
            <wp:extent cx="2819400" cy="264795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19400" cy="2647950"/>
                    </a:xfrm>
                    <a:prstGeom prst="rect">
                      <a:avLst/>
                    </a:prstGeom>
                  </pic:spPr>
                </pic:pic>
              </a:graphicData>
            </a:graphic>
          </wp:inline>
        </w:drawing>
      </w:r>
    </w:p>
    <w:p w14:paraId="08FD094C" w14:textId="5E6CDD28"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26</w:t>
      </w:r>
      <w:r w:rsidR="00B7723D">
        <w:fldChar w:fldCharType="end"/>
      </w:r>
      <w:r w:rsidR="001E1EB2" w:rsidRPr="00EC72F6">
        <w:rPr>
          <w:rFonts w:hint="eastAsia"/>
        </w:rPr>
        <w:t>晋升状态</w:t>
      </w:r>
    </w:p>
    <w:p w14:paraId="6E5A6DD7" w14:textId="77777777" w:rsidR="00465AD4" w:rsidRDefault="00465AD4">
      <w:pPr>
        <w:spacing w:line="360" w:lineRule="auto"/>
        <w:ind w:firstLineChars="200" w:firstLine="480"/>
        <w:jc w:val="left"/>
      </w:pPr>
      <w:r>
        <w:rPr>
          <w:rFonts w:hint="eastAsia"/>
        </w:rPr>
        <w:t>选择晋升类别（默认为全部）。如图所示：</w:t>
      </w:r>
    </w:p>
    <w:p w14:paraId="1E34CB04" w14:textId="21B5401E" w:rsidR="00465AD4" w:rsidRDefault="00464D63">
      <w:pPr>
        <w:jc w:val="center"/>
      </w:pPr>
      <w:r>
        <w:rPr>
          <w:noProof/>
        </w:rPr>
        <w:lastRenderedPageBreak/>
        <w:drawing>
          <wp:inline distT="0" distB="0" distL="0" distR="0" wp14:anchorId="41699524" wp14:editId="0A8B628B">
            <wp:extent cx="2952750" cy="264795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52750" cy="2647950"/>
                    </a:xfrm>
                    <a:prstGeom prst="rect">
                      <a:avLst/>
                    </a:prstGeom>
                  </pic:spPr>
                </pic:pic>
              </a:graphicData>
            </a:graphic>
          </wp:inline>
        </w:drawing>
      </w:r>
    </w:p>
    <w:p w14:paraId="6A5D204F" w14:textId="09C01CCB"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27</w:t>
      </w:r>
      <w:r w:rsidR="00B7723D">
        <w:fldChar w:fldCharType="end"/>
      </w:r>
      <w:r w:rsidR="001E1EB2" w:rsidRPr="00EC72F6">
        <w:rPr>
          <w:rFonts w:hint="eastAsia"/>
        </w:rPr>
        <w:t>晋升类别</w:t>
      </w:r>
    </w:p>
    <w:p w14:paraId="11AD57F6" w14:textId="77777777" w:rsidR="00465AD4" w:rsidRDefault="00465AD4">
      <w:pPr>
        <w:spacing w:line="360" w:lineRule="auto"/>
        <w:ind w:firstLineChars="200" w:firstLine="480"/>
        <w:jc w:val="left"/>
      </w:pPr>
      <w:r>
        <w:rPr>
          <w:rFonts w:hint="eastAsia"/>
        </w:rPr>
        <w:t>右侧显示符合条件的人员信息。如图所示：</w:t>
      </w:r>
    </w:p>
    <w:p w14:paraId="42142300" w14:textId="3B34F575" w:rsidR="00465AD4" w:rsidRDefault="00906A89">
      <w:pPr>
        <w:jc w:val="left"/>
      </w:pPr>
      <w:r>
        <w:rPr>
          <w:noProof/>
        </w:rPr>
        <w:drawing>
          <wp:inline distT="0" distB="0" distL="0" distR="0" wp14:anchorId="79B96A88" wp14:editId="7DF3CD2F">
            <wp:extent cx="5274310" cy="265112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651125"/>
                    </a:xfrm>
                    <a:prstGeom prst="rect">
                      <a:avLst/>
                    </a:prstGeom>
                  </pic:spPr>
                </pic:pic>
              </a:graphicData>
            </a:graphic>
          </wp:inline>
        </w:drawing>
      </w:r>
    </w:p>
    <w:p w14:paraId="198F9E67" w14:textId="1DAB86E4" w:rsidR="00465AD4" w:rsidRPr="00EC72F6"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28</w:t>
      </w:r>
      <w:r w:rsidR="00B7723D">
        <w:fldChar w:fldCharType="end"/>
      </w:r>
      <w:r w:rsidR="001E1EB2" w:rsidRPr="00EC72F6">
        <w:rPr>
          <w:rFonts w:hint="eastAsia"/>
        </w:rPr>
        <w:t>人员晋升</w:t>
      </w:r>
    </w:p>
    <w:p w14:paraId="35BCA25F" w14:textId="77777777" w:rsidR="00465AD4" w:rsidRDefault="00465AD4">
      <w:pPr>
        <w:spacing w:line="360" w:lineRule="auto"/>
        <w:ind w:firstLineChars="200" w:firstLine="482"/>
        <w:jc w:val="left"/>
      </w:pPr>
      <w:r>
        <w:rPr>
          <w:rFonts w:hint="eastAsia"/>
          <w:b/>
        </w:rPr>
        <w:t>晋升详情：</w:t>
      </w:r>
      <w:r>
        <w:rPr>
          <w:rFonts w:hint="eastAsia"/>
        </w:rPr>
        <w:t>双击人员，进入晋升人员详情界面。如图所示：</w:t>
      </w:r>
    </w:p>
    <w:p w14:paraId="20ADDEE5" w14:textId="6832EAE0" w:rsidR="00B34BB4" w:rsidRDefault="00103312" w:rsidP="00B34BB4">
      <w:pPr>
        <w:spacing w:line="360" w:lineRule="auto"/>
        <w:jc w:val="center"/>
        <w:rPr>
          <w:noProof/>
        </w:rPr>
      </w:pPr>
      <w:r>
        <w:rPr>
          <w:noProof/>
        </w:rPr>
        <w:lastRenderedPageBreak/>
        <w:drawing>
          <wp:inline distT="0" distB="0" distL="0" distR="0" wp14:anchorId="04697E74" wp14:editId="083406C9">
            <wp:extent cx="4329430" cy="280860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29430" cy="2808605"/>
                    </a:xfrm>
                    <a:prstGeom prst="rect">
                      <a:avLst/>
                    </a:prstGeom>
                  </pic:spPr>
                </pic:pic>
              </a:graphicData>
            </a:graphic>
          </wp:inline>
        </w:drawing>
      </w:r>
    </w:p>
    <w:p w14:paraId="494CBC80" w14:textId="5A5BBE28" w:rsidR="00B34BB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29</w:t>
      </w:r>
      <w:r w:rsidR="00B7723D">
        <w:fldChar w:fldCharType="end"/>
      </w:r>
      <w:r w:rsidR="00B34BB4">
        <w:rPr>
          <w:rFonts w:hint="eastAsia"/>
        </w:rPr>
        <w:t>晋升人员详情</w:t>
      </w:r>
    </w:p>
    <w:p w14:paraId="1FE85504" w14:textId="5D2BF75A" w:rsidR="00B34BB4" w:rsidRDefault="00B34BB4" w:rsidP="00B34BB4">
      <w:pPr>
        <w:spacing w:line="360" w:lineRule="auto"/>
        <w:ind w:firstLineChars="200" w:firstLine="480"/>
        <w:jc w:val="left"/>
      </w:pPr>
      <w:r>
        <w:rPr>
          <w:rFonts w:hint="eastAsia"/>
        </w:rPr>
        <w:t>左侧为人员基础信息</w:t>
      </w:r>
      <w:r w:rsidR="00465AD4">
        <w:rPr>
          <w:rFonts w:hint="eastAsia"/>
        </w:rPr>
        <w:t>；</w:t>
      </w:r>
      <w:r w:rsidR="00103312">
        <w:rPr>
          <w:rFonts w:hint="eastAsia"/>
        </w:rPr>
        <w:t>右上为拟晋升详情的文字描述，可查看该人员的晋升详细情况</w:t>
      </w:r>
      <w:r w:rsidR="00C87F1C">
        <w:rPr>
          <w:rFonts w:hint="eastAsia"/>
        </w:rPr>
        <w:t>；</w:t>
      </w:r>
      <w:r w:rsidR="00103312">
        <w:rPr>
          <w:rFonts w:hint="eastAsia"/>
        </w:rPr>
        <w:t>右</w:t>
      </w:r>
      <w:r w:rsidR="00C87F1C">
        <w:rPr>
          <w:rFonts w:hint="eastAsia"/>
        </w:rPr>
        <w:t>中</w:t>
      </w:r>
      <w:r w:rsidR="00465AD4">
        <w:rPr>
          <w:rFonts w:hint="eastAsia"/>
        </w:rPr>
        <w:t>为职务</w:t>
      </w:r>
      <w:r w:rsidR="00C87F1C">
        <w:rPr>
          <w:rFonts w:hint="eastAsia"/>
        </w:rPr>
        <w:t>和</w:t>
      </w:r>
      <w:r w:rsidR="00465AD4">
        <w:rPr>
          <w:rFonts w:hint="eastAsia"/>
        </w:rPr>
        <w:t>职级层次</w:t>
      </w:r>
      <w:r w:rsidR="00C87F1C">
        <w:rPr>
          <w:rFonts w:hint="eastAsia"/>
        </w:rPr>
        <w:t>；右下为</w:t>
      </w:r>
      <w:r w:rsidR="00465AD4">
        <w:rPr>
          <w:rFonts w:hint="eastAsia"/>
        </w:rPr>
        <w:t>年度考核相关信息。</w:t>
      </w:r>
    </w:p>
    <w:p w14:paraId="2CFEAB20" w14:textId="036578C8" w:rsidR="00B34BB4" w:rsidRDefault="00C87F1C" w:rsidP="00B34BB4">
      <w:pPr>
        <w:spacing w:line="360" w:lineRule="auto"/>
        <w:jc w:val="center"/>
        <w:rPr>
          <w:noProof/>
        </w:rPr>
      </w:pPr>
      <w:r>
        <w:rPr>
          <w:noProof/>
        </w:rPr>
        <w:drawing>
          <wp:inline distT="0" distB="0" distL="0" distR="0" wp14:anchorId="66D754EA" wp14:editId="3F992C42">
            <wp:extent cx="5274310" cy="339788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3397885"/>
                    </a:xfrm>
                    <a:prstGeom prst="rect">
                      <a:avLst/>
                    </a:prstGeom>
                  </pic:spPr>
                </pic:pic>
              </a:graphicData>
            </a:graphic>
          </wp:inline>
        </w:drawing>
      </w:r>
    </w:p>
    <w:p w14:paraId="40F7BD0C" w14:textId="2F66CD5A" w:rsidR="00B34BB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30</w:t>
      </w:r>
      <w:r w:rsidR="00B7723D">
        <w:fldChar w:fldCharType="end"/>
      </w:r>
      <w:r w:rsidR="00B34BB4">
        <w:rPr>
          <w:rFonts w:hint="eastAsia"/>
        </w:rPr>
        <w:t>晋升人员详情</w:t>
      </w:r>
    </w:p>
    <w:p w14:paraId="3CDA0B10" w14:textId="0045414C" w:rsidR="00465AD4" w:rsidRDefault="00465AD4">
      <w:pPr>
        <w:spacing w:line="360" w:lineRule="auto"/>
        <w:ind w:firstLineChars="200" w:firstLine="482"/>
        <w:jc w:val="left"/>
      </w:pPr>
      <w:r>
        <w:rPr>
          <w:rFonts w:hint="eastAsia"/>
          <w:b/>
        </w:rPr>
        <w:t>职级晋升：</w:t>
      </w:r>
      <w:r>
        <w:rPr>
          <w:rFonts w:hint="eastAsia"/>
        </w:rPr>
        <w:t>确定晋升详情无误、维护简历后，在晋升</w:t>
      </w:r>
      <w:r w:rsidR="001E43C2">
        <w:rPr>
          <w:rFonts w:hint="eastAsia"/>
        </w:rPr>
        <w:t>页</w:t>
      </w:r>
      <w:r>
        <w:rPr>
          <w:rFonts w:hint="eastAsia"/>
        </w:rPr>
        <w:t>面选择该人员，点击人员晋升按钮。如图所示：</w:t>
      </w:r>
    </w:p>
    <w:p w14:paraId="13E72F38" w14:textId="4A7EAFE5" w:rsidR="00465AD4" w:rsidRDefault="00906A89" w:rsidP="003900E2">
      <w:pPr>
        <w:spacing w:line="360" w:lineRule="auto"/>
        <w:jc w:val="left"/>
        <w:rPr>
          <w:noProof/>
        </w:rPr>
      </w:pPr>
      <w:r>
        <w:rPr>
          <w:noProof/>
        </w:rPr>
        <w:lastRenderedPageBreak/>
        <w:drawing>
          <wp:inline distT="0" distB="0" distL="0" distR="0" wp14:anchorId="792ED2C8" wp14:editId="4A06D92E">
            <wp:extent cx="5274310" cy="263715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37155"/>
                    </a:xfrm>
                    <a:prstGeom prst="rect">
                      <a:avLst/>
                    </a:prstGeom>
                  </pic:spPr>
                </pic:pic>
              </a:graphicData>
            </a:graphic>
          </wp:inline>
        </w:drawing>
      </w:r>
    </w:p>
    <w:p w14:paraId="270B38FC" w14:textId="3E3B9F3F" w:rsidR="00282787"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31</w:t>
      </w:r>
      <w:r w:rsidR="00B7723D">
        <w:fldChar w:fldCharType="end"/>
      </w:r>
      <w:r w:rsidR="00282787">
        <w:rPr>
          <w:rFonts w:hint="eastAsia"/>
        </w:rPr>
        <w:t>职级晋升</w:t>
      </w:r>
    </w:p>
    <w:p w14:paraId="7495D384" w14:textId="77777777" w:rsidR="00465AD4" w:rsidRDefault="00465AD4">
      <w:pPr>
        <w:spacing w:line="360" w:lineRule="auto"/>
        <w:ind w:firstLineChars="200" w:firstLine="480"/>
        <w:jc w:val="left"/>
      </w:pPr>
      <w:r>
        <w:rPr>
          <w:rFonts w:hint="eastAsia"/>
        </w:rPr>
        <w:t>在人员晋升确认界面，填写任职文号（如暂时没有可为空），选择是否“免去领导职务”（默认为否），确认信息无误后点击“开始晋升”。如图所示：</w:t>
      </w:r>
    </w:p>
    <w:p w14:paraId="32E06318" w14:textId="220D0CE3" w:rsidR="00465AD4" w:rsidRDefault="003900E2" w:rsidP="00282787">
      <w:pPr>
        <w:spacing w:line="360" w:lineRule="auto"/>
        <w:jc w:val="center"/>
        <w:rPr>
          <w:noProof/>
        </w:rPr>
      </w:pPr>
      <w:r>
        <w:rPr>
          <w:noProof/>
        </w:rPr>
        <w:drawing>
          <wp:inline distT="0" distB="0" distL="0" distR="0" wp14:anchorId="69B422A0" wp14:editId="68F523ED">
            <wp:extent cx="3198495" cy="1675879"/>
            <wp:effectExtent l="0" t="0" r="1905" b="63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11428" cy="1682655"/>
                    </a:xfrm>
                    <a:prstGeom prst="rect">
                      <a:avLst/>
                    </a:prstGeom>
                  </pic:spPr>
                </pic:pic>
              </a:graphicData>
            </a:graphic>
          </wp:inline>
        </w:drawing>
      </w:r>
    </w:p>
    <w:p w14:paraId="6546582C" w14:textId="0BE83F10" w:rsidR="00282787"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32</w:t>
      </w:r>
      <w:r w:rsidR="00B7723D">
        <w:fldChar w:fldCharType="end"/>
      </w:r>
      <w:r w:rsidR="00282787">
        <w:rPr>
          <w:rFonts w:hint="eastAsia"/>
        </w:rPr>
        <w:t>晋升确认</w:t>
      </w:r>
    </w:p>
    <w:p w14:paraId="56B182A0" w14:textId="77777777" w:rsidR="00465AD4" w:rsidRDefault="00465AD4">
      <w:pPr>
        <w:spacing w:line="360" w:lineRule="auto"/>
        <w:ind w:firstLineChars="200" w:firstLine="480"/>
        <w:jc w:val="left"/>
      </w:pPr>
      <w:r>
        <w:rPr>
          <w:rFonts w:hint="eastAsia"/>
        </w:rPr>
        <w:t>操作成功后，</w:t>
      </w:r>
      <w:r w:rsidR="00282787">
        <w:rPr>
          <w:rFonts w:hint="eastAsia"/>
        </w:rPr>
        <w:t>会提示晋升成功。</w:t>
      </w:r>
      <w:r>
        <w:rPr>
          <w:rFonts w:hint="eastAsia"/>
        </w:rPr>
        <w:t>如图所示：</w:t>
      </w:r>
    </w:p>
    <w:p w14:paraId="72ED0A84" w14:textId="4DFA3A5E" w:rsidR="00465AD4" w:rsidRDefault="00853EDC" w:rsidP="00282787">
      <w:pPr>
        <w:spacing w:line="360" w:lineRule="auto"/>
        <w:jc w:val="center"/>
      </w:pPr>
      <w:r w:rsidRPr="00B334CE">
        <w:rPr>
          <w:noProof/>
        </w:rPr>
        <w:drawing>
          <wp:inline distT="0" distB="0" distL="0" distR="0" wp14:anchorId="5DD3F8AA" wp14:editId="7A37E933">
            <wp:extent cx="3300095" cy="1063625"/>
            <wp:effectExtent l="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00095" cy="1063625"/>
                    </a:xfrm>
                    <a:prstGeom prst="rect">
                      <a:avLst/>
                    </a:prstGeom>
                    <a:noFill/>
                    <a:ln>
                      <a:noFill/>
                    </a:ln>
                  </pic:spPr>
                </pic:pic>
              </a:graphicData>
            </a:graphic>
          </wp:inline>
        </w:drawing>
      </w:r>
    </w:p>
    <w:p w14:paraId="0AB9545B" w14:textId="283368F1" w:rsidR="00465AD4" w:rsidRDefault="00D75D07" w:rsidP="00EC72F6">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33</w:t>
      </w:r>
      <w:r w:rsidR="00B7723D">
        <w:fldChar w:fldCharType="end"/>
      </w:r>
      <w:r w:rsidR="00282787">
        <w:rPr>
          <w:rFonts w:hint="eastAsia"/>
        </w:rPr>
        <w:t>操作提示</w:t>
      </w:r>
    </w:p>
    <w:p w14:paraId="02E5D7D7" w14:textId="77777777" w:rsidR="00465AD4" w:rsidRDefault="00465AD4">
      <w:pPr>
        <w:spacing w:line="360" w:lineRule="auto"/>
        <w:ind w:firstLineChars="200" w:firstLine="482"/>
        <w:jc w:val="left"/>
      </w:pPr>
      <w:r>
        <w:rPr>
          <w:rFonts w:hint="eastAsia"/>
          <w:b/>
        </w:rPr>
        <w:t>撤销晋升：</w:t>
      </w:r>
      <w:r>
        <w:rPr>
          <w:rFonts w:hint="eastAsia"/>
        </w:rPr>
        <w:t>如果发现晋升操作错误（如基础信息填写错误或其他特殊原因），可点击已晋升人员，选择右上角的撤销晋升按钮，进行撤销晋升操作。如图所示：</w:t>
      </w:r>
    </w:p>
    <w:p w14:paraId="46961019" w14:textId="2DB944CC" w:rsidR="00465AD4" w:rsidRDefault="00906A89" w:rsidP="00282787">
      <w:pPr>
        <w:spacing w:line="360" w:lineRule="auto"/>
        <w:jc w:val="left"/>
        <w:rPr>
          <w:noProof/>
        </w:rPr>
      </w:pPr>
      <w:r>
        <w:rPr>
          <w:noProof/>
        </w:rPr>
        <w:lastRenderedPageBreak/>
        <w:drawing>
          <wp:inline distT="0" distB="0" distL="0" distR="0" wp14:anchorId="379110F7" wp14:editId="18005808">
            <wp:extent cx="5274310" cy="264795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647950"/>
                    </a:xfrm>
                    <a:prstGeom prst="rect">
                      <a:avLst/>
                    </a:prstGeom>
                  </pic:spPr>
                </pic:pic>
              </a:graphicData>
            </a:graphic>
          </wp:inline>
        </w:drawing>
      </w:r>
    </w:p>
    <w:p w14:paraId="05F46362" w14:textId="79547D21" w:rsidR="00282787" w:rsidRDefault="00D75D07" w:rsidP="00B7723D">
      <w:pPr>
        <w:pStyle w:val="af9"/>
        <w:spacing w:after="81"/>
        <w:jc w:val="center"/>
        <w:rPr>
          <w:noProof/>
        </w:rP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34</w:t>
      </w:r>
      <w:r w:rsidR="00B7723D">
        <w:fldChar w:fldCharType="end"/>
      </w:r>
      <w:r w:rsidR="00282787">
        <w:rPr>
          <w:rFonts w:hint="eastAsia"/>
          <w:noProof/>
        </w:rPr>
        <w:t>撤销晋升</w:t>
      </w:r>
    </w:p>
    <w:p w14:paraId="0B9557FC" w14:textId="6FFF4E17" w:rsidR="00282787" w:rsidRDefault="00853EDC" w:rsidP="00282787">
      <w:pPr>
        <w:spacing w:line="360" w:lineRule="auto"/>
        <w:jc w:val="center"/>
        <w:rPr>
          <w:noProof/>
        </w:rPr>
      </w:pPr>
      <w:r w:rsidRPr="00B334CE">
        <w:rPr>
          <w:noProof/>
        </w:rPr>
        <w:drawing>
          <wp:inline distT="0" distB="0" distL="0" distR="0" wp14:anchorId="5D0C7A0B" wp14:editId="20F19C20">
            <wp:extent cx="3995420" cy="1301750"/>
            <wp:effectExtent l="0" t="0" r="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95420" cy="1301750"/>
                    </a:xfrm>
                    <a:prstGeom prst="rect">
                      <a:avLst/>
                    </a:prstGeom>
                    <a:noFill/>
                    <a:ln>
                      <a:noFill/>
                    </a:ln>
                  </pic:spPr>
                </pic:pic>
              </a:graphicData>
            </a:graphic>
          </wp:inline>
        </w:drawing>
      </w:r>
    </w:p>
    <w:p w14:paraId="7B5D068E" w14:textId="60F1C322" w:rsidR="00282787"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35</w:t>
      </w:r>
      <w:r w:rsidR="00B7723D">
        <w:fldChar w:fldCharType="end"/>
      </w:r>
      <w:r w:rsidR="00282787">
        <w:rPr>
          <w:rFonts w:hint="eastAsia"/>
        </w:rPr>
        <w:t>撤销确认</w:t>
      </w:r>
    </w:p>
    <w:p w14:paraId="3AD175A4" w14:textId="77777777" w:rsidR="00465AD4" w:rsidRDefault="00465AD4">
      <w:pPr>
        <w:spacing w:line="360" w:lineRule="auto"/>
        <w:ind w:firstLineChars="200" w:firstLine="480"/>
        <w:jc w:val="left"/>
      </w:pPr>
      <w:r>
        <w:rPr>
          <w:rFonts w:hint="eastAsia"/>
        </w:rPr>
        <w:t>撤销提示成功后，该人员会撤回一次晋升状态（如已完成</w:t>
      </w:r>
      <w:r>
        <w:rPr>
          <w:rFonts w:hint="eastAsia"/>
        </w:rPr>
        <w:t>2</w:t>
      </w:r>
      <w:r>
        <w:rPr>
          <w:rFonts w:hint="eastAsia"/>
        </w:rPr>
        <w:t>次晋升的人员，则需撤销</w:t>
      </w:r>
      <w:r>
        <w:rPr>
          <w:rFonts w:hint="eastAsia"/>
        </w:rPr>
        <w:t>2</w:t>
      </w:r>
      <w:r>
        <w:rPr>
          <w:rFonts w:hint="eastAsia"/>
        </w:rPr>
        <w:t>次）。如图所示：</w:t>
      </w:r>
    </w:p>
    <w:p w14:paraId="109AD864" w14:textId="0F293711" w:rsidR="00282787" w:rsidRDefault="00853EDC" w:rsidP="00282787">
      <w:pPr>
        <w:spacing w:line="360" w:lineRule="auto"/>
        <w:jc w:val="center"/>
        <w:rPr>
          <w:noProof/>
        </w:rPr>
      </w:pPr>
      <w:r w:rsidRPr="00B334CE">
        <w:rPr>
          <w:noProof/>
        </w:rPr>
        <w:drawing>
          <wp:inline distT="0" distB="0" distL="0" distR="0" wp14:anchorId="42B2CE63" wp14:editId="0B246AFE">
            <wp:extent cx="3985895" cy="1113155"/>
            <wp:effectExtent l="0" t="0" r="0" b="0"/>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85895" cy="1113155"/>
                    </a:xfrm>
                    <a:prstGeom prst="rect">
                      <a:avLst/>
                    </a:prstGeom>
                    <a:noFill/>
                    <a:ln>
                      <a:noFill/>
                    </a:ln>
                  </pic:spPr>
                </pic:pic>
              </a:graphicData>
            </a:graphic>
          </wp:inline>
        </w:drawing>
      </w:r>
    </w:p>
    <w:p w14:paraId="1F6C3691" w14:textId="10A6A062" w:rsidR="00282787"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36</w:t>
      </w:r>
      <w:r w:rsidR="00B7723D">
        <w:fldChar w:fldCharType="end"/>
      </w:r>
      <w:r w:rsidR="00282787">
        <w:rPr>
          <w:rFonts w:hint="eastAsia"/>
        </w:rPr>
        <w:t>撤销成功</w:t>
      </w:r>
    </w:p>
    <w:p w14:paraId="15762209" w14:textId="77777777" w:rsidR="00465AD4" w:rsidRDefault="00465AD4" w:rsidP="00282787">
      <w:pPr>
        <w:spacing w:line="360" w:lineRule="auto"/>
        <w:ind w:firstLineChars="200" w:firstLine="482"/>
        <w:jc w:val="left"/>
      </w:pPr>
      <w:r w:rsidRPr="00282787">
        <w:rPr>
          <w:rFonts w:hint="eastAsia"/>
          <w:b/>
        </w:rPr>
        <w:t>批量修改任职文号：</w:t>
      </w:r>
      <w:r>
        <w:rPr>
          <w:rFonts w:hint="eastAsia"/>
        </w:rPr>
        <w:t>如操作人员晋升时没有获得晋升文号，后期可以手动维护，点击上方批量修改任职文号来进行批量维护。如图所示：</w:t>
      </w:r>
    </w:p>
    <w:p w14:paraId="70046013" w14:textId="2754DE8D" w:rsidR="00465AD4" w:rsidRDefault="00906A89">
      <w:pPr>
        <w:jc w:val="left"/>
        <w:rPr>
          <w:rFonts w:ascii="仿宋" w:hAnsi="仿宋"/>
          <w:sz w:val="21"/>
          <w:szCs w:val="21"/>
        </w:rPr>
      </w:pPr>
      <w:r>
        <w:rPr>
          <w:noProof/>
        </w:rPr>
        <w:lastRenderedPageBreak/>
        <w:drawing>
          <wp:inline distT="0" distB="0" distL="0" distR="0" wp14:anchorId="7DEA8C87" wp14:editId="4BB4187D">
            <wp:extent cx="5274310" cy="2675890"/>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675890"/>
                    </a:xfrm>
                    <a:prstGeom prst="rect">
                      <a:avLst/>
                    </a:prstGeom>
                  </pic:spPr>
                </pic:pic>
              </a:graphicData>
            </a:graphic>
          </wp:inline>
        </w:drawing>
      </w:r>
    </w:p>
    <w:p w14:paraId="72E6AA91" w14:textId="20085D5B"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37</w:t>
      </w:r>
      <w:r w:rsidR="00B7723D">
        <w:fldChar w:fldCharType="end"/>
      </w:r>
      <w:r w:rsidR="00282787" w:rsidRPr="00B7723D">
        <w:rPr>
          <w:rFonts w:hint="eastAsia"/>
        </w:rPr>
        <w:t>批量修改任职文号</w:t>
      </w:r>
    </w:p>
    <w:p w14:paraId="162A6BA6" w14:textId="2A381E5E" w:rsidR="00282787" w:rsidRDefault="00853EDC" w:rsidP="00282787">
      <w:pPr>
        <w:jc w:val="center"/>
        <w:rPr>
          <w:noProof/>
        </w:rPr>
      </w:pPr>
      <w:r w:rsidRPr="00B334CE">
        <w:rPr>
          <w:noProof/>
        </w:rPr>
        <w:drawing>
          <wp:inline distT="0" distB="0" distL="0" distR="0" wp14:anchorId="252944EE" wp14:editId="45174ED5">
            <wp:extent cx="4214495" cy="1162685"/>
            <wp:effectExtent l="0" t="0" r="0"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14495" cy="1162685"/>
                    </a:xfrm>
                    <a:prstGeom prst="rect">
                      <a:avLst/>
                    </a:prstGeom>
                    <a:noFill/>
                    <a:ln>
                      <a:noFill/>
                    </a:ln>
                  </pic:spPr>
                </pic:pic>
              </a:graphicData>
            </a:graphic>
          </wp:inline>
        </w:drawing>
      </w:r>
    </w:p>
    <w:p w14:paraId="7470733A" w14:textId="27229A5D" w:rsidR="00282787"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38</w:t>
      </w:r>
      <w:r w:rsidR="00B7723D">
        <w:fldChar w:fldCharType="end"/>
      </w:r>
      <w:r w:rsidR="00DA0FCB">
        <w:rPr>
          <w:rFonts w:hint="eastAsia"/>
        </w:rPr>
        <w:t>修改任职文号确认</w:t>
      </w:r>
    </w:p>
    <w:p w14:paraId="1901738E" w14:textId="77777777" w:rsidR="00465AD4" w:rsidRDefault="00465AD4">
      <w:pPr>
        <w:pStyle w:val="4"/>
      </w:pPr>
      <w:r>
        <w:t>公务员职级套转表</w:t>
      </w:r>
    </w:p>
    <w:p w14:paraId="67BACF3F" w14:textId="77777777" w:rsidR="00465AD4" w:rsidRDefault="00465AD4">
      <w:pPr>
        <w:spacing w:line="360" w:lineRule="auto"/>
        <w:ind w:firstLineChars="200" w:firstLine="482"/>
        <w:jc w:val="left"/>
      </w:pPr>
      <w:r>
        <w:rPr>
          <w:rFonts w:hint="eastAsia"/>
          <w:b/>
        </w:rPr>
        <w:t>职级套转表：</w:t>
      </w:r>
      <w:r>
        <w:rPr>
          <w:rFonts w:hint="eastAsia"/>
        </w:rPr>
        <w:t>包括公务员职级套转表（参公人员职级套转表）。</w:t>
      </w:r>
    </w:p>
    <w:p w14:paraId="04AD9ABA" w14:textId="77777777" w:rsidR="00465AD4" w:rsidRDefault="00465AD4">
      <w:pPr>
        <w:spacing w:line="360" w:lineRule="auto"/>
        <w:ind w:firstLineChars="200" w:firstLine="480"/>
        <w:jc w:val="left"/>
      </w:pPr>
      <w:r>
        <w:rPr>
          <w:rFonts w:hint="eastAsia"/>
        </w:rPr>
        <w:t>功能：用于打印</w:t>
      </w:r>
      <w:r>
        <w:rPr>
          <w:rFonts w:hint="eastAsia"/>
        </w:rPr>
        <w:t>/</w:t>
      </w:r>
      <w:r>
        <w:rPr>
          <w:rFonts w:hint="eastAsia"/>
        </w:rPr>
        <w:t>导出公务员职级套转表（参公人员职级套转表）。</w:t>
      </w:r>
    </w:p>
    <w:p w14:paraId="13158832" w14:textId="77777777" w:rsidR="00465AD4" w:rsidRDefault="00465AD4">
      <w:pPr>
        <w:spacing w:line="360" w:lineRule="auto"/>
        <w:ind w:firstLineChars="200" w:firstLine="480"/>
        <w:jc w:val="left"/>
      </w:pPr>
      <w:r>
        <w:rPr>
          <w:rFonts w:hint="eastAsia"/>
        </w:rPr>
        <w:t>操作：在职级管理中点击“公务员职级套转表”按</w:t>
      </w:r>
    </w:p>
    <w:p w14:paraId="3C16A99A" w14:textId="10255181" w:rsidR="00465AD4" w:rsidRDefault="00853EDC">
      <w:pPr>
        <w:widowControl/>
        <w:adjustRightInd/>
        <w:snapToGrid w:val="0"/>
        <w:spacing w:before="100" w:beforeAutospacing="1" w:after="100" w:afterAutospacing="1" w:line="240" w:lineRule="auto"/>
        <w:jc w:val="center"/>
        <w:textAlignment w:val="auto"/>
      </w:pPr>
      <w:r>
        <w:rPr>
          <w:noProof/>
        </w:rPr>
        <w:drawing>
          <wp:inline distT="0" distB="0" distL="0" distR="0" wp14:anchorId="3B461B74" wp14:editId="13CF3B5E">
            <wp:extent cx="5267960" cy="566420"/>
            <wp:effectExtent l="0" t="0" r="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960" cy="566420"/>
                    </a:xfrm>
                    <a:prstGeom prst="rect">
                      <a:avLst/>
                    </a:prstGeom>
                    <a:noFill/>
                    <a:ln>
                      <a:noFill/>
                    </a:ln>
                  </pic:spPr>
                </pic:pic>
              </a:graphicData>
            </a:graphic>
          </wp:inline>
        </w:drawing>
      </w:r>
    </w:p>
    <w:p w14:paraId="4C753EB4" w14:textId="6ABC894D"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39</w:t>
      </w:r>
      <w:r w:rsidR="00B7723D">
        <w:fldChar w:fldCharType="end"/>
      </w:r>
      <w:r w:rsidR="00465AD4" w:rsidRPr="00B7723D">
        <w:rPr>
          <w:rFonts w:hint="eastAsia"/>
        </w:rPr>
        <w:t>职级管理模块</w:t>
      </w:r>
      <w:r w:rsidR="00465AD4" w:rsidRPr="00B7723D">
        <w:rPr>
          <w:rFonts w:hint="eastAsia"/>
        </w:rPr>
        <w:t>1</w:t>
      </w:r>
    </w:p>
    <w:p w14:paraId="48F35D5A" w14:textId="77777777" w:rsidR="00465AD4" w:rsidRDefault="00465AD4">
      <w:pPr>
        <w:spacing w:line="360" w:lineRule="auto"/>
        <w:ind w:firstLineChars="200" w:firstLine="480"/>
        <w:jc w:val="left"/>
      </w:pPr>
      <w:r>
        <w:rPr>
          <w:rFonts w:hint="eastAsia"/>
        </w:rPr>
        <w:t>系统会自动生成选中人员的公务员职级套转表；如选择为多人，可在姓名的下拉框中选择查看；可批量打印、导出</w:t>
      </w:r>
      <w:r>
        <w:rPr>
          <w:rFonts w:hint="eastAsia"/>
        </w:rPr>
        <w:t>PDF</w:t>
      </w:r>
      <w:r>
        <w:rPr>
          <w:rFonts w:hint="eastAsia"/>
        </w:rPr>
        <w:t>格式文件；可进行打印机相关设置；可导出</w:t>
      </w:r>
      <w:r>
        <w:rPr>
          <w:rFonts w:hint="eastAsia"/>
        </w:rPr>
        <w:t>EXCEL</w:t>
      </w:r>
      <w:r>
        <w:rPr>
          <w:rFonts w:hint="eastAsia"/>
        </w:rPr>
        <w:t>格式文件。</w:t>
      </w:r>
      <w:r w:rsidR="00DA0FCB">
        <w:rPr>
          <w:rFonts w:hint="eastAsia"/>
        </w:rPr>
        <w:t>如图所示：</w:t>
      </w:r>
    </w:p>
    <w:p w14:paraId="3B5116FE" w14:textId="1723C6E2" w:rsidR="00DA0FCB" w:rsidRDefault="0065180D" w:rsidP="00DA0FCB">
      <w:pPr>
        <w:spacing w:line="360" w:lineRule="auto"/>
        <w:jc w:val="center"/>
        <w:rPr>
          <w:noProof/>
        </w:rPr>
      </w:pPr>
      <w:r>
        <w:rPr>
          <w:noProof/>
        </w:rPr>
        <w:lastRenderedPageBreak/>
        <w:drawing>
          <wp:inline distT="0" distB="0" distL="0" distR="0" wp14:anchorId="5291899E" wp14:editId="06FBDD93">
            <wp:extent cx="4871607" cy="5054600"/>
            <wp:effectExtent l="0" t="0" r="571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72963" cy="5056007"/>
                    </a:xfrm>
                    <a:prstGeom prst="rect">
                      <a:avLst/>
                    </a:prstGeom>
                  </pic:spPr>
                </pic:pic>
              </a:graphicData>
            </a:graphic>
          </wp:inline>
        </w:drawing>
      </w:r>
    </w:p>
    <w:p w14:paraId="30EBEB30" w14:textId="0738D491" w:rsidR="0089050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40</w:t>
      </w:r>
      <w:r w:rsidR="00B7723D">
        <w:fldChar w:fldCharType="end"/>
      </w:r>
      <w:r w:rsidR="0089050D">
        <w:rPr>
          <w:rFonts w:hint="eastAsia"/>
        </w:rPr>
        <w:t>公务员职级套转表</w:t>
      </w:r>
    </w:p>
    <w:p w14:paraId="65AA4CE7" w14:textId="77777777" w:rsidR="00465AD4" w:rsidRDefault="00465AD4">
      <w:pPr>
        <w:pStyle w:val="4"/>
      </w:pPr>
      <w:r>
        <w:rPr>
          <w:rFonts w:hint="eastAsia"/>
        </w:rPr>
        <w:t>参公人员职级套转表</w:t>
      </w:r>
    </w:p>
    <w:p w14:paraId="51552A29" w14:textId="1D46517F" w:rsidR="00465AD4" w:rsidRDefault="00853EDC">
      <w:pPr>
        <w:jc w:val="center"/>
      </w:pPr>
      <w:r>
        <w:rPr>
          <w:noProof/>
        </w:rPr>
        <w:drawing>
          <wp:inline distT="0" distB="0" distL="0" distR="0" wp14:anchorId="62155A6C" wp14:editId="2207B8B9">
            <wp:extent cx="5267960" cy="566420"/>
            <wp:effectExtent l="0" t="0" r="0" b="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960" cy="566420"/>
                    </a:xfrm>
                    <a:prstGeom prst="rect">
                      <a:avLst/>
                    </a:prstGeom>
                    <a:noFill/>
                    <a:ln>
                      <a:noFill/>
                    </a:ln>
                  </pic:spPr>
                </pic:pic>
              </a:graphicData>
            </a:graphic>
          </wp:inline>
        </w:drawing>
      </w:r>
    </w:p>
    <w:p w14:paraId="4B3F447B" w14:textId="125E1D3F"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41</w:t>
      </w:r>
      <w:r w:rsidR="00B7723D">
        <w:fldChar w:fldCharType="end"/>
      </w:r>
      <w:r w:rsidR="00465AD4" w:rsidRPr="00B7723D">
        <w:rPr>
          <w:rFonts w:hint="eastAsia"/>
        </w:rPr>
        <w:t>职级管理模块</w:t>
      </w:r>
      <w:r w:rsidR="00465AD4" w:rsidRPr="00B7723D">
        <w:rPr>
          <w:rFonts w:hint="eastAsia"/>
        </w:rPr>
        <w:t>2</w:t>
      </w:r>
    </w:p>
    <w:p w14:paraId="5532F780" w14:textId="77777777" w:rsidR="00465AD4" w:rsidRDefault="00465AD4">
      <w:pPr>
        <w:spacing w:line="360" w:lineRule="auto"/>
        <w:ind w:firstLineChars="200" w:firstLine="480"/>
        <w:jc w:val="left"/>
      </w:pPr>
      <w:r>
        <w:rPr>
          <w:rFonts w:hint="eastAsia"/>
        </w:rPr>
        <w:t>系统会自动生成选中人员的公务员职级套转表；如选择为多人，可在姓名的下拉框中选择查看；可批量打印、导出</w:t>
      </w:r>
      <w:r>
        <w:rPr>
          <w:rFonts w:hint="eastAsia"/>
        </w:rPr>
        <w:t>PDF</w:t>
      </w:r>
      <w:r>
        <w:rPr>
          <w:rFonts w:hint="eastAsia"/>
        </w:rPr>
        <w:t>格式文件；可进行打印机相关设置；可导出</w:t>
      </w:r>
      <w:r>
        <w:rPr>
          <w:rFonts w:hint="eastAsia"/>
        </w:rPr>
        <w:t>EXCEL</w:t>
      </w:r>
      <w:r>
        <w:rPr>
          <w:rFonts w:hint="eastAsia"/>
        </w:rPr>
        <w:t>格式文件。如图所示：</w:t>
      </w:r>
    </w:p>
    <w:p w14:paraId="1F4DDB05" w14:textId="6F346013" w:rsidR="00465AD4" w:rsidRDefault="0065180D">
      <w:pPr>
        <w:spacing w:line="360" w:lineRule="auto"/>
        <w:jc w:val="center"/>
      </w:pPr>
      <w:r>
        <w:rPr>
          <w:noProof/>
        </w:rPr>
        <w:lastRenderedPageBreak/>
        <w:drawing>
          <wp:inline distT="0" distB="0" distL="0" distR="0" wp14:anchorId="4756B8F4" wp14:editId="1AF4CE8F">
            <wp:extent cx="5274310" cy="5533390"/>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5533390"/>
                    </a:xfrm>
                    <a:prstGeom prst="rect">
                      <a:avLst/>
                    </a:prstGeom>
                  </pic:spPr>
                </pic:pic>
              </a:graphicData>
            </a:graphic>
          </wp:inline>
        </w:drawing>
      </w:r>
    </w:p>
    <w:p w14:paraId="08D8096A" w14:textId="66474412" w:rsidR="0089050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42</w:t>
      </w:r>
      <w:r w:rsidR="00B7723D">
        <w:fldChar w:fldCharType="end"/>
      </w:r>
      <w:r w:rsidR="0089050D" w:rsidRPr="00B7723D">
        <w:rPr>
          <w:rFonts w:hint="eastAsia"/>
        </w:rPr>
        <w:t>参公人员职级套转表</w:t>
      </w:r>
    </w:p>
    <w:p w14:paraId="62EDDCA1" w14:textId="77777777" w:rsidR="00465AD4" w:rsidRDefault="00465AD4">
      <w:pPr>
        <w:pStyle w:val="4"/>
      </w:pPr>
      <w:r>
        <w:t>公务员职级晋升表</w:t>
      </w:r>
    </w:p>
    <w:p w14:paraId="5A36045F" w14:textId="77777777" w:rsidR="00465AD4" w:rsidRDefault="00465AD4">
      <w:pPr>
        <w:spacing w:line="360" w:lineRule="auto"/>
        <w:ind w:firstLineChars="200" w:firstLine="482"/>
        <w:jc w:val="left"/>
      </w:pPr>
      <w:r>
        <w:rPr>
          <w:rFonts w:hint="eastAsia"/>
          <w:b/>
        </w:rPr>
        <w:t>职级晋升表：</w:t>
      </w:r>
      <w:r>
        <w:rPr>
          <w:rFonts w:hint="eastAsia"/>
        </w:rPr>
        <w:t>点击职级管理模块，公务员职级晋升表。如图所示：</w:t>
      </w:r>
    </w:p>
    <w:p w14:paraId="6552A253" w14:textId="77777777" w:rsidR="00465AD4" w:rsidRDefault="00465AD4"/>
    <w:p w14:paraId="2E2A46FC" w14:textId="4FCBA03D" w:rsidR="00465AD4" w:rsidRDefault="00853EDC">
      <w:pPr>
        <w:jc w:val="center"/>
      </w:pPr>
      <w:r>
        <w:rPr>
          <w:noProof/>
        </w:rPr>
        <w:drawing>
          <wp:inline distT="0" distB="0" distL="0" distR="0" wp14:anchorId="358B5B80" wp14:editId="2E38B02E">
            <wp:extent cx="5029200" cy="655955"/>
            <wp:effectExtent l="0" t="0" r="0"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655955"/>
                    </a:xfrm>
                    <a:prstGeom prst="rect">
                      <a:avLst/>
                    </a:prstGeom>
                    <a:noFill/>
                    <a:ln>
                      <a:noFill/>
                    </a:ln>
                  </pic:spPr>
                </pic:pic>
              </a:graphicData>
            </a:graphic>
          </wp:inline>
        </w:drawing>
      </w:r>
    </w:p>
    <w:p w14:paraId="26F1FC8D" w14:textId="77786062"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43</w:t>
      </w:r>
      <w:r w:rsidR="00B7723D">
        <w:fldChar w:fldCharType="end"/>
      </w:r>
      <w:r w:rsidR="00465AD4" w:rsidRPr="00B7723D">
        <w:rPr>
          <w:rFonts w:hint="eastAsia"/>
        </w:rPr>
        <w:t>职级管理模块</w:t>
      </w:r>
      <w:r w:rsidR="00465AD4" w:rsidRPr="00B7723D">
        <w:rPr>
          <w:rFonts w:hint="eastAsia"/>
        </w:rPr>
        <w:t>3</w:t>
      </w:r>
    </w:p>
    <w:p w14:paraId="2C72803F" w14:textId="77777777" w:rsidR="00465AD4" w:rsidRDefault="00465AD4">
      <w:pPr>
        <w:spacing w:line="360" w:lineRule="auto"/>
        <w:ind w:firstLineChars="200" w:firstLine="482"/>
        <w:jc w:val="left"/>
      </w:pPr>
      <w:r>
        <w:rPr>
          <w:rFonts w:hint="eastAsia"/>
          <w:b/>
        </w:rPr>
        <w:t>功能：</w:t>
      </w:r>
      <w:r>
        <w:rPr>
          <w:rFonts w:hint="eastAsia"/>
        </w:rPr>
        <w:t>将当前人员公务员职级晋升表打印。</w:t>
      </w:r>
    </w:p>
    <w:p w14:paraId="3FAEAE41" w14:textId="77777777" w:rsidR="00465AD4" w:rsidRDefault="00465AD4">
      <w:pPr>
        <w:spacing w:line="360" w:lineRule="auto"/>
        <w:ind w:firstLineChars="200" w:firstLine="482"/>
        <w:jc w:val="left"/>
      </w:pPr>
      <w:r>
        <w:rPr>
          <w:rFonts w:hint="eastAsia"/>
          <w:b/>
        </w:rPr>
        <w:t>操作：</w:t>
      </w:r>
      <w:r>
        <w:rPr>
          <w:rFonts w:hint="eastAsia"/>
        </w:rPr>
        <w:t>在职级管理中点击“公务员职级晋升表”按钮。</w:t>
      </w:r>
    </w:p>
    <w:p w14:paraId="2B5FC463" w14:textId="77777777" w:rsidR="00465AD4" w:rsidRDefault="00465AD4">
      <w:pPr>
        <w:spacing w:line="360" w:lineRule="auto"/>
        <w:ind w:firstLineChars="200" w:firstLine="480"/>
        <w:jc w:val="left"/>
      </w:pPr>
      <w:r>
        <w:rPr>
          <w:rFonts w:hint="eastAsia"/>
        </w:rPr>
        <w:lastRenderedPageBreak/>
        <w:t>系统会自动生成选中人员的公务员职级晋升表；如选择为多人，可在姓名的下拉框中选择查看；可批量打印、导出</w:t>
      </w:r>
      <w:r>
        <w:rPr>
          <w:rFonts w:hint="eastAsia"/>
        </w:rPr>
        <w:t>PDF</w:t>
      </w:r>
      <w:r>
        <w:rPr>
          <w:rFonts w:hint="eastAsia"/>
        </w:rPr>
        <w:t>格式文件；可进行打印机相关设置；可导出</w:t>
      </w:r>
      <w:r>
        <w:rPr>
          <w:rFonts w:hint="eastAsia"/>
        </w:rPr>
        <w:t>EXCEL</w:t>
      </w:r>
      <w:r>
        <w:rPr>
          <w:rFonts w:hint="eastAsia"/>
        </w:rPr>
        <w:t>格式文件。如图所示：</w:t>
      </w:r>
    </w:p>
    <w:p w14:paraId="13FDDC77" w14:textId="622ADCDF" w:rsidR="00465AD4" w:rsidRDefault="0065180D" w:rsidP="0065180D">
      <w:pPr>
        <w:widowControl/>
        <w:adjustRightInd/>
        <w:snapToGrid w:val="0"/>
        <w:spacing w:before="100" w:beforeAutospacing="1" w:after="100" w:afterAutospacing="1" w:line="240" w:lineRule="auto"/>
        <w:jc w:val="center"/>
        <w:textAlignment w:val="auto"/>
      </w:pPr>
      <w:r>
        <w:rPr>
          <w:noProof/>
        </w:rPr>
        <w:drawing>
          <wp:inline distT="0" distB="0" distL="0" distR="0" wp14:anchorId="21683F3D" wp14:editId="7F830B30">
            <wp:extent cx="5274310" cy="3228975"/>
            <wp:effectExtent l="0" t="0" r="2540"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3228975"/>
                    </a:xfrm>
                    <a:prstGeom prst="rect">
                      <a:avLst/>
                    </a:prstGeom>
                  </pic:spPr>
                </pic:pic>
              </a:graphicData>
            </a:graphic>
          </wp:inline>
        </w:drawing>
      </w:r>
    </w:p>
    <w:p w14:paraId="0CFF742F" w14:textId="38784572" w:rsidR="0089050D"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44</w:t>
      </w:r>
      <w:r w:rsidR="00B7723D">
        <w:fldChar w:fldCharType="end"/>
      </w:r>
      <w:r w:rsidR="0089050D" w:rsidRPr="00B7723D">
        <w:rPr>
          <w:rFonts w:hint="eastAsia"/>
        </w:rPr>
        <w:t>公务员职级晋升表</w:t>
      </w:r>
    </w:p>
    <w:p w14:paraId="3F18F655" w14:textId="77777777" w:rsidR="00465AD4" w:rsidRDefault="00465AD4">
      <w:pPr>
        <w:pStyle w:val="3"/>
      </w:pPr>
      <w:bookmarkStart w:id="41" w:name="_Toc87618754"/>
      <w:r>
        <w:t>信息校核</w:t>
      </w:r>
      <w:bookmarkEnd w:id="41"/>
    </w:p>
    <w:p w14:paraId="3BAEEAC1" w14:textId="10CA1B5E" w:rsidR="00465AD4" w:rsidRDefault="00465AD4">
      <w:pPr>
        <w:spacing w:line="360" w:lineRule="auto"/>
        <w:ind w:firstLineChars="200" w:firstLine="480"/>
        <w:jc w:val="left"/>
      </w:pPr>
      <w:r>
        <w:rPr>
          <w:rFonts w:hint="eastAsia"/>
        </w:rPr>
        <w:t>“信息校核”包括数据校验、校验详情</w:t>
      </w:r>
      <w:r w:rsidR="002E3603">
        <w:rPr>
          <w:rFonts w:hint="eastAsia"/>
        </w:rPr>
        <w:t>、</w:t>
      </w:r>
      <w:bookmarkStart w:id="42" w:name="_Hlk87555153"/>
      <w:r w:rsidR="002E3603">
        <w:rPr>
          <w:rFonts w:hint="eastAsia"/>
        </w:rPr>
        <w:t>信息校验方案配置</w:t>
      </w:r>
      <w:bookmarkEnd w:id="42"/>
      <w:r w:rsidR="002E3603">
        <w:rPr>
          <w:rFonts w:hint="eastAsia"/>
        </w:rPr>
        <w:t>3</w:t>
      </w:r>
      <w:r>
        <w:rPr>
          <w:rFonts w:hint="eastAsia"/>
        </w:rPr>
        <w:t>个功能，如图所示。</w:t>
      </w:r>
    </w:p>
    <w:p w14:paraId="4070B9B7" w14:textId="6E021599" w:rsidR="00465AD4" w:rsidRDefault="0065180D">
      <w:pPr>
        <w:jc w:val="center"/>
      </w:pPr>
      <w:r>
        <w:rPr>
          <w:noProof/>
        </w:rPr>
        <w:drawing>
          <wp:inline distT="0" distB="0" distL="0" distR="0" wp14:anchorId="6103814C" wp14:editId="216B70FB">
            <wp:extent cx="5274310" cy="574675"/>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574675"/>
                    </a:xfrm>
                    <a:prstGeom prst="rect">
                      <a:avLst/>
                    </a:prstGeom>
                  </pic:spPr>
                </pic:pic>
              </a:graphicData>
            </a:graphic>
          </wp:inline>
        </w:drawing>
      </w:r>
    </w:p>
    <w:p w14:paraId="3F9185E2" w14:textId="3A61E8AD"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45</w:t>
      </w:r>
      <w:r w:rsidR="00B7723D">
        <w:fldChar w:fldCharType="end"/>
      </w:r>
      <w:r w:rsidR="00465AD4" w:rsidRPr="00B7723D">
        <w:rPr>
          <w:rFonts w:hint="eastAsia"/>
        </w:rPr>
        <w:t>信息校核模块</w:t>
      </w:r>
    </w:p>
    <w:p w14:paraId="4CCA183A" w14:textId="77777777" w:rsidR="00465AD4" w:rsidRDefault="00465AD4">
      <w:pPr>
        <w:pStyle w:val="4"/>
      </w:pPr>
      <w:r>
        <w:rPr>
          <w:rFonts w:hint="eastAsia"/>
        </w:rPr>
        <w:t>数据校验</w:t>
      </w:r>
    </w:p>
    <w:p w14:paraId="00103CD8" w14:textId="77777777" w:rsidR="00465AD4" w:rsidRDefault="00465AD4">
      <w:pPr>
        <w:spacing w:line="360" w:lineRule="auto"/>
        <w:ind w:firstLineChars="200" w:firstLine="482"/>
        <w:jc w:val="left"/>
      </w:pPr>
      <w:r>
        <w:rPr>
          <w:rFonts w:hint="eastAsia"/>
          <w:b/>
        </w:rPr>
        <w:t>功能：</w:t>
      </w:r>
      <w:r>
        <w:rPr>
          <w:rFonts w:hint="eastAsia"/>
        </w:rPr>
        <w:t>用于对入库的人员的信息进行校验，提供给用户进行修改，保证数据库的质量。</w:t>
      </w:r>
    </w:p>
    <w:p w14:paraId="09FAE0CC" w14:textId="77777777" w:rsidR="00465AD4" w:rsidRDefault="00465AD4">
      <w:pPr>
        <w:spacing w:line="360" w:lineRule="auto"/>
        <w:ind w:firstLineChars="200" w:firstLine="482"/>
        <w:jc w:val="left"/>
      </w:pPr>
      <w:r>
        <w:rPr>
          <w:rFonts w:hint="eastAsia"/>
          <w:b/>
        </w:rPr>
        <w:t>操作：</w:t>
      </w:r>
      <w:r>
        <w:rPr>
          <w:rFonts w:hint="eastAsia"/>
        </w:rPr>
        <w:t>在信息</w:t>
      </w:r>
      <w:r w:rsidR="00FE127A">
        <w:rPr>
          <w:rFonts w:hint="eastAsia"/>
        </w:rPr>
        <w:t>校核</w:t>
      </w:r>
      <w:r>
        <w:rPr>
          <w:rFonts w:hint="eastAsia"/>
        </w:rPr>
        <w:t>点击“数据校验”按钮，弹出“数据校验”窗口。如下图所示。用户选择校验单位、校验类型、校验公式，点击校验、系统将根据公</w:t>
      </w:r>
      <w:r>
        <w:rPr>
          <w:rFonts w:hint="eastAsia"/>
        </w:rPr>
        <w:lastRenderedPageBreak/>
        <w:t>式自动进行校验。</w:t>
      </w:r>
    </w:p>
    <w:p w14:paraId="788E99AB" w14:textId="3C9EA2AF" w:rsidR="00465AD4" w:rsidRDefault="0065180D" w:rsidP="0065180D">
      <w:pPr>
        <w:widowControl/>
        <w:adjustRightInd/>
        <w:snapToGrid w:val="0"/>
        <w:spacing w:before="100" w:beforeAutospacing="1" w:after="100" w:afterAutospacing="1" w:line="360" w:lineRule="auto"/>
        <w:jc w:val="center"/>
        <w:textAlignment w:val="auto"/>
      </w:pPr>
      <w:r>
        <w:rPr>
          <w:noProof/>
        </w:rPr>
        <w:drawing>
          <wp:inline distT="0" distB="0" distL="0" distR="0" wp14:anchorId="2CD3F8E1" wp14:editId="1CE42F3B">
            <wp:extent cx="5274310" cy="3205480"/>
            <wp:effectExtent l="0" t="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3205480"/>
                    </a:xfrm>
                    <a:prstGeom prst="rect">
                      <a:avLst/>
                    </a:prstGeom>
                  </pic:spPr>
                </pic:pic>
              </a:graphicData>
            </a:graphic>
          </wp:inline>
        </w:drawing>
      </w:r>
    </w:p>
    <w:p w14:paraId="11AA3F63" w14:textId="1F7681AC"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46</w:t>
      </w:r>
      <w:r w:rsidR="00B7723D">
        <w:fldChar w:fldCharType="end"/>
      </w:r>
      <w:r w:rsidR="0089050D" w:rsidRPr="00B7723D">
        <w:rPr>
          <w:rFonts w:hint="eastAsia"/>
        </w:rPr>
        <w:t>数据校验</w:t>
      </w:r>
    </w:p>
    <w:p w14:paraId="4B4E6998" w14:textId="77777777" w:rsidR="00465AD4" w:rsidRDefault="00465AD4">
      <w:pPr>
        <w:pStyle w:val="4"/>
      </w:pPr>
      <w:r>
        <w:t>校验详情</w:t>
      </w:r>
    </w:p>
    <w:p w14:paraId="5180C7E2" w14:textId="1C0D2A28" w:rsidR="00552110" w:rsidRDefault="00465AD4">
      <w:pPr>
        <w:spacing w:line="360" w:lineRule="auto"/>
        <w:ind w:firstLineChars="200" w:firstLine="482"/>
        <w:jc w:val="left"/>
      </w:pPr>
      <w:r>
        <w:rPr>
          <w:rFonts w:hint="eastAsia"/>
          <w:b/>
        </w:rPr>
        <w:t>功能：</w:t>
      </w:r>
      <w:r w:rsidR="00552110" w:rsidRPr="00552110">
        <w:rPr>
          <w:rFonts w:hint="eastAsia"/>
        </w:rPr>
        <w:t>页面左侧显示</w:t>
      </w:r>
      <w:r w:rsidR="00552110">
        <w:rPr>
          <w:rFonts w:hint="eastAsia"/>
        </w:rPr>
        <w:t>机构</w:t>
      </w:r>
      <w:r w:rsidR="00552110" w:rsidRPr="00552110">
        <w:rPr>
          <w:rFonts w:hint="eastAsia"/>
        </w:rPr>
        <w:t>和人员的校验错误条数</w:t>
      </w:r>
      <w:r w:rsidR="00552110">
        <w:rPr>
          <w:rFonts w:hint="eastAsia"/>
        </w:rPr>
        <w:t>；中部显示校验问题的单位和人员信息；右侧显示具体校验详情。</w:t>
      </w:r>
    </w:p>
    <w:p w14:paraId="066EBEDE" w14:textId="77777777" w:rsidR="00E3111C" w:rsidRDefault="00465AD4">
      <w:pPr>
        <w:spacing w:line="360" w:lineRule="auto"/>
        <w:ind w:firstLineChars="200" w:firstLine="482"/>
        <w:jc w:val="left"/>
      </w:pPr>
      <w:r>
        <w:rPr>
          <w:rFonts w:hint="eastAsia"/>
          <w:b/>
        </w:rPr>
        <w:t>操作：</w:t>
      </w:r>
      <w:r w:rsidR="00552110">
        <w:rPr>
          <w:rFonts w:hint="eastAsia"/>
        </w:rPr>
        <w:t>首先选择机构或人员</w:t>
      </w:r>
      <w:r w:rsidR="00E3111C">
        <w:rPr>
          <w:rFonts w:hint="eastAsia"/>
        </w:rPr>
        <w:t>；</w:t>
      </w:r>
    </w:p>
    <w:p w14:paraId="1B5266C1" w14:textId="06C43AE0" w:rsidR="00465AD4" w:rsidRDefault="00E3111C">
      <w:pPr>
        <w:spacing w:line="360" w:lineRule="auto"/>
        <w:ind w:firstLineChars="200" w:firstLine="480"/>
        <w:jc w:val="left"/>
      </w:pPr>
      <w:r>
        <w:rPr>
          <w:rFonts w:hint="eastAsia"/>
        </w:rPr>
        <w:t>当选择机构时，中间</w:t>
      </w:r>
      <w:r w:rsidR="0056026F">
        <w:rPr>
          <w:rFonts w:hint="eastAsia"/>
        </w:rPr>
        <w:t>展示</w:t>
      </w:r>
      <w:r>
        <w:rPr>
          <w:rFonts w:hint="eastAsia"/>
        </w:rPr>
        <w:t>单位列表，可直观看到该单位的修正和待处理条数。点</w:t>
      </w:r>
      <w:r w:rsidR="0056026F">
        <w:rPr>
          <w:rFonts w:hint="eastAsia"/>
        </w:rPr>
        <w:t>击具体一条记录中的“修正”，系统可定位到机构页面，便于修改。</w:t>
      </w:r>
    </w:p>
    <w:p w14:paraId="0BBC55EF" w14:textId="3D5859E5" w:rsidR="00465AD4" w:rsidRDefault="00E3111C">
      <w:pPr>
        <w:spacing w:line="360" w:lineRule="auto"/>
        <w:ind w:firstLineChars="200" w:firstLine="480"/>
        <w:jc w:val="left"/>
      </w:pPr>
      <w:r>
        <w:rPr>
          <w:rFonts w:hint="eastAsia"/>
        </w:rPr>
        <w:t>当选择人员时，中间</w:t>
      </w:r>
      <w:r w:rsidR="0056026F">
        <w:rPr>
          <w:rFonts w:hint="eastAsia"/>
        </w:rPr>
        <w:t>展示</w:t>
      </w:r>
      <w:r>
        <w:rPr>
          <w:rFonts w:hint="eastAsia"/>
        </w:rPr>
        <w:t>人员列表，可直观看到该人员的修正、忽略和待处理条数。</w:t>
      </w:r>
      <w:r w:rsidR="0056026F">
        <w:rPr>
          <w:rFonts w:hint="eastAsia"/>
        </w:rPr>
        <w:t>选择具体一条记录</w:t>
      </w:r>
      <w:r w:rsidR="00465AD4">
        <w:rPr>
          <w:rFonts w:hint="eastAsia"/>
        </w:rPr>
        <w:t>，</w:t>
      </w:r>
      <w:r w:rsidR="0056026F">
        <w:rPr>
          <w:rFonts w:hint="eastAsia"/>
        </w:rPr>
        <w:t>可以选择“忽略”或“修正”，</w:t>
      </w:r>
      <w:r w:rsidR="001B19FA">
        <w:rPr>
          <w:rFonts w:hint="eastAsia"/>
        </w:rPr>
        <w:t>点击“忽略”，系统会记录状态，再次校验时，可直接忽略这个问题。</w:t>
      </w:r>
      <w:r w:rsidR="0056026F">
        <w:rPr>
          <w:rFonts w:hint="eastAsia"/>
        </w:rPr>
        <w:t>点击“修正”时，</w:t>
      </w:r>
      <w:r w:rsidR="00465AD4">
        <w:rPr>
          <w:rFonts w:hint="eastAsia"/>
        </w:rPr>
        <w:t>系统会自动定位到错误的单元格，用户可以</w:t>
      </w:r>
      <w:r w:rsidR="00FE127A">
        <w:rPr>
          <w:rFonts w:hint="eastAsia"/>
        </w:rPr>
        <w:t>在</w:t>
      </w:r>
      <w:r w:rsidR="00465AD4">
        <w:rPr>
          <w:rFonts w:hint="eastAsia"/>
        </w:rPr>
        <w:t>此页面进行修改完善信息。</w:t>
      </w:r>
    </w:p>
    <w:p w14:paraId="5339672C" w14:textId="189D1D98" w:rsidR="00465AD4" w:rsidRDefault="00552110">
      <w:pPr>
        <w:widowControl/>
        <w:adjustRightInd/>
        <w:snapToGrid w:val="0"/>
        <w:spacing w:before="100" w:beforeAutospacing="1" w:after="100" w:afterAutospacing="1" w:line="360" w:lineRule="auto"/>
        <w:jc w:val="center"/>
        <w:textAlignment w:val="auto"/>
      </w:pPr>
      <w:r>
        <w:rPr>
          <w:noProof/>
        </w:rPr>
        <w:lastRenderedPageBreak/>
        <w:drawing>
          <wp:inline distT="0" distB="0" distL="0" distR="0" wp14:anchorId="5E85002C" wp14:editId="247BBD5F">
            <wp:extent cx="5274310" cy="2617470"/>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617470"/>
                    </a:xfrm>
                    <a:prstGeom prst="rect">
                      <a:avLst/>
                    </a:prstGeom>
                  </pic:spPr>
                </pic:pic>
              </a:graphicData>
            </a:graphic>
          </wp:inline>
        </w:drawing>
      </w:r>
    </w:p>
    <w:p w14:paraId="5C37E969" w14:textId="677EABDD"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47</w:t>
      </w:r>
      <w:r w:rsidR="00B7723D">
        <w:fldChar w:fldCharType="end"/>
      </w:r>
      <w:r w:rsidR="00465AD4" w:rsidRPr="00B7723D">
        <w:rPr>
          <w:rFonts w:hint="eastAsia"/>
        </w:rPr>
        <w:t>校验详情</w:t>
      </w:r>
    </w:p>
    <w:p w14:paraId="688E2A90" w14:textId="4C53B49A" w:rsidR="002E3603" w:rsidRDefault="002E3603" w:rsidP="00D209EA">
      <w:pPr>
        <w:pStyle w:val="4"/>
      </w:pPr>
      <w:r w:rsidRPr="00D209EA">
        <w:rPr>
          <w:rFonts w:hint="eastAsia"/>
        </w:rPr>
        <w:t>信息校验方案配置</w:t>
      </w:r>
    </w:p>
    <w:p w14:paraId="0A6A9EF9" w14:textId="38FAE462" w:rsidR="00F55685" w:rsidRDefault="00F55685" w:rsidP="00F55685">
      <w:pPr>
        <w:spacing w:line="360" w:lineRule="auto"/>
        <w:ind w:firstLineChars="200" w:firstLine="480"/>
        <w:jc w:val="left"/>
      </w:pPr>
      <w:r w:rsidRPr="00F55685">
        <w:rPr>
          <w:rFonts w:hint="eastAsia"/>
        </w:rPr>
        <w:t>当默认的信息校验方案无法满足用户的需求时可以通过信息校验方案来自定义自己需要的配置方案，该模块可自定义信息项校验规则，同时也对信息项校验规则进行管理。</w:t>
      </w:r>
    </w:p>
    <w:p w14:paraId="0C185D5F" w14:textId="55C91E03" w:rsidR="00F55685" w:rsidRPr="00F55685" w:rsidRDefault="00F55685" w:rsidP="00F55685">
      <w:pPr>
        <w:spacing w:line="360" w:lineRule="auto"/>
        <w:jc w:val="left"/>
      </w:pPr>
      <w:r>
        <w:rPr>
          <w:noProof/>
        </w:rPr>
        <w:drawing>
          <wp:inline distT="0" distB="0" distL="0" distR="0" wp14:anchorId="1F912A3D" wp14:editId="12A14FB9">
            <wp:extent cx="5274310" cy="2614295"/>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614295"/>
                    </a:xfrm>
                    <a:prstGeom prst="rect">
                      <a:avLst/>
                    </a:prstGeom>
                  </pic:spPr>
                </pic:pic>
              </a:graphicData>
            </a:graphic>
          </wp:inline>
        </w:drawing>
      </w:r>
    </w:p>
    <w:p w14:paraId="3298C665" w14:textId="39B42ECF" w:rsidR="00F55685" w:rsidRDefault="00F55685" w:rsidP="00F55685">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48</w:t>
      </w:r>
      <w:r>
        <w:fldChar w:fldCharType="end"/>
      </w:r>
      <w:r>
        <w:rPr>
          <w:rFonts w:hint="eastAsia"/>
        </w:rPr>
        <w:t>信息校验方案页面</w:t>
      </w:r>
    </w:p>
    <w:p w14:paraId="5EEAE692" w14:textId="5C237558" w:rsidR="00F55685" w:rsidRPr="00F55685" w:rsidRDefault="00F55685" w:rsidP="00F55685">
      <w:pPr>
        <w:spacing w:line="360" w:lineRule="auto"/>
        <w:ind w:firstLineChars="200" w:firstLine="480"/>
        <w:jc w:val="left"/>
      </w:pPr>
      <w:r>
        <w:rPr>
          <w:rFonts w:hint="eastAsia"/>
        </w:rPr>
        <w:t>1</w:t>
      </w:r>
      <w:r>
        <w:rPr>
          <w:rFonts w:hint="eastAsia"/>
        </w:rPr>
        <w:t>、</w:t>
      </w:r>
      <w:r w:rsidRPr="00F55685">
        <w:rPr>
          <w:rFonts w:hint="eastAsia"/>
        </w:rPr>
        <w:t>新增修改校验方案信息</w:t>
      </w:r>
    </w:p>
    <w:p w14:paraId="3D103C46" w14:textId="2031D04A" w:rsidR="00F55685" w:rsidRDefault="00F55685" w:rsidP="00F55685">
      <w:pPr>
        <w:spacing w:line="360" w:lineRule="auto"/>
        <w:ind w:firstLineChars="200" w:firstLine="480"/>
        <w:jc w:val="left"/>
      </w:pPr>
      <w:r w:rsidRPr="00F55685">
        <w:rPr>
          <w:rFonts w:hint="eastAsia"/>
        </w:rPr>
        <w:t>在信息校验方案配置模块左侧点击</w:t>
      </w:r>
      <w:r w:rsidR="00301B45">
        <w:rPr>
          <w:rFonts w:hint="eastAsia"/>
        </w:rPr>
        <w:t>“</w:t>
      </w:r>
      <w:r w:rsidRPr="00F55685">
        <w:rPr>
          <w:rFonts w:hint="eastAsia"/>
        </w:rPr>
        <w:t>新增</w:t>
      </w:r>
      <w:r w:rsidR="00301B45">
        <w:rPr>
          <w:rFonts w:hint="eastAsia"/>
        </w:rPr>
        <w:t>”</w:t>
      </w:r>
      <w:r w:rsidRPr="00F55685">
        <w:rPr>
          <w:rFonts w:hint="eastAsia"/>
        </w:rPr>
        <w:t>按钮，新增校验方案。</w:t>
      </w:r>
    </w:p>
    <w:p w14:paraId="36CA5C75" w14:textId="0EA91131" w:rsidR="00177023" w:rsidRDefault="00177023" w:rsidP="00177023">
      <w:pPr>
        <w:spacing w:line="360" w:lineRule="auto"/>
        <w:jc w:val="left"/>
      </w:pPr>
      <w:r>
        <w:rPr>
          <w:noProof/>
        </w:rPr>
        <w:lastRenderedPageBreak/>
        <w:drawing>
          <wp:inline distT="0" distB="0" distL="0" distR="0" wp14:anchorId="3582CC87" wp14:editId="5474934E">
            <wp:extent cx="5274310" cy="2625090"/>
            <wp:effectExtent l="0" t="0" r="2540" b="381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25090"/>
                    </a:xfrm>
                    <a:prstGeom prst="rect">
                      <a:avLst/>
                    </a:prstGeom>
                  </pic:spPr>
                </pic:pic>
              </a:graphicData>
            </a:graphic>
          </wp:inline>
        </w:drawing>
      </w:r>
    </w:p>
    <w:p w14:paraId="48432C24" w14:textId="273579E5" w:rsidR="00177023" w:rsidRDefault="00177023" w:rsidP="00177023">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49</w:t>
      </w:r>
      <w:r>
        <w:fldChar w:fldCharType="end"/>
      </w:r>
      <w:r>
        <w:rPr>
          <w:rFonts w:hint="eastAsia"/>
        </w:rPr>
        <w:t>新建校验方案</w:t>
      </w:r>
    </w:p>
    <w:p w14:paraId="0A5197AB" w14:textId="03454782" w:rsidR="00177023" w:rsidRDefault="00177023" w:rsidP="00177023">
      <w:pPr>
        <w:spacing w:line="360" w:lineRule="auto"/>
        <w:ind w:firstLineChars="200" w:firstLine="480"/>
        <w:jc w:val="left"/>
      </w:pPr>
      <w:r>
        <w:rPr>
          <w:rFonts w:hint="eastAsia"/>
        </w:rPr>
        <w:t>要修改</w:t>
      </w:r>
      <w:r w:rsidRPr="00177023">
        <w:rPr>
          <w:rFonts w:hint="eastAsia"/>
        </w:rPr>
        <w:t>校验方案名称</w:t>
      </w:r>
      <w:r>
        <w:rPr>
          <w:rFonts w:hint="eastAsia"/>
        </w:rPr>
        <w:t>时，先选中方案，在下方直接修改</w:t>
      </w:r>
      <w:r w:rsidRPr="00177023">
        <w:rPr>
          <w:rFonts w:hint="eastAsia"/>
        </w:rPr>
        <w:t>然后点击</w:t>
      </w:r>
      <w:r>
        <w:rPr>
          <w:rFonts w:hint="eastAsia"/>
        </w:rPr>
        <w:t>“修改”</w:t>
      </w:r>
      <w:r w:rsidRPr="00177023">
        <w:rPr>
          <w:rFonts w:hint="eastAsia"/>
        </w:rPr>
        <w:t>按钮保存新校验方案。</w:t>
      </w:r>
    </w:p>
    <w:p w14:paraId="0CEDAABD" w14:textId="4D87FC90" w:rsidR="00177023" w:rsidRDefault="00DD6CA4" w:rsidP="00177023">
      <w:pPr>
        <w:spacing w:line="360" w:lineRule="auto"/>
        <w:ind w:firstLineChars="200" w:firstLine="480"/>
        <w:jc w:val="center"/>
      </w:pPr>
      <w:r>
        <w:rPr>
          <w:noProof/>
        </w:rPr>
        <w:drawing>
          <wp:inline distT="0" distB="0" distL="0" distR="0" wp14:anchorId="74F0FF9E" wp14:editId="6805DE3D">
            <wp:extent cx="1744870" cy="3184645"/>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57012" cy="3206805"/>
                    </a:xfrm>
                    <a:prstGeom prst="rect">
                      <a:avLst/>
                    </a:prstGeom>
                  </pic:spPr>
                </pic:pic>
              </a:graphicData>
            </a:graphic>
          </wp:inline>
        </w:drawing>
      </w:r>
    </w:p>
    <w:p w14:paraId="7331D8F4" w14:textId="5E7E90DF" w:rsidR="00177023" w:rsidRDefault="00177023" w:rsidP="00177023">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50</w:t>
      </w:r>
      <w:r>
        <w:fldChar w:fldCharType="end"/>
      </w:r>
      <w:r>
        <w:rPr>
          <w:rFonts w:hint="eastAsia"/>
        </w:rPr>
        <w:t>修改校验方案</w:t>
      </w:r>
    </w:p>
    <w:p w14:paraId="2CBCCF30" w14:textId="03F186BD" w:rsidR="00DD6CA4" w:rsidRPr="00DD6CA4" w:rsidRDefault="00DD6CA4" w:rsidP="00DD6CA4">
      <w:pPr>
        <w:spacing w:line="360" w:lineRule="auto"/>
        <w:ind w:firstLineChars="200" w:firstLine="480"/>
        <w:jc w:val="left"/>
        <w:rPr>
          <w:rFonts w:ascii="仿宋" w:hAnsi="仿宋" w:cs="仿宋"/>
        </w:rPr>
      </w:pPr>
      <w:r w:rsidRPr="00DD6CA4">
        <w:rPr>
          <w:rFonts w:ascii="仿宋" w:hAnsi="仿宋" w:cs="仿宋" w:hint="eastAsia"/>
        </w:rPr>
        <w:t>单击切换方案后面的 “启动”或“不启动”按钮，可控制该方案是否</w:t>
      </w:r>
      <w:r>
        <w:rPr>
          <w:rFonts w:ascii="仿宋" w:hAnsi="仿宋" w:cs="仿宋" w:hint="eastAsia"/>
        </w:rPr>
        <w:t>被</w:t>
      </w:r>
      <w:r w:rsidRPr="00DD6CA4">
        <w:rPr>
          <w:rFonts w:ascii="仿宋" w:hAnsi="仿宋" w:cs="仿宋" w:hint="eastAsia"/>
        </w:rPr>
        <w:t>应用。</w:t>
      </w:r>
    </w:p>
    <w:p w14:paraId="090D9831" w14:textId="77777777" w:rsidR="00C859E2" w:rsidRPr="00C859E2" w:rsidRDefault="00C859E2" w:rsidP="00C859E2">
      <w:pPr>
        <w:spacing w:line="360" w:lineRule="auto"/>
        <w:ind w:firstLineChars="200" w:firstLine="480"/>
        <w:jc w:val="left"/>
      </w:pPr>
      <w:r w:rsidRPr="00C859E2">
        <w:rPr>
          <w:rFonts w:hint="eastAsia"/>
        </w:rPr>
        <w:t>2.</w:t>
      </w:r>
      <w:r w:rsidRPr="00C859E2">
        <w:rPr>
          <w:rFonts w:hint="eastAsia"/>
        </w:rPr>
        <w:t>新增校验规则</w:t>
      </w:r>
    </w:p>
    <w:p w14:paraId="31CA712D" w14:textId="4EA075E1" w:rsidR="00177023" w:rsidRDefault="00C859E2" w:rsidP="00177023">
      <w:pPr>
        <w:spacing w:line="360" w:lineRule="auto"/>
        <w:ind w:firstLineChars="200" w:firstLine="480"/>
        <w:jc w:val="left"/>
        <w:rPr>
          <w:rFonts w:ascii="仿宋" w:hAnsi="仿宋" w:cs="仿宋"/>
        </w:rPr>
      </w:pPr>
      <w:r>
        <w:rPr>
          <w:rFonts w:ascii="仿宋" w:hAnsi="仿宋" w:cs="仿宋" w:hint="eastAsia"/>
        </w:rPr>
        <w:t>选择左侧的校验方案，然后点击右侧的“新增（简要模式）”按钮，弹出新</w:t>
      </w:r>
      <w:r>
        <w:rPr>
          <w:rFonts w:ascii="仿宋" w:hAnsi="仿宋" w:cs="仿宋" w:hint="eastAsia"/>
        </w:rPr>
        <w:lastRenderedPageBreak/>
        <w:t>增校验规则信息窗口。</w:t>
      </w:r>
      <w:r w:rsidR="00D941E1">
        <w:rPr>
          <w:rFonts w:ascii="仿宋" w:hAnsi="仿宋" w:cs="仿宋" w:hint="eastAsia"/>
        </w:rPr>
        <w:t>在新增修改校验规则信息窗口新增校验规则，然后点击“保存”按钮即可保存该校验规则。</w:t>
      </w:r>
    </w:p>
    <w:p w14:paraId="537DF03C" w14:textId="3EC3F2AA" w:rsidR="00AA29F1" w:rsidRPr="00AA29F1" w:rsidRDefault="00AA29F1" w:rsidP="00AA29F1">
      <w:pPr>
        <w:spacing w:line="360" w:lineRule="auto"/>
        <w:jc w:val="left"/>
        <w:rPr>
          <w:rFonts w:ascii="仿宋" w:hAnsi="仿宋" w:cs="仿宋"/>
        </w:rPr>
      </w:pPr>
      <w:r>
        <w:rPr>
          <w:noProof/>
        </w:rPr>
        <w:drawing>
          <wp:inline distT="0" distB="0" distL="0" distR="0" wp14:anchorId="7E414995" wp14:editId="4581F76B">
            <wp:extent cx="5274310" cy="2644775"/>
            <wp:effectExtent l="0" t="0" r="254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644775"/>
                    </a:xfrm>
                    <a:prstGeom prst="rect">
                      <a:avLst/>
                    </a:prstGeom>
                  </pic:spPr>
                </pic:pic>
              </a:graphicData>
            </a:graphic>
          </wp:inline>
        </w:drawing>
      </w:r>
    </w:p>
    <w:p w14:paraId="0A7308E4" w14:textId="4F85D35B" w:rsidR="00AA29F1" w:rsidRDefault="00AA29F1" w:rsidP="00AA29F1">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51</w:t>
      </w:r>
      <w:r>
        <w:fldChar w:fldCharType="end"/>
      </w:r>
      <w:r>
        <w:rPr>
          <w:rFonts w:hint="eastAsia"/>
        </w:rPr>
        <w:t>配置页面</w:t>
      </w:r>
      <w:r w:rsidR="00D825B7">
        <w:rPr>
          <w:rFonts w:hint="eastAsia"/>
        </w:rPr>
        <w:t>1</w:t>
      </w:r>
    </w:p>
    <w:p w14:paraId="7F40E575" w14:textId="6132B325" w:rsidR="00AA29F1" w:rsidRPr="00D941E1" w:rsidRDefault="00D941E1" w:rsidP="00D941E1">
      <w:pPr>
        <w:spacing w:line="360" w:lineRule="auto"/>
        <w:ind w:firstLineChars="200" w:firstLine="480"/>
        <w:jc w:val="left"/>
        <w:rPr>
          <w:rFonts w:ascii="仿宋" w:hAnsi="仿宋" w:cs="仿宋"/>
        </w:rPr>
      </w:pPr>
      <w:r>
        <w:rPr>
          <w:rFonts w:ascii="仿宋" w:hAnsi="仿宋" w:cs="仿宋" w:hint="eastAsia"/>
        </w:rPr>
        <w:t>点击右侧的“新增（复杂模式）”按钮，弹出新增校验规则信息窗口。在窗口按照规则编写</w:t>
      </w:r>
      <w:r w:rsidR="001E43C2">
        <w:rPr>
          <w:rFonts w:ascii="仿宋" w:hAnsi="仿宋" w:cs="仿宋"/>
        </w:rPr>
        <w:t>SQL</w:t>
      </w:r>
      <w:r>
        <w:rPr>
          <w:rFonts w:ascii="仿宋" w:hAnsi="仿宋" w:cs="仿宋" w:hint="eastAsia"/>
        </w:rPr>
        <w:t>语句，点击“测试”进行验证，验证通过后再点击“保存”按钮即可保存该校验规则。</w:t>
      </w:r>
    </w:p>
    <w:p w14:paraId="0705344F" w14:textId="1AAB6D8D" w:rsidR="00177023" w:rsidRDefault="00D941E1" w:rsidP="00177023">
      <w:pPr>
        <w:spacing w:line="360" w:lineRule="auto"/>
        <w:jc w:val="left"/>
      </w:pPr>
      <w:r>
        <w:rPr>
          <w:noProof/>
        </w:rPr>
        <w:drawing>
          <wp:inline distT="0" distB="0" distL="0" distR="0" wp14:anchorId="13554461" wp14:editId="395786E3">
            <wp:extent cx="5274310" cy="3333115"/>
            <wp:effectExtent l="0" t="0" r="254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3333115"/>
                    </a:xfrm>
                    <a:prstGeom prst="rect">
                      <a:avLst/>
                    </a:prstGeom>
                  </pic:spPr>
                </pic:pic>
              </a:graphicData>
            </a:graphic>
          </wp:inline>
        </w:drawing>
      </w:r>
    </w:p>
    <w:p w14:paraId="3D968048" w14:textId="0D25CC03" w:rsidR="00D825B7" w:rsidRDefault="00D825B7" w:rsidP="00D825B7">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52</w:t>
      </w:r>
      <w:r>
        <w:fldChar w:fldCharType="end"/>
      </w:r>
      <w:r>
        <w:rPr>
          <w:rFonts w:hint="eastAsia"/>
        </w:rPr>
        <w:t>配置页面</w:t>
      </w:r>
      <w:r>
        <w:rPr>
          <w:rFonts w:hint="eastAsia"/>
        </w:rPr>
        <w:t>2</w:t>
      </w:r>
    </w:p>
    <w:p w14:paraId="68024698" w14:textId="7AB0B7F5" w:rsidR="00465AD4" w:rsidRDefault="00465AD4">
      <w:pPr>
        <w:pStyle w:val="3"/>
      </w:pPr>
      <w:bookmarkStart w:id="43" w:name="_Toc87618755"/>
      <w:r>
        <w:rPr>
          <w:rFonts w:hint="eastAsia"/>
        </w:rPr>
        <w:lastRenderedPageBreak/>
        <w:t>表册输出</w:t>
      </w:r>
      <w:bookmarkEnd w:id="43"/>
    </w:p>
    <w:p w14:paraId="3A5B332D" w14:textId="77777777" w:rsidR="00465AD4" w:rsidRDefault="00465AD4">
      <w:pPr>
        <w:spacing w:line="360" w:lineRule="auto"/>
        <w:ind w:firstLineChars="200" w:firstLine="480"/>
        <w:jc w:val="left"/>
      </w:pPr>
      <w:r>
        <w:rPr>
          <w:rFonts w:hint="eastAsia"/>
        </w:rPr>
        <w:t>“表册输出”包括批量打印、干部任免审批表、公务员登记、干部简要情况表、公务员奖励审批表</w:t>
      </w:r>
      <w:r w:rsidR="00FE127A">
        <w:rPr>
          <w:rFonts w:hint="eastAsia"/>
        </w:rPr>
        <w:t>、公务员登记表（新）</w:t>
      </w:r>
      <w:r w:rsidR="00C767AF">
        <w:t>6</w:t>
      </w:r>
      <w:r>
        <w:rPr>
          <w:rFonts w:hint="eastAsia"/>
        </w:rPr>
        <w:t>个功能，如图所示。</w:t>
      </w:r>
    </w:p>
    <w:p w14:paraId="57C705C9" w14:textId="3F7F9A6B" w:rsidR="00465AD4" w:rsidRDefault="001B19FA">
      <w:pPr>
        <w:jc w:val="center"/>
      </w:pPr>
      <w:r>
        <w:rPr>
          <w:noProof/>
        </w:rPr>
        <w:drawing>
          <wp:inline distT="0" distB="0" distL="0" distR="0" wp14:anchorId="1D53E379" wp14:editId="675C8C72">
            <wp:extent cx="5274310" cy="567690"/>
            <wp:effectExtent l="0" t="0" r="254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567690"/>
                    </a:xfrm>
                    <a:prstGeom prst="rect">
                      <a:avLst/>
                    </a:prstGeom>
                  </pic:spPr>
                </pic:pic>
              </a:graphicData>
            </a:graphic>
          </wp:inline>
        </w:drawing>
      </w:r>
    </w:p>
    <w:p w14:paraId="0935D1F4" w14:textId="6A7FD71D" w:rsidR="00465AD4"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53</w:t>
      </w:r>
      <w:r w:rsidR="00B7723D">
        <w:fldChar w:fldCharType="end"/>
      </w:r>
      <w:r w:rsidR="00465AD4">
        <w:rPr>
          <w:rFonts w:hint="eastAsia"/>
        </w:rPr>
        <w:t>表册输出</w:t>
      </w:r>
    </w:p>
    <w:p w14:paraId="656FDF9D" w14:textId="471AD25C" w:rsidR="00465AD4" w:rsidRDefault="00465AD4" w:rsidP="00D209EA">
      <w:pPr>
        <w:pStyle w:val="4"/>
      </w:pPr>
      <w:r>
        <w:rPr>
          <w:rFonts w:hint="eastAsia"/>
        </w:rPr>
        <w:t>干部任免审批表</w:t>
      </w:r>
      <w:r w:rsidR="00E10BDE">
        <w:rPr>
          <w:rFonts w:hint="eastAsia"/>
        </w:rPr>
        <w:t>（无拟任免）</w:t>
      </w:r>
    </w:p>
    <w:p w14:paraId="0FE26BAC" w14:textId="77777777" w:rsidR="00465AD4" w:rsidRDefault="00465AD4">
      <w:pPr>
        <w:spacing w:line="360" w:lineRule="auto"/>
        <w:ind w:firstLineChars="200" w:firstLine="482"/>
        <w:jc w:val="left"/>
      </w:pPr>
      <w:r>
        <w:rPr>
          <w:rFonts w:hint="eastAsia"/>
          <w:b/>
        </w:rPr>
        <w:t>功能：</w:t>
      </w:r>
      <w:r>
        <w:rPr>
          <w:rFonts w:hint="eastAsia"/>
        </w:rPr>
        <w:t>将干部任免审批表打印。</w:t>
      </w:r>
    </w:p>
    <w:p w14:paraId="7C494C98" w14:textId="77777777" w:rsidR="00465AD4" w:rsidRDefault="00465AD4">
      <w:pPr>
        <w:spacing w:line="360" w:lineRule="auto"/>
        <w:ind w:firstLineChars="200" w:firstLine="482"/>
        <w:jc w:val="left"/>
      </w:pPr>
      <w:r>
        <w:rPr>
          <w:rFonts w:hint="eastAsia"/>
          <w:b/>
        </w:rPr>
        <w:t>操作：</w:t>
      </w:r>
      <w:r>
        <w:rPr>
          <w:rFonts w:hint="eastAsia"/>
        </w:rPr>
        <w:t>在表册输出中点击“干部任免审批表”按钮。</w:t>
      </w:r>
    </w:p>
    <w:p w14:paraId="230C5C61" w14:textId="1E1275BD" w:rsidR="00465AD4" w:rsidRDefault="00E10BDE">
      <w:pPr>
        <w:jc w:val="center"/>
      </w:pPr>
      <w:r>
        <w:rPr>
          <w:noProof/>
        </w:rPr>
        <w:drawing>
          <wp:inline distT="0" distB="0" distL="0" distR="0" wp14:anchorId="453B9DB0" wp14:editId="1D049928">
            <wp:extent cx="5274310" cy="319976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3199765"/>
                    </a:xfrm>
                    <a:prstGeom prst="rect">
                      <a:avLst/>
                    </a:prstGeom>
                  </pic:spPr>
                </pic:pic>
              </a:graphicData>
            </a:graphic>
          </wp:inline>
        </w:drawing>
      </w:r>
    </w:p>
    <w:p w14:paraId="2C40C424" w14:textId="32373048"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54</w:t>
      </w:r>
      <w:r w:rsidR="00B7723D">
        <w:fldChar w:fldCharType="end"/>
      </w:r>
      <w:r w:rsidR="00465AD4" w:rsidRPr="00B7723D">
        <w:rPr>
          <w:rFonts w:hint="eastAsia"/>
        </w:rPr>
        <w:t>干部任免审批表</w:t>
      </w:r>
    </w:p>
    <w:p w14:paraId="5682BE6E" w14:textId="77777777" w:rsidR="00465AD4" w:rsidRDefault="00465AD4">
      <w:pPr>
        <w:pStyle w:val="4"/>
      </w:pPr>
      <w:r>
        <w:rPr>
          <w:rFonts w:hint="eastAsia"/>
        </w:rPr>
        <w:t>干部简要情况表</w:t>
      </w:r>
    </w:p>
    <w:p w14:paraId="70D057C0" w14:textId="77777777" w:rsidR="00465AD4" w:rsidRDefault="00465AD4">
      <w:pPr>
        <w:spacing w:line="360" w:lineRule="auto"/>
        <w:ind w:firstLineChars="200" w:firstLine="482"/>
        <w:jc w:val="left"/>
      </w:pPr>
      <w:r>
        <w:rPr>
          <w:rFonts w:hint="eastAsia"/>
          <w:b/>
        </w:rPr>
        <w:t>功能：</w:t>
      </w:r>
      <w:r>
        <w:rPr>
          <w:rFonts w:hint="eastAsia"/>
        </w:rPr>
        <w:t>将干部简要情况表打印。</w:t>
      </w:r>
    </w:p>
    <w:p w14:paraId="03C36022" w14:textId="77777777" w:rsidR="00465AD4" w:rsidRDefault="00465AD4">
      <w:pPr>
        <w:spacing w:line="360" w:lineRule="auto"/>
        <w:ind w:firstLineChars="200" w:firstLine="482"/>
        <w:jc w:val="left"/>
      </w:pPr>
      <w:r>
        <w:rPr>
          <w:rFonts w:hint="eastAsia"/>
          <w:b/>
        </w:rPr>
        <w:t>操作：</w:t>
      </w:r>
      <w:r>
        <w:rPr>
          <w:rFonts w:hint="eastAsia"/>
        </w:rPr>
        <w:t>在表册输出中点击“干部简要情况表”按钮。</w:t>
      </w:r>
    </w:p>
    <w:p w14:paraId="794BA3BB" w14:textId="7C82F150" w:rsidR="00465AD4" w:rsidRDefault="00E10BDE">
      <w:pPr>
        <w:jc w:val="center"/>
      </w:pPr>
      <w:r>
        <w:rPr>
          <w:noProof/>
        </w:rPr>
        <w:lastRenderedPageBreak/>
        <w:drawing>
          <wp:inline distT="0" distB="0" distL="0" distR="0" wp14:anchorId="467088FE" wp14:editId="66E78C12">
            <wp:extent cx="5274310" cy="320865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3208655"/>
                    </a:xfrm>
                    <a:prstGeom prst="rect">
                      <a:avLst/>
                    </a:prstGeom>
                  </pic:spPr>
                </pic:pic>
              </a:graphicData>
            </a:graphic>
          </wp:inline>
        </w:drawing>
      </w:r>
    </w:p>
    <w:p w14:paraId="65D543A7" w14:textId="4B4E5B3C" w:rsidR="00465AD4"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55</w:t>
      </w:r>
      <w:r w:rsidR="00B7723D">
        <w:fldChar w:fldCharType="end"/>
      </w:r>
      <w:r w:rsidR="00465AD4">
        <w:rPr>
          <w:rFonts w:hint="eastAsia"/>
        </w:rPr>
        <w:t>干部简要情况表</w:t>
      </w:r>
    </w:p>
    <w:p w14:paraId="41914E49" w14:textId="77777777" w:rsidR="00465AD4" w:rsidRDefault="00465AD4">
      <w:pPr>
        <w:pStyle w:val="4"/>
      </w:pPr>
      <w:r>
        <w:rPr>
          <w:rFonts w:hint="eastAsia"/>
        </w:rPr>
        <w:t>公务员奖励审批表</w:t>
      </w:r>
    </w:p>
    <w:p w14:paraId="7E752094" w14:textId="77777777" w:rsidR="00465AD4" w:rsidRDefault="00465AD4">
      <w:pPr>
        <w:spacing w:line="360" w:lineRule="auto"/>
        <w:ind w:firstLineChars="200" w:firstLine="482"/>
        <w:jc w:val="left"/>
      </w:pPr>
      <w:r>
        <w:rPr>
          <w:rFonts w:hint="eastAsia"/>
          <w:b/>
        </w:rPr>
        <w:t>功能：</w:t>
      </w:r>
      <w:r>
        <w:rPr>
          <w:rFonts w:hint="eastAsia"/>
        </w:rPr>
        <w:t>将公务员奖励审批表打印。</w:t>
      </w:r>
    </w:p>
    <w:p w14:paraId="6E6FDAB4" w14:textId="77777777" w:rsidR="00465AD4" w:rsidRDefault="00465AD4">
      <w:pPr>
        <w:spacing w:line="360" w:lineRule="auto"/>
        <w:ind w:firstLineChars="200" w:firstLine="482"/>
        <w:jc w:val="left"/>
      </w:pPr>
      <w:r>
        <w:rPr>
          <w:rFonts w:hint="eastAsia"/>
          <w:b/>
        </w:rPr>
        <w:t>操作：</w:t>
      </w:r>
      <w:r>
        <w:rPr>
          <w:rFonts w:hint="eastAsia"/>
        </w:rPr>
        <w:t>在表册输出中点击“公务员奖励审批表”按钮。</w:t>
      </w:r>
    </w:p>
    <w:p w14:paraId="54261EDB" w14:textId="7A389292" w:rsidR="00465AD4" w:rsidRDefault="00853EDC" w:rsidP="00DA0FCB">
      <w:pPr>
        <w:jc w:val="center"/>
      </w:pPr>
      <w:r w:rsidRPr="00B334CE">
        <w:rPr>
          <w:noProof/>
        </w:rPr>
        <w:drawing>
          <wp:inline distT="0" distB="0" distL="0" distR="0" wp14:anchorId="159C1434" wp14:editId="704DF839">
            <wp:extent cx="3260090" cy="3508375"/>
            <wp:effectExtent l="0" t="0" r="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0090" cy="3508375"/>
                    </a:xfrm>
                    <a:prstGeom prst="rect">
                      <a:avLst/>
                    </a:prstGeom>
                    <a:noFill/>
                    <a:ln>
                      <a:noFill/>
                    </a:ln>
                  </pic:spPr>
                </pic:pic>
              </a:graphicData>
            </a:graphic>
          </wp:inline>
        </w:drawing>
      </w:r>
    </w:p>
    <w:p w14:paraId="557A8DF3" w14:textId="194F1AD7"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56</w:t>
      </w:r>
      <w:r w:rsidR="00B7723D">
        <w:fldChar w:fldCharType="end"/>
      </w:r>
      <w:r w:rsidR="00465AD4" w:rsidRPr="00B7723D">
        <w:rPr>
          <w:rFonts w:hint="eastAsia"/>
        </w:rPr>
        <w:t>公务员奖励审批表</w:t>
      </w:r>
    </w:p>
    <w:p w14:paraId="59A48DAD" w14:textId="77777777" w:rsidR="00465AD4" w:rsidRDefault="00465AD4">
      <w:pPr>
        <w:pStyle w:val="4"/>
      </w:pPr>
      <w:r>
        <w:rPr>
          <w:rFonts w:hint="eastAsia"/>
        </w:rPr>
        <w:lastRenderedPageBreak/>
        <w:t>公务员登记表（新）</w:t>
      </w:r>
    </w:p>
    <w:p w14:paraId="18DBFCFE" w14:textId="32E43CD1" w:rsidR="00465AD4" w:rsidRDefault="00E10BDE">
      <w:pPr>
        <w:jc w:val="center"/>
      </w:pPr>
      <w:r>
        <w:rPr>
          <w:noProof/>
        </w:rPr>
        <w:drawing>
          <wp:inline distT="0" distB="0" distL="0" distR="0" wp14:anchorId="78FDE82D" wp14:editId="14DAB125">
            <wp:extent cx="4543686" cy="2755423"/>
            <wp:effectExtent l="0" t="0" r="9525"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58359" cy="2764321"/>
                    </a:xfrm>
                    <a:prstGeom prst="rect">
                      <a:avLst/>
                    </a:prstGeom>
                  </pic:spPr>
                </pic:pic>
              </a:graphicData>
            </a:graphic>
          </wp:inline>
        </w:drawing>
      </w:r>
    </w:p>
    <w:p w14:paraId="4A855944" w14:textId="470A21AA" w:rsidR="0089050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57</w:t>
      </w:r>
      <w:r w:rsidR="00B7723D">
        <w:fldChar w:fldCharType="end"/>
      </w:r>
      <w:r w:rsidR="0089050D" w:rsidRPr="00B7723D">
        <w:rPr>
          <w:rFonts w:hint="eastAsia"/>
        </w:rPr>
        <w:t>公务员登记表（新）</w:t>
      </w:r>
    </w:p>
    <w:p w14:paraId="78BE59FF" w14:textId="77777777" w:rsidR="00465AD4" w:rsidRDefault="00465AD4">
      <w:pPr>
        <w:pStyle w:val="3"/>
      </w:pPr>
      <w:bookmarkStart w:id="44" w:name="_Toc87618756"/>
      <w:r>
        <w:rPr>
          <w:rFonts w:hint="eastAsia"/>
        </w:rPr>
        <w:t>花名册</w:t>
      </w:r>
      <w:bookmarkEnd w:id="44"/>
    </w:p>
    <w:p w14:paraId="398F72BD" w14:textId="77777777" w:rsidR="00465AD4" w:rsidRDefault="00465AD4">
      <w:pPr>
        <w:spacing w:line="360" w:lineRule="auto"/>
        <w:ind w:firstLineChars="200" w:firstLine="480"/>
        <w:jc w:val="left"/>
      </w:pPr>
      <w:r>
        <w:rPr>
          <w:rFonts w:hint="eastAsia"/>
        </w:rPr>
        <w:t>“花名册”包括常用花名册、自定义花名册</w:t>
      </w:r>
      <w:r>
        <w:rPr>
          <w:rFonts w:hint="eastAsia"/>
        </w:rPr>
        <w:t>2</w:t>
      </w:r>
      <w:r>
        <w:rPr>
          <w:rFonts w:hint="eastAsia"/>
        </w:rPr>
        <w:t>个功能，如图所示。</w:t>
      </w:r>
    </w:p>
    <w:p w14:paraId="4F31941A" w14:textId="7B8F0392" w:rsidR="00465AD4" w:rsidRDefault="00853EDC">
      <w:pPr>
        <w:jc w:val="center"/>
      </w:pPr>
      <w:r>
        <w:rPr>
          <w:noProof/>
        </w:rPr>
        <w:drawing>
          <wp:inline distT="0" distB="0" distL="0" distR="0" wp14:anchorId="1976AE7F" wp14:editId="153DB680">
            <wp:extent cx="5277485" cy="556895"/>
            <wp:effectExtent l="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7485" cy="556895"/>
                    </a:xfrm>
                    <a:prstGeom prst="rect">
                      <a:avLst/>
                    </a:prstGeom>
                    <a:noFill/>
                    <a:ln>
                      <a:noFill/>
                    </a:ln>
                  </pic:spPr>
                </pic:pic>
              </a:graphicData>
            </a:graphic>
          </wp:inline>
        </w:drawing>
      </w:r>
    </w:p>
    <w:p w14:paraId="3C0B8250" w14:textId="7EBDC102"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58</w:t>
      </w:r>
      <w:r w:rsidR="00B7723D">
        <w:fldChar w:fldCharType="end"/>
      </w:r>
      <w:r w:rsidR="00465AD4" w:rsidRPr="00B7723D">
        <w:rPr>
          <w:rFonts w:hint="eastAsia"/>
        </w:rPr>
        <w:t>花名册</w:t>
      </w:r>
    </w:p>
    <w:p w14:paraId="2092FAE0" w14:textId="77777777" w:rsidR="00465AD4" w:rsidRDefault="00465AD4">
      <w:pPr>
        <w:pStyle w:val="4"/>
      </w:pPr>
      <w:r>
        <w:rPr>
          <w:rFonts w:hint="eastAsia"/>
        </w:rPr>
        <w:t>常用花名册</w:t>
      </w:r>
    </w:p>
    <w:p w14:paraId="41AF259D" w14:textId="77777777" w:rsidR="00465AD4" w:rsidRDefault="00465AD4">
      <w:pPr>
        <w:spacing w:line="360" w:lineRule="auto"/>
        <w:ind w:firstLineChars="200" w:firstLine="482"/>
        <w:jc w:val="left"/>
      </w:pPr>
      <w:r>
        <w:rPr>
          <w:rFonts w:hint="eastAsia"/>
          <w:b/>
        </w:rPr>
        <w:t>功能：</w:t>
      </w:r>
      <w:r>
        <w:rPr>
          <w:rFonts w:hint="eastAsia"/>
        </w:rPr>
        <w:t>常用花名册是在当前查询结果的基础上生成花名册。</w:t>
      </w:r>
    </w:p>
    <w:p w14:paraId="7742C163" w14:textId="77777777" w:rsidR="00465AD4" w:rsidRDefault="00465AD4">
      <w:pPr>
        <w:spacing w:line="360" w:lineRule="auto"/>
        <w:ind w:firstLineChars="200" w:firstLine="482"/>
        <w:jc w:val="left"/>
      </w:pPr>
      <w:r>
        <w:rPr>
          <w:rFonts w:hint="eastAsia"/>
          <w:b/>
        </w:rPr>
        <w:t>操作：</w:t>
      </w:r>
      <w:r>
        <w:rPr>
          <w:rFonts w:hint="eastAsia"/>
        </w:rPr>
        <w:t>单击常用花名册按钮，系统弹出常用花名册对话框。如下图所示：</w:t>
      </w:r>
    </w:p>
    <w:p w14:paraId="5701EC7F" w14:textId="125DEAD7" w:rsidR="00465AD4" w:rsidRDefault="00853EDC">
      <w:pPr>
        <w:widowControl/>
        <w:adjustRightInd/>
        <w:snapToGrid w:val="0"/>
        <w:spacing w:before="100" w:beforeAutospacing="1" w:after="100" w:afterAutospacing="1" w:line="360" w:lineRule="auto"/>
        <w:jc w:val="center"/>
        <w:textAlignment w:val="auto"/>
      </w:pPr>
      <w:r>
        <w:rPr>
          <w:noProof/>
        </w:rPr>
        <w:drawing>
          <wp:inline distT="0" distB="0" distL="0" distR="0" wp14:anchorId="79110564" wp14:editId="75B76207">
            <wp:extent cx="2544893" cy="1990364"/>
            <wp:effectExtent l="0" t="0" r="8255"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3382" cy="1997004"/>
                    </a:xfrm>
                    <a:prstGeom prst="rect">
                      <a:avLst/>
                    </a:prstGeom>
                    <a:noFill/>
                    <a:ln>
                      <a:noFill/>
                    </a:ln>
                  </pic:spPr>
                </pic:pic>
              </a:graphicData>
            </a:graphic>
          </wp:inline>
        </w:drawing>
      </w:r>
    </w:p>
    <w:p w14:paraId="7FDAB5F3" w14:textId="6F105391" w:rsidR="00465AD4" w:rsidRPr="00B7723D" w:rsidRDefault="00D75D07" w:rsidP="00B7723D">
      <w:pPr>
        <w:pStyle w:val="af9"/>
        <w:spacing w:after="81"/>
        <w:jc w:val="center"/>
      </w:pPr>
      <w:r>
        <w:rPr>
          <w:rFonts w:hint="eastAsia"/>
        </w:rPr>
        <w:lastRenderedPageBreak/>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59</w:t>
      </w:r>
      <w:r w:rsidR="00B7723D">
        <w:fldChar w:fldCharType="end"/>
      </w:r>
      <w:r w:rsidR="00465AD4" w:rsidRPr="00B7723D">
        <w:rPr>
          <w:rFonts w:hint="eastAsia"/>
        </w:rPr>
        <w:t>常用花名册</w:t>
      </w:r>
      <w:r w:rsidR="00465AD4" w:rsidRPr="00B7723D">
        <w:rPr>
          <w:rFonts w:hint="eastAsia"/>
        </w:rPr>
        <w:t>1</w:t>
      </w:r>
    </w:p>
    <w:p w14:paraId="0483281D" w14:textId="18A7EA67" w:rsidR="00465AD4" w:rsidRDefault="00853EDC">
      <w:pPr>
        <w:widowControl/>
        <w:adjustRightInd/>
        <w:snapToGrid w:val="0"/>
        <w:spacing w:before="100" w:beforeAutospacing="1" w:after="100" w:afterAutospacing="1" w:line="360" w:lineRule="auto"/>
        <w:jc w:val="center"/>
        <w:textAlignment w:val="auto"/>
      </w:pPr>
      <w:r>
        <w:rPr>
          <w:noProof/>
        </w:rPr>
        <w:drawing>
          <wp:inline distT="0" distB="0" distL="0" distR="0" wp14:anchorId="1D08C391" wp14:editId="71CD975F">
            <wp:extent cx="5535924" cy="788895"/>
            <wp:effectExtent l="0" t="0" r="8255"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70820"/>
                    <a:stretch/>
                  </pic:blipFill>
                  <pic:spPr bwMode="auto">
                    <a:xfrm>
                      <a:off x="0" y="0"/>
                      <a:ext cx="5585508" cy="795961"/>
                    </a:xfrm>
                    <a:prstGeom prst="rect">
                      <a:avLst/>
                    </a:prstGeom>
                    <a:noFill/>
                    <a:ln>
                      <a:noFill/>
                    </a:ln>
                    <a:extLst>
                      <a:ext uri="{53640926-AAD7-44D8-BBD7-CCE9431645EC}">
                        <a14:shadowObscured xmlns:a14="http://schemas.microsoft.com/office/drawing/2010/main"/>
                      </a:ext>
                    </a:extLst>
                  </pic:spPr>
                </pic:pic>
              </a:graphicData>
            </a:graphic>
          </wp:inline>
        </w:drawing>
      </w:r>
    </w:p>
    <w:p w14:paraId="36A68553" w14:textId="17D1785A"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60</w:t>
      </w:r>
      <w:r w:rsidR="00B7723D">
        <w:fldChar w:fldCharType="end"/>
      </w:r>
      <w:r w:rsidR="00465AD4" w:rsidRPr="00B7723D">
        <w:rPr>
          <w:rFonts w:hint="eastAsia"/>
        </w:rPr>
        <w:t>常用花名册</w:t>
      </w:r>
      <w:r w:rsidR="00AE6BE4">
        <w:t>2</w:t>
      </w:r>
    </w:p>
    <w:p w14:paraId="2D55A21C" w14:textId="77777777" w:rsidR="00465AD4" w:rsidRDefault="00465AD4">
      <w:pPr>
        <w:pStyle w:val="4"/>
      </w:pPr>
      <w:r>
        <w:t>自定义花名册</w:t>
      </w:r>
    </w:p>
    <w:p w14:paraId="4938E7A9" w14:textId="77777777" w:rsidR="00465AD4" w:rsidRDefault="00465AD4">
      <w:pPr>
        <w:spacing w:line="360" w:lineRule="auto"/>
        <w:ind w:firstLineChars="200" w:firstLine="482"/>
        <w:jc w:val="left"/>
      </w:pPr>
      <w:r>
        <w:rPr>
          <w:rFonts w:hint="eastAsia"/>
          <w:b/>
        </w:rPr>
        <w:t>功能：</w:t>
      </w:r>
      <w:r>
        <w:rPr>
          <w:rFonts w:hint="eastAsia"/>
        </w:rPr>
        <w:t>用于对系统自定义名册进行新建、编辑。流程是：花名册指标</w:t>
      </w:r>
      <w:r>
        <w:rPr>
          <w:rFonts w:hint="eastAsia"/>
        </w:rPr>
        <w:t>-</w:t>
      </w:r>
      <w:r>
        <w:rPr>
          <w:rFonts w:hint="eastAsia"/>
        </w:rPr>
        <w:t>排序指标</w:t>
      </w:r>
      <w:r>
        <w:rPr>
          <w:rFonts w:hint="eastAsia"/>
        </w:rPr>
        <w:t>-</w:t>
      </w:r>
      <w:r>
        <w:rPr>
          <w:rFonts w:hint="eastAsia"/>
        </w:rPr>
        <w:t>保存花名册。</w:t>
      </w:r>
    </w:p>
    <w:p w14:paraId="271C0FEB" w14:textId="77777777" w:rsidR="00465AD4" w:rsidRDefault="00465AD4">
      <w:pPr>
        <w:spacing w:line="360" w:lineRule="auto"/>
        <w:ind w:firstLineChars="200" w:firstLine="482"/>
        <w:jc w:val="left"/>
      </w:pPr>
      <w:r>
        <w:rPr>
          <w:rFonts w:hint="eastAsia"/>
          <w:b/>
        </w:rPr>
        <w:t>操作：</w:t>
      </w:r>
      <w:r>
        <w:rPr>
          <w:rFonts w:hint="eastAsia"/>
        </w:rPr>
        <w:t xml:space="preserve"> </w:t>
      </w:r>
      <w:r>
        <w:rPr>
          <w:rFonts w:hint="eastAsia"/>
        </w:rPr>
        <w:t>点击“自定义花名册”按钮，系统弹出花名册定制对话框。如下图所示：</w:t>
      </w:r>
    </w:p>
    <w:p w14:paraId="7A9B75D2" w14:textId="4F565962" w:rsidR="00465AD4" w:rsidRDefault="00853EDC">
      <w:pPr>
        <w:widowControl/>
        <w:adjustRightInd/>
        <w:snapToGrid w:val="0"/>
        <w:spacing w:before="100" w:beforeAutospacing="1" w:after="100" w:afterAutospacing="1" w:line="360" w:lineRule="auto"/>
        <w:jc w:val="center"/>
        <w:textAlignment w:val="auto"/>
      </w:pPr>
      <w:r w:rsidRPr="00CF35C4">
        <w:rPr>
          <w:noProof/>
        </w:rPr>
        <w:drawing>
          <wp:inline distT="0" distB="0" distL="0" distR="0" wp14:anchorId="74435D6D" wp14:editId="5B971D92">
            <wp:extent cx="3896360" cy="4224020"/>
            <wp:effectExtent l="0" t="0" r="0"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96360" cy="4224020"/>
                    </a:xfrm>
                    <a:prstGeom prst="rect">
                      <a:avLst/>
                    </a:prstGeom>
                    <a:noFill/>
                    <a:ln>
                      <a:noFill/>
                    </a:ln>
                  </pic:spPr>
                </pic:pic>
              </a:graphicData>
            </a:graphic>
          </wp:inline>
        </w:drawing>
      </w:r>
    </w:p>
    <w:p w14:paraId="3903F61F" w14:textId="226CBD57" w:rsidR="00465AD4" w:rsidRDefault="00D75D07" w:rsidP="00B7723D">
      <w:pPr>
        <w:pStyle w:val="af9"/>
        <w:spacing w:after="81"/>
        <w:jc w:val="center"/>
        <w:rPr>
          <w:rFonts w:ascii="仿宋" w:hAnsi="仿宋" w:cs="宋体"/>
          <w:sz w:val="21"/>
          <w:szCs w:val="21"/>
        </w:rP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61</w:t>
      </w:r>
      <w:r w:rsidR="00B7723D">
        <w:fldChar w:fldCharType="end"/>
      </w:r>
      <w:r w:rsidR="00465AD4">
        <w:rPr>
          <w:rFonts w:hint="eastAsia"/>
        </w:rPr>
        <w:t>自定义花名册</w:t>
      </w:r>
    </w:p>
    <w:p w14:paraId="6805CE6A" w14:textId="77777777" w:rsidR="00465AD4" w:rsidRDefault="00465AD4">
      <w:pPr>
        <w:spacing w:line="360" w:lineRule="auto"/>
        <w:ind w:firstLineChars="200" w:firstLine="480"/>
        <w:jc w:val="left"/>
      </w:pPr>
      <w:r>
        <w:rPr>
          <w:rFonts w:hint="eastAsia"/>
        </w:rPr>
        <w:lastRenderedPageBreak/>
        <w:t>第一步，设置花名册指标，通过左右按钮选中所需要的指标；</w:t>
      </w:r>
    </w:p>
    <w:p w14:paraId="41CC9977" w14:textId="77777777" w:rsidR="00465AD4" w:rsidRDefault="00465AD4">
      <w:pPr>
        <w:spacing w:line="360" w:lineRule="auto"/>
        <w:ind w:firstLineChars="200" w:firstLine="480"/>
        <w:jc w:val="left"/>
      </w:pPr>
      <w:r>
        <w:rPr>
          <w:rFonts w:hint="eastAsia"/>
        </w:rPr>
        <w:t>第二步，设置排序指标，通过上下按钮对指标项进行排序；</w:t>
      </w:r>
    </w:p>
    <w:p w14:paraId="612845B7" w14:textId="77777777" w:rsidR="00465AD4" w:rsidRDefault="00465AD4">
      <w:pPr>
        <w:spacing w:line="360" w:lineRule="auto"/>
        <w:ind w:firstLineChars="200" w:firstLine="480"/>
        <w:jc w:val="left"/>
      </w:pPr>
      <w:r>
        <w:rPr>
          <w:rFonts w:hint="eastAsia"/>
        </w:rPr>
        <w:t>第三步，保存花名册，即可完成花名册的定制。</w:t>
      </w:r>
    </w:p>
    <w:p w14:paraId="6107755D" w14:textId="77777777" w:rsidR="00465AD4" w:rsidRDefault="00465AD4">
      <w:pPr>
        <w:spacing w:line="360" w:lineRule="auto"/>
        <w:ind w:firstLineChars="200" w:firstLine="480"/>
        <w:jc w:val="left"/>
      </w:pPr>
      <w:r>
        <w:rPr>
          <w:rFonts w:hint="eastAsia"/>
        </w:rPr>
        <w:t>单击完成按钮，即可查看花名册。</w:t>
      </w:r>
    </w:p>
    <w:p w14:paraId="762E6299" w14:textId="77777777" w:rsidR="00465AD4" w:rsidRDefault="00465AD4">
      <w:pPr>
        <w:pStyle w:val="3"/>
      </w:pPr>
      <w:bookmarkStart w:id="45" w:name="_Toc87618757"/>
      <w:r>
        <w:rPr>
          <w:rFonts w:hint="eastAsia"/>
        </w:rPr>
        <w:t>上报接收</w:t>
      </w:r>
      <w:bookmarkEnd w:id="45"/>
    </w:p>
    <w:p w14:paraId="6C898469" w14:textId="532FEBCA" w:rsidR="00465AD4" w:rsidRDefault="00465AD4" w:rsidP="00A970CD">
      <w:pPr>
        <w:widowControl/>
        <w:adjustRightInd/>
        <w:snapToGrid w:val="0"/>
        <w:spacing w:before="100" w:beforeAutospacing="1" w:after="100" w:afterAutospacing="1" w:line="360" w:lineRule="auto"/>
        <w:ind w:firstLineChars="200" w:firstLine="480"/>
        <w:jc w:val="left"/>
        <w:textAlignment w:val="auto"/>
        <w:rPr>
          <w:rFonts w:ascii="仿宋" w:hAnsi="仿宋" w:cs="宋体"/>
          <w:kern w:val="0"/>
          <w:sz w:val="21"/>
          <w:szCs w:val="21"/>
        </w:rPr>
      </w:pPr>
      <w:r>
        <w:rPr>
          <w:rFonts w:hint="eastAsia"/>
        </w:rPr>
        <w:t>“上报接收”包括数据上报、数据接收、通用上报、通用接收、工资信息通用上报、工</w:t>
      </w:r>
      <w:r w:rsidRPr="00A970CD">
        <w:rPr>
          <w:rFonts w:hint="eastAsia"/>
        </w:rPr>
        <w:t>资信息通用接收、数据接收处理</w:t>
      </w:r>
      <w:r w:rsidR="00F0665C">
        <w:t>7</w:t>
      </w:r>
      <w:r w:rsidRPr="00A970CD">
        <w:rPr>
          <w:rFonts w:hint="eastAsia"/>
        </w:rPr>
        <w:t>个功能，如图所示</w:t>
      </w:r>
      <w:r>
        <w:rPr>
          <w:rFonts w:ascii="仿宋" w:hAnsi="仿宋" w:cs="宋体" w:hint="eastAsia"/>
          <w:kern w:val="0"/>
          <w:sz w:val="21"/>
          <w:szCs w:val="21"/>
        </w:rPr>
        <w:t>。</w:t>
      </w:r>
      <w:r w:rsidR="00AE6BE4">
        <w:rPr>
          <w:noProof/>
        </w:rPr>
        <w:drawing>
          <wp:inline distT="0" distB="0" distL="0" distR="0" wp14:anchorId="45FDF3CC" wp14:editId="76389CA1">
            <wp:extent cx="5274310" cy="565150"/>
            <wp:effectExtent l="0" t="0" r="254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565150"/>
                    </a:xfrm>
                    <a:prstGeom prst="rect">
                      <a:avLst/>
                    </a:prstGeom>
                  </pic:spPr>
                </pic:pic>
              </a:graphicData>
            </a:graphic>
          </wp:inline>
        </w:drawing>
      </w:r>
    </w:p>
    <w:p w14:paraId="72A9A1A8" w14:textId="330B5979"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62</w:t>
      </w:r>
      <w:r w:rsidR="00B7723D">
        <w:fldChar w:fldCharType="end"/>
      </w:r>
      <w:r w:rsidR="00465AD4" w:rsidRPr="00B7723D">
        <w:rPr>
          <w:rFonts w:hint="eastAsia"/>
        </w:rPr>
        <w:t>上报接收模块</w:t>
      </w:r>
    </w:p>
    <w:p w14:paraId="70ABB16D" w14:textId="77777777" w:rsidR="00465AD4" w:rsidRDefault="00465AD4">
      <w:pPr>
        <w:pStyle w:val="4"/>
      </w:pPr>
      <w:r>
        <w:rPr>
          <w:rFonts w:hint="eastAsia"/>
        </w:rPr>
        <w:t>数据上报</w:t>
      </w:r>
    </w:p>
    <w:p w14:paraId="05C28522" w14:textId="77777777" w:rsidR="00465AD4" w:rsidRDefault="00465AD4">
      <w:pPr>
        <w:spacing w:line="360" w:lineRule="auto"/>
        <w:ind w:firstLineChars="200" w:firstLine="482"/>
        <w:jc w:val="left"/>
      </w:pPr>
      <w:r>
        <w:rPr>
          <w:rFonts w:hint="eastAsia"/>
          <w:b/>
        </w:rPr>
        <w:t>功能：</w:t>
      </w:r>
      <w:r>
        <w:rPr>
          <w:rFonts w:hint="eastAsia"/>
        </w:rPr>
        <w:t>用于将本单位的人员数据形成报送上级单位的上报文件。</w:t>
      </w:r>
    </w:p>
    <w:p w14:paraId="127A1770" w14:textId="77777777" w:rsidR="00465AD4" w:rsidRDefault="00465AD4">
      <w:pPr>
        <w:spacing w:line="360" w:lineRule="auto"/>
        <w:ind w:firstLineChars="200" w:firstLine="482"/>
        <w:jc w:val="left"/>
      </w:pPr>
      <w:r>
        <w:rPr>
          <w:rFonts w:hint="eastAsia"/>
          <w:b/>
        </w:rPr>
        <w:t>操作：</w:t>
      </w:r>
      <w:r>
        <w:rPr>
          <w:rFonts w:hint="eastAsia"/>
        </w:rPr>
        <w:t>点击“数据上报”按钮如下图所示，将自动执行数据导出。</w:t>
      </w:r>
    </w:p>
    <w:p w14:paraId="70E1CBFF" w14:textId="4DF3E384" w:rsidR="00465AD4" w:rsidRDefault="00853EDC">
      <w:pPr>
        <w:jc w:val="center"/>
      </w:pPr>
      <w:r w:rsidRPr="00CF35C4">
        <w:rPr>
          <w:noProof/>
        </w:rPr>
        <w:drawing>
          <wp:inline distT="0" distB="0" distL="0" distR="0" wp14:anchorId="34EAA838" wp14:editId="3B307B38">
            <wp:extent cx="3210560" cy="2484755"/>
            <wp:effectExtent l="0" t="0" r="0"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10560" cy="2484755"/>
                    </a:xfrm>
                    <a:prstGeom prst="rect">
                      <a:avLst/>
                    </a:prstGeom>
                    <a:noFill/>
                    <a:ln>
                      <a:noFill/>
                    </a:ln>
                  </pic:spPr>
                </pic:pic>
              </a:graphicData>
            </a:graphic>
          </wp:inline>
        </w:drawing>
      </w:r>
    </w:p>
    <w:p w14:paraId="215BEB34" w14:textId="31A5A350"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63</w:t>
      </w:r>
      <w:r w:rsidR="00B7723D">
        <w:fldChar w:fldCharType="end"/>
      </w:r>
      <w:r w:rsidR="00465AD4" w:rsidRPr="00B7723D">
        <w:rPr>
          <w:rFonts w:hint="eastAsia"/>
        </w:rPr>
        <w:t>数据上报</w:t>
      </w:r>
    </w:p>
    <w:p w14:paraId="5E5ADD37" w14:textId="77777777" w:rsidR="00465AD4" w:rsidRDefault="00465AD4">
      <w:pPr>
        <w:pStyle w:val="4"/>
      </w:pPr>
      <w:r>
        <w:rPr>
          <w:rFonts w:hint="eastAsia"/>
        </w:rPr>
        <w:t>数据接收</w:t>
      </w:r>
    </w:p>
    <w:p w14:paraId="5EE57114" w14:textId="77777777" w:rsidR="00465AD4" w:rsidRDefault="00465AD4">
      <w:pPr>
        <w:spacing w:line="360" w:lineRule="auto"/>
        <w:ind w:firstLineChars="200" w:firstLine="482"/>
        <w:jc w:val="left"/>
      </w:pPr>
      <w:r>
        <w:rPr>
          <w:rFonts w:hint="eastAsia"/>
          <w:b/>
        </w:rPr>
        <w:t>功能：</w:t>
      </w:r>
      <w:r>
        <w:rPr>
          <w:rFonts w:hint="eastAsia"/>
        </w:rPr>
        <w:t>用于接收下级单位上报（导出）的人员信息数据包。</w:t>
      </w:r>
    </w:p>
    <w:p w14:paraId="232FEDE6" w14:textId="77777777" w:rsidR="00465AD4" w:rsidRDefault="00465AD4">
      <w:pPr>
        <w:spacing w:line="360" w:lineRule="auto"/>
        <w:ind w:firstLineChars="200" w:firstLine="482"/>
        <w:jc w:val="left"/>
      </w:pPr>
      <w:r>
        <w:rPr>
          <w:rFonts w:hint="eastAsia"/>
          <w:b/>
        </w:rPr>
        <w:lastRenderedPageBreak/>
        <w:t>操作：</w:t>
      </w:r>
      <w:r>
        <w:rPr>
          <w:rFonts w:hint="eastAsia"/>
        </w:rPr>
        <w:t>点击“数据接收”按钮如下图所示，将自动执行数据接收。</w:t>
      </w:r>
    </w:p>
    <w:p w14:paraId="00C65E09" w14:textId="71BC0666" w:rsidR="00465AD4" w:rsidRDefault="00853EDC">
      <w:pPr>
        <w:jc w:val="center"/>
      </w:pPr>
      <w:r w:rsidRPr="00CF35C4">
        <w:rPr>
          <w:noProof/>
        </w:rPr>
        <w:drawing>
          <wp:inline distT="0" distB="0" distL="0" distR="0" wp14:anchorId="29444ECD" wp14:editId="6CB2EBA9">
            <wp:extent cx="3233644" cy="2502648"/>
            <wp:effectExtent l="0" t="0" r="508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37954" cy="2505984"/>
                    </a:xfrm>
                    <a:prstGeom prst="rect">
                      <a:avLst/>
                    </a:prstGeom>
                    <a:noFill/>
                    <a:ln>
                      <a:noFill/>
                    </a:ln>
                  </pic:spPr>
                </pic:pic>
              </a:graphicData>
            </a:graphic>
          </wp:inline>
        </w:drawing>
      </w:r>
    </w:p>
    <w:p w14:paraId="55122BB3" w14:textId="139E6414" w:rsidR="00465AD4"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64</w:t>
      </w:r>
      <w:r w:rsidR="00B7723D">
        <w:fldChar w:fldCharType="end"/>
      </w:r>
      <w:r w:rsidR="00465AD4">
        <w:rPr>
          <w:rFonts w:hint="eastAsia"/>
        </w:rPr>
        <w:t>数据接收</w:t>
      </w:r>
    </w:p>
    <w:p w14:paraId="35236738" w14:textId="77777777" w:rsidR="00465AD4" w:rsidRDefault="00465AD4">
      <w:pPr>
        <w:pStyle w:val="4"/>
      </w:pPr>
      <w:r>
        <w:rPr>
          <w:rFonts w:hint="eastAsia"/>
        </w:rPr>
        <w:t>通用上报</w:t>
      </w:r>
    </w:p>
    <w:p w14:paraId="2A3B9195" w14:textId="77777777" w:rsidR="00465AD4" w:rsidRDefault="00465AD4">
      <w:pPr>
        <w:spacing w:line="360" w:lineRule="auto"/>
        <w:ind w:firstLineChars="200" w:firstLine="482"/>
        <w:jc w:val="left"/>
      </w:pPr>
      <w:r>
        <w:rPr>
          <w:rFonts w:hint="eastAsia"/>
          <w:b/>
        </w:rPr>
        <w:t>功能：</w:t>
      </w:r>
      <w:r>
        <w:rPr>
          <w:rFonts w:hint="eastAsia"/>
        </w:rPr>
        <w:t>用于本系统数据生成通用格式，便于接收到其他系统中。</w:t>
      </w:r>
    </w:p>
    <w:p w14:paraId="4A4CCA7C" w14:textId="77777777" w:rsidR="00465AD4" w:rsidRDefault="00465AD4">
      <w:pPr>
        <w:spacing w:line="360" w:lineRule="auto"/>
        <w:ind w:firstLineChars="200" w:firstLine="482"/>
        <w:jc w:val="left"/>
      </w:pPr>
      <w:r>
        <w:rPr>
          <w:rFonts w:hint="eastAsia"/>
          <w:b/>
        </w:rPr>
        <w:t>操作：</w:t>
      </w:r>
      <w:r>
        <w:rPr>
          <w:rFonts w:hint="eastAsia"/>
        </w:rPr>
        <w:t>点击“通用上报”按钮如下图所示。导出为</w:t>
      </w:r>
      <w:r>
        <w:rPr>
          <w:rFonts w:hint="eastAsia"/>
        </w:rPr>
        <w:t>zip</w:t>
      </w:r>
      <w:r>
        <w:rPr>
          <w:rFonts w:hint="eastAsia"/>
        </w:rPr>
        <w:t>格式的人员信息数据包。</w:t>
      </w:r>
    </w:p>
    <w:p w14:paraId="7F00CA37" w14:textId="347C3C3A" w:rsidR="00465AD4" w:rsidRDefault="00853EDC">
      <w:pPr>
        <w:jc w:val="center"/>
      </w:pPr>
      <w:r>
        <w:rPr>
          <w:noProof/>
        </w:rPr>
        <w:drawing>
          <wp:inline distT="0" distB="0" distL="0" distR="0" wp14:anchorId="3C8FDBE0" wp14:editId="3CEEE962">
            <wp:extent cx="3776980" cy="2813050"/>
            <wp:effectExtent l="0" t="0" r="0" b="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76980" cy="2813050"/>
                    </a:xfrm>
                    <a:prstGeom prst="rect">
                      <a:avLst/>
                    </a:prstGeom>
                    <a:noFill/>
                    <a:ln>
                      <a:noFill/>
                    </a:ln>
                  </pic:spPr>
                </pic:pic>
              </a:graphicData>
            </a:graphic>
          </wp:inline>
        </w:drawing>
      </w:r>
    </w:p>
    <w:p w14:paraId="5C5A91A5" w14:textId="069AC72D"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65</w:t>
      </w:r>
      <w:r w:rsidR="00B7723D">
        <w:fldChar w:fldCharType="end"/>
      </w:r>
      <w:r w:rsidR="00465AD4" w:rsidRPr="00B7723D">
        <w:rPr>
          <w:rFonts w:hint="eastAsia"/>
        </w:rPr>
        <w:t>通用上报</w:t>
      </w:r>
    </w:p>
    <w:p w14:paraId="199255EA" w14:textId="77777777" w:rsidR="00465AD4" w:rsidRDefault="00465AD4">
      <w:pPr>
        <w:pStyle w:val="4"/>
      </w:pPr>
      <w:r>
        <w:rPr>
          <w:rFonts w:hint="eastAsia"/>
        </w:rPr>
        <w:lastRenderedPageBreak/>
        <w:t>通用接收</w:t>
      </w:r>
    </w:p>
    <w:p w14:paraId="1DF6A5DC" w14:textId="77777777" w:rsidR="00465AD4" w:rsidRDefault="00465AD4">
      <w:pPr>
        <w:spacing w:line="360" w:lineRule="auto"/>
        <w:ind w:firstLineChars="200" w:firstLine="482"/>
        <w:jc w:val="left"/>
      </w:pPr>
      <w:r>
        <w:rPr>
          <w:rFonts w:hint="eastAsia"/>
          <w:b/>
        </w:rPr>
        <w:t>功能：</w:t>
      </w:r>
      <w:r>
        <w:rPr>
          <w:rFonts w:hint="eastAsia"/>
        </w:rPr>
        <w:t>用于将其他系统生成的通用格式数据快速同步到本系统中。</w:t>
      </w:r>
    </w:p>
    <w:p w14:paraId="1A45B713" w14:textId="77777777" w:rsidR="00465AD4" w:rsidRDefault="00465AD4">
      <w:pPr>
        <w:spacing w:line="360" w:lineRule="auto"/>
        <w:ind w:firstLineChars="200" w:firstLine="482"/>
        <w:jc w:val="left"/>
      </w:pPr>
      <w:r>
        <w:rPr>
          <w:rFonts w:hint="eastAsia"/>
          <w:b/>
        </w:rPr>
        <w:t>操作：</w:t>
      </w:r>
      <w:r>
        <w:rPr>
          <w:rFonts w:hint="eastAsia"/>
        </w:rPr>
        <w:t>点击“通用接收”按钮如下图所示，选择上传文件数据路径，上传后需再点击</w:t>
      </w:r>
      <w:r w:rsidR="00D039CF">
        <w:rPr>
          <w:rFonts w:hint="eastAsia"/>
        </w:rPr>
        <w:t>备份并导入临时库</w:t>
      </w:r>
      <w:r>
        <w:rPr>
          <w:rFonts w:hint="eastAsia"/>
        </w:rPr>
        <w:t>。</w:t>
      </w:r>
    </w:p>
    <w:p w14:paraId="7F8D18AF" w14:textId="77777777" w:rsidR="00465AD4" w:rsidRDefault="00465AD4"/>
    <w:p w14:paraId="62F8E809" w14:textId="48D0DE83" w:rsidR="00465AD4" w:rsidRDefault="00853EDC">
      <w:pPr>
        <w:jc w:val="center"/>
        <w:rPr>
          <w:noProof/>
        </w:rPr>
      </w:pPr>
      <w:r w:rsidRPr="00CF35C4">
        <w:rPr>
          <w:noProof/>
        </w:rPr>
        <w:drawing>
          <wp:inline distT="0" distB="0" distL="0" distR="0" wp14:anchorId="75F2EC33" wp14:editId="573C8BED">
            <wp:extent cx="3926205" cy="3011805"/>
            <wp:effectExtent l="0" t="0" r="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6205" cy="3011805"/>
                    </a:xfrm>
                    <a:prstGeom prst="rect">
                      <a:avLst/>
                    </a:prstGeom>
                    <a:noFill/>
                    <a:ln>
                      <a:noFill/>
                    </a:ln>
                  </pic:spPr>
                </pic:pic>
              </a:graphicData>
            </a:graphic>
          </wp:inline>
        </w:drawing>
      </w:r>
    </w:p>
    <w:p w14:paraId="01EA81DB" w14:textId="0311A1C5" w:rsidR="0089050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66</w:t>
      </w:r>
      <w:r w:rsidR="00B7723D">
        <w:fldChar w:fldCharType="end"/>
      </w:r>
      <w:r w:rsidR="0089050D">
        <w:rPr>
          <w:rFonts w:hint="eastAsia"/>
        </w:rPr>
        <w:t>通用接收</w:t>
      </w:r>
    </w:p>
    <w:p w14:paraId="1C846735" w14:textId="789585E6" w:rsidR="00D039CF" w:rsidRDefault="00853EDC">
      <w:pPr>
        <w:jc w:val="center"/>
      </w:pPr>
      <w:r w:rsidRPr="00CF35C4">
        <w:rPr>
          <w:noProof/>
        </w:rPr>
        <w:drawing>
          <wp:inline distT="0" distB="0" distL="0" distR="0" wp14:anchorId="035C59D7" wp14:editId="6215C78E">
            <wp:extent cx="3916045" cy="3031490"/>
            <wp:effectExtent l="0" t="0" r="0" b="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16045" cy="3031490"/>
                    </a:xfrm>
                    <a:prstGeom prst="rect">
                      <a:avLst/>
                    </a:prstGeom>
                    <a:noFill/>
                    <a:ln>
                      <a:noFill/>
                    </a:ln>
                  </pic:spPr>
                </pic:pic>
              </a:graphicData>
            </a:graphic>
          </wp:inline>
        </w:drawing>
      </w:r>
    </w:p>
    <w:p w14:paraId="1E781C06" w14:textId="31174DC1"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67</w:t>
      </w:r>
      <w:r w:rsidR="00B7723D">
        <w:fldChar w:fldCharType="end"/>
      </w:r>
      <w:r w:rsidR="00465AD4" w:rsidRPr="00B7723D">
        <w:rPr>
          <w:rFonts w:hint="eastAsia"/>
        </w:rPr>
        <w:t>通用接收</w:t>
      </w:r>
    </w:p>
    <w:p w14:paraId="00D7CC67" w14:textId="77777777" w:rsidR="00D039CF" w:rsidRPr="00D039CF" w:rsidRDefault="00D039CF" w:rsidP="00D039CF">
      <w:pPr>
        <w:jc w:val="left"/>
        <w:rPr>
          <w:b/>
          <w:bCs/>
        </w:rPr>
      </w:pPr>
      <w:r w:rsidRPr="00D039CF">
        <w:rPr>
          <w:rFonts w:hint="eastAsia"/>
          <w:b/>
          <w:bCs/>
        </w:rPr>
        <w:t>重要提示：通用格式中不包含套转、晋升过程信息，通过该格式导入的人员，</w:t>
      </w:r>
      <w:r w:rsidRPr="00D039CF">
        <w:rPr>
          <w:rFonts w:hint="eastAsia"/>
          <w:b/>
          <w:bCs/>
        </w:rPr>
        <w:lastRenderedPageBreak/>
        <w:t>将不再支持</w:t>
      </w:r>
      <w:r w:rsidRPr="00D039CF">
        <w:rPr>
          <w:rFonts w:hint="eastAsia"/>
          <w:b/>
          <w:bCs/>
        </w:rPr>
        <w:t> </w:t>
      </w:r>
      <w:r w:rsidRPr="00D039CF">
        <w:rPr>
          <w:rFonts w:hint="eastAsia"/>
          <w:b/>
          <w:bCs/>
        </w:rPr>
        <w:t>撤销套转、撤销晋升等操作，并且会影响数据上报操作。建议使用人员晋升方式交换数据</w:t>
      </w:r>
      <w:r w:rsidRPr="00D039CF">
        <w:rPr>
          <w:rFonts w:hint="eastAsia"/>
          <w:b/>
          <w:bCs/>
        </w:rPr>
        <w:t>,</w:t>
      </w:r>
      <w:r w:rsidRPr="00D039CF">
        <w:rPr>
          <w:rFonts w:hint="eastAsia"/>
          <w:b/>
          <w:bCs/>
        </w:rPr>
        <w:t>请确认是否使用通用格式接收！</w:t>
      </w:r>
    </w:p>
    <w:p w14:paraId="71C94410" w14:textId="77777777" w:rsidR="00465AD4" w:rsidRDefault="00465AD4">
      <w:pPr>
        <w:pStyle w:val="4"/>
      </w:pPr>
      <w:r>
        <w:rPr>
          <w:rFonts w:hint="eastAsia"/>
        </w:rPr>
        <w:t>工资信息通用上报</w:t>
      </w:r>
    </w:p>
    <w:p w14:paraId="5144FFF1" w14:textId="77777777" w:rsidR="00465AD4" w:rsidRDefault="00465AD4">
      <w:pPr>
        <w:spacing w:line="360" w:lineRule="auto"/>
        <w:ind w:firstLineChars="200" w:firstLine="482"/>
        <w:jc w:val="left"/>
      </w:pPr>
      <w:r>
        <w:rPr>
          <w:rFonts w:hint="eastAsia"/>
          <w:b/>
        </w:rPr>
        <w:t>功能：</w:t>
      </w:r>
      <w:r>
        <w:rPr>
          <w:rFonts w:hint="eastAsia"/>
        </w:rPr>
        <w:t>此功能只限工资信息，用于本系统数据生成通用格式，便于接收到其他系统中。</w:t>
      </w:r>
    </w:p>
    <w:p w14:paraId="5F1B95BE" w14:textId="77777777" w:rsidR="00465AD4" w:rsidRDefault="00465AD4">
      <w:pPr>
        <w:spacing w:line="360" w:lineRule="auto"/>
        <w:ind w:firstLineChars="200" w:firstLine="482"/>
        <w:jc w:val="left"/>
      </w:pPr>
      <w:r>
        <w:rPr>
          <w:rFonts w:hint="eastAsia"/>
          <w:b/>
        </w:rPr>
        <w:t>操作：</w:t>
      </w:r>
      <w:r>
        <w:rPr>
          <w:rFonts w:hint="eastAsia"/>
        </w:rPr>
        <w:t>点击“工资信息通用上报”按钮如下图所示。导出为</w:t>
      </w:r>
      <w:r>
        <w:rPr>
          <w:rFonts w:hint="eastAsia"/>
        </w:rPr>
        <w:t>xml</w:t>
      </w:r>
      <w:r>
        <w:rPr>
          <w:rFonts w:hint="eastAsia"/>
        </w:rPr>
        <w:t>格式的人员工资信息数据包。</w:t>
      </w:r>
    </w:p>
    <w:p w14:paraId="404C8805" w14:textId="166053AC" w:rsidR="00465AD4" w:rsidRDefault="00853EDC">
      <w:pPr>
        <w:jc w:val="center"/>
      </w:pPr>
      <w:r>
        <w:rPr>
          <w:noProof/>
        </w:rPr>
        <w:drawing>
          <wp:inline distT="0" distB="0" distL="0" distR="0" wp14:anchorId="08EF4395" wp14:editId="3BCF2F8F">
            <wp:extent cx="3608070" cy="2693670"/>
            <wp:effectExtent l="0" t="0" r="0"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8070" cy="2693670"/>
                    </a:xfrm>
                    <a:prstGeom prst="rect">
                      <a:avLst/>
                    </a:prstGeom>
                    <a:noFill/>
                    <a:ln>
                      <a:noFill/>
                    </a:ln>
                  </pic:spPr>
                </pic:pic>
              </a:graphicData>
            </a:graphic>
          </wp:inline>
        </w:drawing>
      </w:r>
    </w:p>
    <w:p w14:paraId="530AF42B" w14:textId="0597C26C" w:rsidR="00465AD4"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68</w:t>
      </w:r>
      <w:r w:rsidR="00B7723D">
        <w:fldChar w:fldCharType="end"/>
      </w:r>
      <w:r w:rsidR="00465AD4">
        <w:rPr>
          <w:rFonts w:hint="eastAsia"/>
        </w:rPr>
        <w:t>工资信息通用上报</w:t>
      </w:r>
    </w:p>
    <w:p w14:paraId="6645F2FB" w14:textId="77777777" w:rsidR="00465AD4" w:rsidRDefault="00465AD4">
      <w:pPr>
        <w:pStyle w:val="4"/>
      </w:pPr>
      <w:r>
        <w:rPr>
          <w:rFonts w:hint="eastAsia"/>
        </w:rPr>
        <w:t xml:space="preserve"> </w:t>
      </w:r>
      <w:r>
        <w:rPr>
          <w:rFonts w:hint="eastAsia"/>
        </w:rPr>
        <w:t>工资信息通用接收</w:t>
      </w:r>
    </w:p>
    <w:p w14:paraId="24876D76" w14:textId="77777777" w:rsidR="00465AD4" w:rsidRDefault="00465AD4">
      <w:pPr>
        <w:spacing w:line="360" w:lineRule="auto"/>
        <w:ind w:firstLineChars="200" w:firstLine="482"/>
        <w:jc w:val="left"/>
      </w:pPr>
      <w:r>
        <w:rPr>
          <w:rFonts w:hint="eastAsia"/>
          <w:b/>
        </w:rPr>
        <w:t>功能：</w:t>
      </w:r>
      <w:r>
        <w:rPr>
          <w:rFonts w:hint="eastAsia"/>
        </w:rPr>
        <w:t>此功能只限工资信息，用于将其他系统生成的通用格式数据快速同步到本系统中。</w:t>
      </w:r>
    </w:p>
    <w:p w14:paraId="7A7F1F61" w14:textId="77777777" w:rsidR="00465AD4" w:rsidRDefault="00465AD4">
      <w:pPr>
        <w:spacing w:line="360" w:lineRule="auto"/>
        <w:ind w:firstLineChars="200" w:firstLine="482"/>
        <w:jc w:val="left"/>
      </w:pPr>
      <w:r>
        <w:rPr>
          <w:rFonts w:hint="eastAsia"/>
          <w:b/>
        </w:rPr>
        <w:t>操作：</w:t>
      </w:r>
      <w:r>
        <w:rPr>
          <w:rFonts w:hint="eastAsia"/>
        </w:rPr>
        <w:t>点击“工资信息通用接收”按钮如下图所示，选择上传文件数据路径，点击“上传文件”，上传后需再点击接收。</w:t>
      </w:r>
    </w:p>
    <w:p w14:paraId="79E3D26F" w14:textId="476C3B61" w:rsidR="00465AD4" w:rsidRDefault="00853EDC">
      <w:pPr>
        <w:jc w:val="center"/>
      </w:pPr>
      <w:r>
        <w:rPr>
          <w:noProof/>
        </w:rPr>
        <w:lastRenderedPageBreak/>
        <w:drawing>
          <wp:inline distT="0" distB="0" distL="0" distR="0" wp14:anchorId="5E0060A0" wp14:editId="188A0775">
            <wp:extent cx="3358702" cy="2514723"/>
            <wp:effectExtent l="0" t="0" r="0" b="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62629" cy="2517663"/>
                    </a:xfrm>
                    <a:prstGeom prst="rect">
                      <a:avLst/>
                    </a:prstGeom>
                    <a:noFill/>
                    <a:ln>
                      <a:noFill/>
                    </a:ln>
                  </pic:spPr>
                </pic:pic>
              </a:graphicData>
            </a:graphic>
          </wp:inline>
        </w:drawing>
      </w:r>
      <w:r w:rsidR="00465AD4">
        <w:rPr>
          <w:rFonts w:hint="eastAsia"/>
        </w:rPr>
        <w:tab/>
      </w:r>
    </w:p>
    <w:p w14:paraId="340CD274" w14:textId="5EF1EC53" w:rsidR="00465AD4" w:rsidRPr="00B7723D" w:rsidRDefault="00D75D0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69</w:t>
      </w:r>
      <w:r w:rsidR="00B7723D">
        <w:fldChar w:fldCharType="end"/>
      </w:r>
      <w:r w:rsidR="00465AD4" w:rsidRPr="00B7723D">
        <w:rPr>
          <w:rFonts w:hint="eastAsia"/>
        </w:rPr>
        <w:t>工资信息通用接收</w:t>
      </w:r>
    </w:p>
    <w:p w14:paraId="2283EFEB" w14:textId="77777777" w:rsidR="00465AD4" w:rsidRDefault="00465AD4">
      <w:pPr>
        <w:pStyle w:val="4"/>
      </w:pPr>
      <w:r>
        <w:rPr>
          <w:rFonts w:hint="eastAsia"/>
        </w:rPr>
        <w:t>数据接收处理</w:t>
      </w:r>
    </w:p>
    <w:p w14:paraId="3A97E15D" w14:textId="77777777" w:rsidR="00465AD4" w:rsidRDefault="00465AD4">
      <w:pPr>
        <w:spacing w:line="360" w:lineRule="auto"/>
        <w:ind w:firstLineChars="200" w:firstLine="482"/>
        <w:jc w:val="left"/>
      </w:pPr>
      <w:r>
        <w:rPr>
          <w:rFonts w:hint="eastAsia"/>
          <w:b/>
        </w:rPr>
        <w:t>功能：</w:t>
      </w:r>
      <w:r>
        <w:rPr>
          <w:rFonts w:hint="eastAsia"/>
        </w:rPr>
        <w:t>用于数据接收、通用接收等格式数据包导入到临时库中后，进行数据处理，便于导入到正式库。</w:t>
      </w:r>
    </w:p>
    <w:p w14:paraId="6FAD8233" w14:textId="540A5596" w:rsidR="00465AD4" w:rsidRDefault="00465AD4">
      <w:pPr>
        <w:spacing w:line="360" w:lineRule="auto"/>
        <w:ind w:firstLineChars="200" w:firstLine="482"/>
        <w:jc w:val="left"/>
      </w:pPr>
      <w:r>
        <w:rPr>
          <w:rFonts w:hint="eastAsia"/>
          <w:b/>
        </w:rPr>
        <w:t>操作：</w:t>
      </w:r>
      <w:r>
        <w:rPr>
          <w:rFonts w:hint="eastAsia"/>
        </w:rPr>
        <w:t>在</w:t>
      </w:r>
      <w:r w:rsidR="00BD68DE">
        <w:rPr>
          <w:rFonts w:hint="eastAsia"/>
        </w:rPr>
        <w:t>“</w:t>
      </w:r>
      <w:r>
        <w:rPr>
          <w:rFonts w:hint="eastAsia"/>
        </w:rPr>
        <w:t>上报接收</w:t>
      </w:r>
      <w:r w:rsidR="00301B45">
        <w:rPr>
          <w:rFonts w:hint="eastAsia"/>
        </w:rPr>
        <w:t>”</w:t>
      </w:r>
      <w:r>
        <w:rPr>
          <w:rFonts w:hint="eastAsia"/>
        </w:rPr>
        <w:t>模块，点击</w:t>
      </w:r>
      <w:r w:rsidR="00BD68DE">
        <w:rPr>
          <w:rFonts w:hint="eastAsia"/>
        </w:rPr>
        <w:t>“</w:t>
      </w:r>
      <w:r>
        <w:rPr>
          <w:rFonts w:hint="eastAsia"/>
        </w:rPr>
        <w:t>数据接收处理</w:t>
      </w:r>
      <w:r w:rsidR="00301B45">
        <w:rPr>
          <w:rFonts w:hint="eastAsia"/>
        </w:rPr>
        <w:t>”</w:t>
      </w:r>
      <w:r>
        <w:rPr>
          <w:rFonts w:hint="eastAsia"/>
        </w:rPr>
        <w:t>。</w:t>
      </w:r>
    </w:p>
    <w:p w14:paraId="6E68E16D" w14:textId="77777777" w:rsidR="00465AD4" w:rsidRDefault="00465AD4">
      <w:pPr>
        <w:spacing w:line="360" w:lineRule="auto"/>
        <w:ind w:firstLineChars="200" w:firstLine="480"/>
        <w:jc w:val="left"/>
      </w:pPr>
      <w:r>
        <w:rPr>
          <w:rFonts w:hint="eastAsia"/>
        </w:rPr>
        <w:t>1.</w:t>
      </w:r>
      <w:r>
        <w:t xml:space="preserve"> </w:t>
      </w:r>
      <w:r>
        <w:rPr>
          <w:rFonts w:hint="eastAsia"/>
        </w:rPr>
        <w:t>数据对比</w:t>
      </w:r>
    </w:p>
    <w:p w14:paraId="489CF906" w14:textId="77777777" w:rsidR="00465AD4" w:rsidRDefault="00465AD4">
      <w:pPr>
        <w:spacing w:line="360" w:lineRule="auto"/>
        <w:ind w:firstLineChars="200" w:firstLine="480"/>
        <w:jc w:val="left"/>
      </w:pPr>
      <w:r>
        <w:rPr>
          <w:rFonts w:hint="eastAsia"/>
        </w:rPr>
        <w:t>当数据接收、通用接收等格式数据包已导入到临时库中后，系统界面会显示出导入数据包的记录信息，如图所示。</w:t>
      </w:r>
    </w:p>
    <w:p w14:paraId="490A40B5" w14:textId="294DC51B" w:rsidR="00465AD4" w:rsidRDefault="006256D1" w:rsidP="00DA0FCB">
      <w:pPr>
        <w:widowControl/>
        <w:adjustRightInd/>
        <w:snapToGrid w:val="0"/>
        <w:spacing w:before="100" w:beforeAutospacing="1" w:after="100" w:afterAutospacing="1" w:line="360" w:lineRule="auto"/>
        <w:jc w:val="left"/>
        <w:textAlignment w:val="auto"/>
      </w:pPr>
      <w:r>
        <w:rPr>
          <w:noProof/>
        </w:rPr>
        <w:drawing>
          <wp:inline distT="0" distB="0" distL="0" distR="0" wp14:anchorId="278F5ED2" wp14:editId="21B3CD57">
            <wp:extent cx="5274310" cy="255524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555240"/>
                    </a:xfrm>
                    <a:prstGeom prst="rect">
                      <a:avLst/>
                    </a:prstGeom>
                  </pic:spPr>
                </pic:pic>
              </a:graphicData>
            </a:graphic>
          </wp:inline>
        </w:drawing>
      </w:r>
    </w:p>
    <w:p w14:paraId="29613E51" w14:textId="6FC503D9"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70</w:t>
      </w:r>
      <w:r w:rsidR="00B7723D">
        <w:fldChar w:fldCharType="end"/>
      </w:r>
      <w:r w:rsidR="00402965">
        <w:rPr>
          <w:rFonts w:hint="eastAsia"/>
        </w:rPr>
        <w:t>数据同步处理</w:t>
      </w:r>
      <w:r w:rsidR="00402965">
        <w:rPr>
          <w:rFonts w:hint="eastAsia"/>
        </w:rPr>
        <w:t>1</w:t>
      </w:r>
    </w:p>
    <w:p w14:paraId="12A065BF" w14:textId="404950F5" w:rsidR="00465AD4" w:rsidRPr="00FC65C7" w:rsidRDefault="00465AD4">
      <w:pPr>
        <w:widowControl/>
        <w:adjustRightInd/>
        <w:snapToGrid w:val="0"/>
        <w:spacing w:before="100" w:beforeAutospacing="1" w:after="100" w:afterAutospacing="1" w:line="360" w:lineRule="auto"/>
        <w:ind w:firstLine="420"/>
        <w:jc w:val="left"/>
        <w:textAlignment w:val="auto"/>
        <w:rPr>
          <w:rFonts w:ascii="宋体" w:eastAsia="宋体" w:hAnsi="宋体" w:cs="宋体"/>
          <w:kern w:val="0"/>
          <w:sz w:val="32"/>
          <w:szCs w:val="32"/>
        </w:rPr>
      </w:pPr>
      <w:r w:rsidRPr="00FC65C7">
        <w:rPr>
          <w:rFonts w:ascii="仿宋" w:hAnsi="仿宋" w:cs="宋体" w:hint="eastAsia"/>
          <w:kern w:val="0"/>
        </w:rPr>
        <w:lastRenderedPageBreak/>
        <w:t>点击</w:t>
      </w:r>
      <w:r w:rsidR="00BD68DE">
        <w:rPr>
          <w:rFonts w:hint="eastAsia"/>
        </w:rPr>
        <w:t>“</w:t>
      </w:r>
      <w:r w:rsidRPr="00FC65C7">
        <w:rPr>
          <w:rFonts w:ascii="仿宋" w:hAnsi="仿宋" w:cs="宋体" w:hint="eastAsia"/>
          <w:kern w:val="0"/>
        </w:rPr>
        <w:t>对比</w:t>
      </w:r>
      <w:r w:rsidR="00301B45">
        <w:rPr>
          <w:rFonts w:ascii="仿宋" w:hAnsi="仿宋" w:cs="宋体" w:hint="eastAsia"/>
          <w:kern w:val="0"/>
        </w:rPr>
        <w:t>”</w:t>
      </w:r>
      <w:r w:rsidRPr="00FC65C7">
        <w:rPr>
          <w:rFonts w:ascii="仿宋" w:hAnsi="仿宋" w:cs="宋体" w:hint="eastAsia"/>
          <w:kern w:val="0"/>
        </w:rPr>
        <w:t>进行异常数据处理，包括机构对比、身份证重复和人员对比，异常数据处理完成后，可进行数据同步。</w:t>
      </w:r>
    </w:p>
    <w:p w14:paraId="2E6C0C55" w14:textId="314CAC25" w:rsidR="00465AD4" w:rsidRPr="00FC65C7" w:rsidRDefault="00465AD4" w:rsidP="00FC65C7">
      <w:pPr>
        <w:widowControl/>
        <w:adjustRightInd/>
        <w:snapToGrid w:val="0"/>
        <w:spacing w:before="100" w:beforeAutospacing="1" w:after="100" w:afterAutospacing="1" w:line="360" w:lineRule="auto"/>
        <w:ind w:firstLine="420"/>
        <w:jc w:val="left"/>
        <w:textAlignment w:val="auto"/>
        <w:rPr>
          <w:rFonts w:ascii="仿宋" w:hAnsi="仿宋" w:cs="宋体"/>
          <w:kern w:val="0"/>
        </w:rPr>
      </w:pPr>
      <w:r w:rsidRPr="00FC65C7">
        <w:rPr>
          <w:rFonts w:ascii="仿宋" w:hAnsi="仿宋" w:cs="宋体" w:hint="eastAsia"/>
          <w:kern w:val="0"/>
        </w:rPr>
        <w:t>根据机构编码进行机构对比，包括</w:t>
      </w:r>
      <w:r w:rsidR="00BD68DE">
        <w:rPr>
          <w:rFonts w:hint="eastAsia"/>
        </w:rPr>
        <w:t>“</w:t>
      </w:r>
      <w:r w:rsidRPr="00FC65C7">
        <w:rPr>
          <w:rFonts w:ascii="仿宋" w:hAnsi="仿宋" w:cs="宋体" w:hint="eastAsia"/>
          <w:kern w:val="0"/>
        </w:rPr>
        <w:t>临时库与正式库是否一致</w:t>
      </w:r>
      <w:r w:rsidR="00301B45">
        <w:rPr>
          <w:rFonts w:ascii="仿宋" w:hAnsi="仿宋" w:cs="宋体" w:hint="eastAsia"/>
          <w:kern w:val="0"/>
        </w:rPr>
        <w:t>”</w:t>
      </w:r>
      <w:r w:rsidRPr="00FC65C7">
        <w:rPr>
          <w:rFonts w:ascii="仿宋" w:hAnsi="仿宋" w:cs="宋体" w:hint="eastAsia"/>
          <w:kern w:val="0"/>
        </w:rPr>
        <w:t>、</w:t>
      </w:r>
      <w:r w:rsidR="00BD68DE">
        <w:rPr>
          <w:rFonts w:hint="eastAsia"/>
        </w:rPr>
        <w:t>“</w:t>
      </w:r>
      <w:r w:rsidRPr="00FC65C7">
        <w:rPr>
          <w:rFonts w:ascii="仿宋" w:hAnsi="仿宋" w:cs="宋体" w:hint="eastAsia"/>
          <w:kern w:val="0"/>
        </w:rPr>
        <w:t>正式库多的机构</w:t>
      </w:r>
      <w:r w:rsidR="00301B45">
        <w:rPr>
          <w:rFonts w:ascii="仿宋" w:hAnsi="仿宋" w:cs="宋体" w:hint="eastAsia"/>
          <w:kern w:val="0"/>
        </w:rPr>
        <w:t>”</w:t>
      </w:r>
      <w:r w:rsidRPr="00FC65C7">
        <w:rPr>
          <w:rFonts w:ascii="仿宋" w:hAnsi="仿宋" w:cs="宋体" w:hint="eastAsia"/>
          <w:kern w:val="0"/>
        </w:rPr>
        <w:t>、</w:t>
      </w:r>
      <w:r w:rsidR="00BD68DE">
        <w:rPr>
          <w:rFonts w:hint="eastAsia"/>
        </w:rPr>
        <w:t>“</w:t>
      </w:r>
      <w:r w:rsidRPr="00FC65C7">
        <w:rPr>
          <w:rFonts w:ascii="仿宋" w:hAnsi="仿宋" w:cs="宋体" w:hint="eastAsia"/>
          <w:kern w:val="0"/>
        </w:rPr>
        <w:t>临时库多的机构</w:t>
      </w:r>
      <w:r w:rsidR="00301B45">
        <w:rPr>
          <w:rFonts w:ascii="仿宋" w:hAnsi="仿宋" w:cs="宋体" w:hint="eastAsia"/>
          <w:kern w:val="0"/>
        </w:rPr>
        <w:t>”</w:t>
      </w:r>
      <w:r w:rsidRPr="00FC65C7">
        <w:rPr>
          <w:rFonts w:ascii="仿宋" w:hAnsi="仿宋" w:cs="宋体" w:hint="eastAsia"/>
          <w:kern w:val="0"/>
        </w:rPr>
        <w:t>和</w:t>
      </w:r>
      <w:r w:rsidR="00BD68DE">
        <w:rPr>
          <w:rFonts w:hint="eastAsia"/>
        </w:rPr>
        <w:t>“</w:t>
      </w:r>
      <w:r w:rsidRPr="00FC65C7">
        <w:rPr>
          <w:rFonts w:ascii="仿宋" w:hAnsi="仿宋" w:cs="宋体" w:hint="eastAsia"/>
          <w:kern w:val="0"/>
        </w:rPr>
        <w:t>临时库与正式库一致</w:t>
      </w:r>
      <w:r w:rsidR="00301B45">
        <w:rPr>
          <w:rFonts w:ascii="仿宋" w:hAnsi="仿宋" w:cs="宋体" w:hint="eastAsia"/>
          <w:kern w:val="0"/>
        </w:rPr>
        <w:t>”</w:t>
      </w:r>
      <w:r w:rsidRPr="00FC65C7">
        <w:rPr>
          <w:rFonts w:ascii="仿宋" w:hAnsi="仿宋" w:cs="宋体" w:hint="eastAsia"/>
          <w:kern w:val="0"/>
        </w:rPr>
        <w:t>，如图所示。</w:t>
      </w:r>
    </w:p>
    <w:p w14:paraId="0221D859" w14:textId="589CBC72" w:rsidR="00465AD4" w:rsidRDefault="00853EDC">
      <w:pPr>
        <w:widowControl/>
        <w:adjustRightInd/>
        <w:snapToGrid w:val="0"/>
        <w:spacing w:before="100" w:beforeAutospacing="1" w:after="100" w:afterAutospacing="1" w:line="360" w:lineRule="auto"/>
        <w:textAlignment w:val="auto"/>
      </w:pPr>
      <w:r w:rsidRPr="00B334CE">
        <w:rPr>
          <w:noProof/>
        </w:rPr>
        <w:drawing>
          <wp:inline distT="0" distB="0" distL="0" distR="0" wp14:anchorId="3851020C" wp14:editId="75F52516">
            <wp:extent cx="5247640" cy="2494915"/>
            <wp:effectExtent l="0" t="0" r="0" b="0"/>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47640" cy="2494915"/>
                    </a:xfrm>
                    <a:prstGeom prst="rect">
                      <a:avLst/>
                    </a:prstGeom>
                    <a:noFill/>
                    <a:ln>
                      <a:noFill/>
                    </a:ln>
                  </pic:spPr>
                </pic:pic>
              </a:graphicData>
            </a:graphic>
          </wp:inline>
        </w:drawing>
      </w:r>
    </w:p>
    <w:p w14:paraId="67757C09" w14:textId="72163BA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71</w:t>
      </w:r>
      <w:r w:rsidR="00B7723D">
        <w:fldChar w:fldCharType="end"/>
      </w:r>
      <w:r w:rsidR="00402965">
        <w:rPr>
          <w:rFonts w:hint="eastAsia"/>
        </w:rPr>
        <w:t>数据同步处理</w:t>
      </w:r>
      <w:r w:rsidR="00402965">
        <w:rPr>
          <w:rFonts w:hint="eastAsia"/>
        </w:rPr>
        <w:t>2</w:t>
      </w:r>
    </w:p>
    <w:p w14:paraId="21245DD5" w14:textId="1E884AE5" w:rsidR="00465AD4" w:rsidRDefault="00465AD4">
      <w:pPr>
        <w:spacing w:line="360" w:lineRule="auto"/>
        <w:ind w:firstLineChars="200" w:firstLine="480"/>
        <w:jc w:val="left"/>
      </w:pPr>
      <w:r>
        <w:rPr>
          <w:rFonts w:hint="eastAsia"/>
        </w:rPr>
        <w:t>点击</w:t>
      </w:r>
      <w:r w:rsidR="00BD68DE">
        <w:rPr>
          <w:rFonts w:hint="eastAsia"/>
        </w:rPr>
        <w:t>“</w:t>
      </w:r>
      <w:r>
        <w:rPr>
          <w:rFonts w:hint="eastAsia"/>
        </w:rPr>
        <w:t>修改</w:t>
      </w:r>
      <w:r w:rsidR="00301B45">
        <w:rPr>
          <w:rFonts w:hint="eastAsia"/>
        </w:rPr>
        <w:t>”</w:t>
      </w:r>
      <w:r>
        <w:rPr>
          <w:rFonts w:hint="eastAsia"/>
        </w:rPr>
        <w:t>在弹出的机构树中选择临时库与正式库一致的节点，点击</w:t>
      </w:r>
      <w:r w:rsidR="00BD68DE">
        <w:rPr>
          <w:rFonts w:hint="eastAsia"/>
        </w:rPr>
        <w:t>“</w:t>
      </w:r>
      <w:r>
        <w:rPr>
          <w:rFonts w:hint="eastAsia"/>
        </w:rPr>
        <w:t>更改对应关系</w:t>
      </w:r>
      <w:r w:rsidR="00301B45">
        <w:rPr>
          <w:rFonts w:hint="eastAsia"/>
        </w:rPr>
        <w:t>”</w:t>
      </w:r>
      <w:r>
        <w:rPr>
          <w:rFonts w:hint="eastAsia"/>
        </w:rPr>
        <w:t>确认更改。</w:t>
      </w:r>
    </w:p>
    <w:p w14:paraId="0B3088D4" w14:textId="16E11645" w:rsidR="00465AD4" w:rsidRDefault="00445057">
      <w:pPr>
        <w:spacing w:line="360" w:lineRule="auto"/>
        <w:ind w:firstLineChars="200" w:firstLine="480"/>
        <w:jc w:val="left"/>
      </w:pPr>
      <w:r>
        <w:t>2</w:t>
      </w:r>
      <w:r>
        <w:rPr>
          <w:rFonts w:hint="eastAsia"/>
        </w:rPr>
        <w:t>.</w:t>
      </w:r>
      <w:r w:rsidR="00465AD4">
        <w:rPr>
          <w:rFonts w:hint="eastAsia"/>
        </w:rPr>
        <w:t>根据身份证号进行身份证重复对比，包括</w:t>
      </w:r>
      <w:r w:rsidR="00BD68DE">
        <w:rPr>
          <w:rFonts w:hint="eastAsia"/>
        </w:rPr>
        <w:t>“</w:t>
      </w:r>
      <w:r w:rsidR="00465AD4">
        <w:rPr>
          <w:rFonts w:hint="eastAsia"/>
        </w:rPr>
        <w:t>正式库选择单位外含有人员</w:t>
      </w:r>
      <w:r w:rsidR="00301B45">
        <w:rPr>
          <w:rFonts w:hint="eastAsia"/>
        </w:rPr>
        <w:t>”</w:t>
      </w:r>
      <w:r w:rsidR="00465AD4">
        <w:rPr>
          <w:rFonts w:hint="eastAsia"/>
        </w:rPr>
        <w:t>，</w:t>
      </w:r>
      <w:r w:rsidR="00BD68DE">
        <w:rPr>
          <w:rFonts w:hint="eastAsia"/>
        </w:rPr>
        <w:t>“</w:t>
      </w:r>
      <w:r w:rsidR="00465AD4">
        <w:rPr>
          <w:rFonts w:hint="eastAsia"/>
        </w:rPr>
        <w:t>临时库重复对比</w:t>
      </w:r>
      <w:r w:rsidR="00301B45">
        <w:rPr>
          <w:rFonts w:hint="eastAsia"/>
        </w:rPr>
        <w:t>”</w:t>
      </w:r>
      <w:r w:rsidR="00465AD4">
        <w:rPr>
          <w:rFonts w:hint="eastAsia"/>
        </w:rPr>
        <w:t>，如图所示。</w:t>
      </w:r>
    </w:p>
    <w:p w14:paraId="5FFDD553" w14:textId="29DC3478" w:rsidR="00465AD4" w:rsidRDefault="00853EDC">
      <w:r w:rsidRPr="00B334CE">
        <w:rPr>
          <w:noProof/>
        </w:rPr>
        <w:drawing>
          <wp:inline distT="0" distB="0" distL="0" distR="0" wp14:anchorId="16C84873" wp14:editId="76049BDC">
            <wp:extent cx="5267960" cy="2494915"/>
            <wp:effectExtent l="0" t="0" r="0" b="0"/>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67960" cy="2494915"/>
                    </a:xfrm>
                    <a:prstGeom prst="rect">
                      <a:avLst/>
                    </a:prstGeom>
                    <a:noFill/>
                    <a:ln>
                      <a:noFill/>
                    </a:ln>
                  </pic:spPr>
                </pic:pic>
              </a:graphicData>
            </a:graphic>
          </wp:inline>
        </w:drawing>
      </w:r>
    </w:p>
    <w:p w14:paraId="27EDC6B7" w14:textId="2A2E2435" w:rsidR="00465AD4" w:rsidRDefault="002230F7" w:rsidP="00B7723D">
      <w:pPr>
        <w:pStyle w:val="af9"/>
        <w:spacing w:after="81"/>
        <w:jc w:val="center"/>
      </w:pPr>
      <w:r>
        <w:rPr>
          <w:rFonts w:hint="eastAsia"/>
        </w:rPr>
        <w:lastRenderedPageBreak/>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72</w:t>
      </w:r>
      <w:r w:rsidR="00B7723D">
        <w:fldChar w:fldCharType="end"/>
      </w:r>
      <w:r w:rsidR="00465AD4">
        <w:rPr>
          <w:rFonts w:hint="eastAsia"/>
        </w:rPr>
        <w:t>数</w:t>
      </w:r>
      <w:r w:rsidR="00402965">
        <w:rPr>
          <w:rFonts w:hint="eastAsia"/>
        </w:rPr>
        <w:t>据同步处理</w:t>
      </w:r>
      <w:r w:rsidR="00465AD4">
        <w:rPr>
          <w:rFonts w:hint="eastAsia"/>
        </w:rPr>
        <w:t>3</w:t>
      </w:r>
    </w:p>
    <w:p w14:paraId="67ED3418" w14:textId="1E89DF96" w:rsidR="00465AD4" w:rsidRDefault="00465AD4">
      <w:pPr>
        <w:spacing w:line="360" w:lineRule="auto"/>
        <w:ind w:firstLineChars="200" w:firstLine="480"/>
        <w:jc w:val="left"/>
      </w:pPr>
      <w:r>
        <w:rPr>
          <w:rFonts w:hint="eastAsia"/>
        </w:rPr>
        <w:t>点击</w:t>
      </w:r>
      <w:r w:rsidR="00BD68DE">
        <w:rPr>
          <w:rFonts w:hint="eastAsia"/>
        </w:rPr>
        <w:t>“</w:t>
      </w:r>
      <w:r>
        <w:rPr>
          <w:rFonts w:hint="eastAsia"/>
        </w:rPr>
        <w:t>合并数据</w:t>
      </w:r>
      <w:r w:rsidR="00301B45">
        <w:rPr>
          <w:rFonts w:hint="eastAsia"/>
        </w:rPr>
        <w:t>”</w:t>
      </w:r>
      <w:r>
        <w:rPr>
          <w:rFonts w:hint="eastAsia"/>
        </w:rPr>
        <w:t>按钮，需要对正式库和临时库有异常的数据进行处理</w:t>
      </w:r>
      <w:r>
        <w:rPr>
          <w:rFonts w:hint="eastAsia"/>
        </w:rPr>
        <w:t xml:space="preserve"> </w:t>
      </w:r>
      <w:r>
        <w:rPr>
          <w:rFonts w:hint="eastAsia"/>
        </w:rPr>
        <w:t>如下图。</w:t>
      </w:r>
    </w:p>
    <w:p w14:paraId="11F45FDA" w14:textId="7D5CB3F4" w:rsidR="00465AD4" w:rsidRDefault="00853EDC">
      <w:pPr>
        <w:jc w:val="center"/>
      </w:pPr>
      <w:r w:rsidRPr="00B334CE">
        <w:rPr>
          <w:noProof/>
        </w:rPr>
        <w:drawing>
          <wp:inline distT="0" distB="0" distL="0" distR="0" wp14:anchorId="1C901F33" wp14:editId="2C66C33D">
            <wp:extent cx="5257800" cy="3876040"/>
            <wp:effectExtent l="0" t="0" r="0" b="0"/>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57800" cy="3876040"/>
                    </a:xfrm>
                    <a:prstGeom prst="rect">
                      <a:avLst/>
                    </a:prstGeom>
                    <a:noFill/>
                    <a:ln>
                      <a:noFill/>
                    </a:ln>
                  </pic:spPr>
                </pic:pic>
              </a:graphicData>
            </a:graphic>
          </wp:inline>
        </w:drawing>
      </w:r>
    </w:p>
    <w:p w14:paraId="670DED95" w14:textId="16B2923B"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73</w:t>
      </w:r>
      <w:r w:rsidR="00B7723D">
        <w:fldChar w:fldCharType="end"/>
      </w:r>
      <w:r w:rsidR="00465AD4" w:rsidRPr="00B7723D">
        <w:rPr>
          <w:rFonts w:hint="eastAsia"/>
        </w:rPr>
        <w:t>临时表重复数据合并</w:t>
      </w:r>
    </w:p>
    <w:p w14:paraId="1C606099" w14:textId="77777777" w:rsidR="00465AD4" w:rsidRDefault="00465AD4">
      <w:pPr>
        <w:spacing w:line="360" w:lineRule="auto"/>
        <w:ind w:firstLineChars="200" w:firstLine="482"/>
        <w:jc w:val="left"/>
      </w:pPr>
      <w:r>
        <w:rPr>
          <w:rFonts w:hint="eastAsia"/>
          <w:b/>
        </w:rPr>
        <w:t>确认个人信息项以谁为主：</w:t>
      </w:r>
      <w:r>
        <w:rPr>
          <w:rFonts w:hint="eastAsia"/>
        </w:rPr>
        <w:t>个人信息包括除职务信息集以外的其他信息集。</w:t>
      </w:r>
    </w:p>
    <w:p w14:paraId="38667D89" w14:textId="77777777" w:rsidR="00465AD4" w:rsidRDefault="00465AD4">
      <w:pPr>
        <w:spacing w:line="360" w:lineRule="auto"/>
        <w:ind w:firstLineChars="200" w:firstLine="482"/>
        <w:jc w:val="left"/>
      </w:pPr>
      <w:r>
        <w:rPr>
          <w:rFonts w:hint="eastAsia"/>
          <w:b/>
        </w:rPr>
        <w:t>确认职务信息：</w:t>
      </w:r>
      <w:r>
        <w:rPr>
          <w:rFonts w:hint="eastAsia"/>
        </w:rPr>
        <w:t>系统将正式库及临时库的职务全部列出，需管理人员进行手动选择。</w:t>
      </w:r>
    </w:p>
    <w:p w14:paraId="4EEAD433" w14:textId="32E332B8" w:rsidR="00465AD4" w:rsidRDefault="00445057">
      <w:pPr>
        <w:spacing w:line="360" w:lineRule="auto"/>
        <w:ind w:firstLineChars="200" w:firstLine="480"/>
        <w:jc w:val="left"/>
      </w:pPr>
      <w:r>
        <w:t>3</w:t>
      </w:r>
      <w:r>
        <w:rPr>
          <w:rFonts w:hint="eastAsia"/>
        </w:rPr>
        <w:t>.</w:t>
      </w:r>
      <w:r w:rsidR="00465AD4">
        <w:rPr>
          <w:rFonts w:hint="eastAsia"/>
        </w:rPr>
        <w:t>人员对比包括</w:t>
      </w:r>
      <w:r w:rsidR="00BD68DE">
        <w:rPr>
          <w:rFonts w:hint="eastAsia"/>
        </w:rPr>
        <w:t>“</w:t>
      </w:r>
      <w:r w:rsidR="00465AD4">
        <w:rPr>
          <w:rFonts w:hint="eastAsia"/>
        </w:rPr>
        <w:t>正式库多的人员</w:t>
      </w:r>
      <w:r w:rsidR="00301B45">
        <w:rPr>
          <w:rFonts w:hint="eastAsia"/>
        </w:rPr>
        <w:t>”</w:t>
      </w:r>
      <w:r w:rsidR="00465AD4">
        <w:rPr>
          <w:rFonts w:hint="eastAsia"/>
        </w:rPr>
        <w:t>、</w:t>
      </w:r>
      <w:r w:rsidR="00BD68DE">
        <w:rPr>
          <w:rFonts w:hint="eastAsia"/>
        </w:rPr>
        <w:t>“</w:t>
      </w:r>
      <w:r w:rsidR="00465AD4">
        <w:rPr>
          <w:rFonts w:hint="eastAsia"/>
        </w:rPr>
        <w:t>临时库多的人员</w:t>
      </w:r>
      <w:r w:rsidR="00301B45">
        <w:rPr>
          <w:rFonts w:hint="eastAsia"/>
        </w:rPr>
        <w:t>”</w:t>
      </w:r>
      <w:r w:rsidR="00465AD4">
        <w:rPr>
          <w:rFonts w:hint="eastAsia"/>
        </w:rPr>
        <w:t>、</w:t>
      </w:r>
      <w:r w:rsidR="00BD68DE">
        <w:rPr>
          <w:rFonts w:hint="eastAsia"/>
        </w:rPr>
        <w:t>“</w:t>
      </w:r>
      <w:r w:rsidR="00465AD4">
        <w:rPr>
          <w:rFonts w:hint="eastAsia"/>
        </w:rPr>
        <w:t>两边都有的人员</w:t>
      </w:r>
      <w:r w:rsidR="00301B45">
        <w:rPr>
          <w:rFonts w:hint="eastAsia"/>
        </w:rPr>
        <w:t>”</w:t>
      </w:r>
      <w:r w:rsidR="00465AD4">
        <w:rPr>
          <w:rFonts w:hint="eastAsia"/>
        </w:rPr>
        <w:t>，如图所示。</w:t>
      </w:r>
    </w:p>
    <w:p w14:paraId="21DB83CB" w14:textId="0D844FD2" w:rsidR="00465AD4" w:rsidRDefault="00853EDC">
      <w:r w:rsidRPr="00B334CE">
        <w:rPr>
          <w:noProof/>
        </w:rPr>
        <w:lastRenderedPageBreak/>
        <w:drawing>
          <wp:inline distT="0" distB="0" distL="0" distR="0" wp14:anchorId="60099C93" wp14:editId="4B8429C7">
            <wp:extent cx="5271023" cy="2693670"/>
            <wp:effectExtent l="0" t="0" r="6350" b="0"/>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7429" cy="2696943"/>
                    </a:xfrm>
                    <a:prstGeom prst="rect">
                      <a:avLst/>
                    </a:prstGeom>
                    <a:noFill/>
                    <a:ln>
                      <a:noFill/>
                    </a:ln>
                  </pic:spPr>
                </pic:pic>
              </a:graphicData>
            </a:graphic>
          </wp:inline>
        </w:drawing>
      </w:r>
    </w:p>
    <w:p w14:paraId="7D5BBF5C" w14:textId="308325A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74</w:t>
      </w:r>
      <w:r w:rsidR="00B7723D">
        <w:fldChar w:fldCharType="end"/>
      </w:r>
      <w:r w:rsidR="00402965" w:rsidRPr="00B7723D">
        <w:rPr>
          <w:rFonts w:hint="eastAsia"/>
        </w:rPr>
        <w:t>数据同步处理</w:t>
      </w:r>
      <w:r w:rsidR="00465AD4" w:rsidRPr="00B7723D">
        <w:rPr>
          <w:rFonts w:hint="eastAsia"/>
        </w:rPr>
        <w:t>4</w:t>
      </w:r>
    </w:p>
    <w:p w14:paraId="43C92A9A" w14:textId="77777777" w:rsidR="00465AD4" w:rsidRDefault="00465AD4">
      <w:pPr>
        <w:widowControl/>
        <w:adjustRightInd/>
        <w:snapToGrid w:val="0"/>
        <w:spacing w:before="100" w:beforeAutospacing="1" w:after="100" w:afterAutospacing="1" w:line="540" w:lineRule="atLeast"/>
        <w:ind w:left="927" w:hanging="360"/>
        <w:jc w:val="left"/>
        <w:textAlignment w:val="auto"/>
        <w:rPr>
          <w:rFonts w:ascii="宋体" w:eastAsia="宋体" w:hAnsi="宋体" w:cs="宋体"/>
          <w:kern w:val="0"/>
        </w:rPr>
      </w:pPr>
      <w:r>
        <w:rPr>
          <w:rFonts w:ascii="仿宋" w:hAnsi="仿宋" w:cs="宋体" w:hint="eastAsia"/>
          <w:b/>
          <w:bCs/>
          <w:kern w:val="0"/>
        </w:rPr>
        <w:t>2.</w:t>
      </w:r>
      <w:r>
        <w:rPr>
          <w:b/>
          <w:bCs/>
          <w:kern w:val="0"/>
          <w:sz w:val="14"/>
          <w:szCs w:val="14"/>
        </w:rPr>
        <w:t xml:space="preserve"> </w:t>
      </w:r>
      <w:r>
        <w:rPr>
          <w:rFonts w:ascii="仿宋" w:hAnsi="仿宋" w:cs="宋体" w:hint="eastAsia"/>
          <w:b/>
          <w:bCs/>
          <w:kern w:val="0"/>
        </w:rPr>
        <w:t>数据导入正式库</w:t>
      </w:r>
    </w:p>
    <w:p w14:paraId="17742B4B" w14:textId="3BEF6705" w:rsidR="00465AD4" w:rsidRDefault="00465AD4">
      <w:pPr>
        <w:spacing w:line="360" w:lineRule="auto"/>
        <w:ind w:firstLineChars="200" w:firstLine="480"/>
        <w:jc w:val="left"/>
      </w:pPr>
      <w:r>
        <w:rPr>
          <w:rFonts w:hint="eastAsia"/>
        </w:rPr>
        <w:t>异常数据处理完成后可以将数据导入正式库。系统提供</w:t>
      </w:r>
      <w:r w:rsidR="00BD68DE">
        <w:rPr>
          <w:rFonts w:hint="eastAsia"/>
        </w:rPr>
        <w:t>“</w:t>
      </w:r>
      <w:r>
        <w:rPr>
          <w:rFonts w:hint="eastAsia"/>
        </w:rPr>
        <w:t>只导入人员</w:t>
      </w:r>
      <w:r w:rsidR="00301B45">
        <w:rPr>
          <w:rFonts w:hint="eastAsia"/>
        </w:rPr>
        <w:t>”</w:t>
      </w:r>
      <w:r>
        <w:rPr>
          <w:rFonts w:hint="eastAsia"/>
        </w:rPr>
        <w:t>、</w:t>
      </w:r>
      <w:r w:rsidR="00BD68DE">
        <w:rPr>
          <w:rFonts w:hint="eastAsia"/>
        </w:rPr>
        <w:t>“</w:t>
      </w:r>
      <w:r>
        <w:rPr>
          <w:rFonts w:hint="eastAsia"/>
        </w:rPr>
        <w:t>只导入机构</w:t>
      </w:r>
      <w:r w:rsidR="00301B45">
        <w:rPr>
          <w:rFonts w:hint="eastAsia"/>
        </w:rPr>
        <w:t>”</w:t>
      </w:r>
      <w:r>
        <w:rPr>
          <w:rFonts w:hint="eastAsia"/>
        </w:rPr>
        <w:t>和</w:t>
      </w:r>
      <w:r w:rsidR="00BD68DE">
        <w:rPr>
          <w:rFonts w:hint="eastAsia"/>
        </w:rPr>
        <w:t>“</w:t>
      </w:r>
      <w:r>
        <w:rPr>
          <w:rFonts w:hint="eastAsia"/>
        </w:rPr>
        <w:t>导入机构和人员</w:t>
      </w:r>
      <w:r w:rsidR="00301B45">
        <w:rPr>
          <w:rFonts w:hint="eastAsia"/>
        </w:rPr>
        <w:t>”</w:t>
      </w:r>
      <w:r>
        <w:rPr>
          <w:rFonts w:hint="eastAsia"/>
        </w:rPr>
        <w:t>三种导入方式。如图所示。</w:t>
      </w:r>
    </w:p>
    <w:p w14:paraId="5EAD8B73" w14:textId="7EE91FAE" w:rsidR="00465AD4" w:rsidRDefault="00853EDC">
      <w:r w:rsidRPr="00B334CE">
        <w:rPr>
          <w:noProof/>
        </w:rPr>
        <w:drawing>
          <wp:inline distT="0" distB="0" distL="0" distR="0" wp14:anchorId="6BC8A451" wp14:editId="42EC9885">
            <wp:extent cx="5227507" cy="2762885"/>
            <wp:effectExtent l="0" t="0" r="0" b="0"/>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33889" cy="2766258"/>
                    </a:xfrm>
                    <a:prstGeom prst="rect">
                      <a:avLst/>
                    </a:prstGeom>
                    <a:noFill/>
                    <a:ln>
                      <a:noFill/>
                    </a:ln>
                  </pic:spPr>
                </pic:pic>
              </a:graphicData>
            </a:graphic>
          </wp:inline>
        </w:drawing>
      </w:r>
    </w:p>
    <w:p w14:paraId="42CBA540" w14:textId="29EC75FD"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75</w:t>
      </w:r>
      <w:r w:rsidR="00B7723D">
        <w:fldChar w:fldCharType="end"/>
      </w:r>
      <w:r w:rsidR="00402965" w:rsidRPr="00B7723D">
        <w:rPr>
          <w:rFonts w:hint="eastAsia"/>
        </w:rPr>
        <w:t>数据同步处理</w:t>
      </w:r>
      <w:r w:rsidR="00465AD4" w:rsidRPr="00B7723D">
        <w:rPr>
          <w:rFonts w:hint="eastAsia"/>
        </w:rPr>
        <w:t>5</w:t>
      </w:r>
    </w:p>
    <w:p w14:paraId="198F665D" w14:textId="77777777" w:rsidR="00465AD4" w:rsidRDefault="00465AD4">
      <w:pPr>
        <w:pStyle w:val="3"/>
      </w:pPr>
      <w:bookmarkStart w:id="46" w:name="_Toc87618758"/>
      <w:r>
        <w:rPr>
          <w:rFonts w:hint="eastAsia"/>
        </w:rPr>
        <w:t>系统管理</w:t>
      </w:r>
      <w:bookmarkEnd w:id="46"/>
    </w:p>
    <w:p w14:paraId="2D56B6A8" w14:textId="77777777" w:rsidR="00465AD4" w:rsidRDefault="00465AD4">
      <w:pPr>
        <w:spacing w:line="360" w:lineRule="auto"/>
        <w:ind w:firstLineChars="200" w:firstLine="480"/>
        <w:jc w:val="left"/>
      </w:pPr>
      <w:r>
        <w:rPr>
          <w:rFonts w:hint="eastAsia"/>
        </w:rPr>
        <w:t>“系统管理”包括信息备份、信息恢复、</w:t>
      </w:r>
      <w:r w:rsidR="00F639E6">
        <w:rPr>
          <w:rFonts w:hint="eastAsia"/>
        </w:rPr>
        <w:t>一键清库</w:t>
      </w:r>
      <w:r w:rsidR="00F639E6">
        <w:t>3</w:t>
      </w:r>
      <w:r>
        <w:rPr>
          <w:rFonts w:hint="eastAsia"/>
        </w:rPr>
        <w:t>个功能，如图所示。</w:t>
      </w:r>
    </w:p>
    <w:p w14:paraId="72AA1FB3" w14:textId="761EF4CC" w:rsidR="00465AD4" w:rsidRDefault="00853EDC">
      <w:pPr>
        <w:jc w:val="center"/>
      </w:pPr>
      <w:r>
        <w:rPr>
          <w:noProof/>
        </w:rPr>
        <w:lastRenderedPageBreak/>
        <w:drawing>
          <wp:inline distT="0" distB="0" distL="0" distR="0" wp14:anchorId="0B54AD5E" wp14:editId="2D2EC3EC">
            <wp:extent cx="5257800" cy="556895"/>
            <wp:effectExtent l="0" t="0" r="0" b="0"/>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57800" cy="556895"/>
                    </a:xfrm>
                    <a:prstGeom prst="rect">
                      <a:avLst/>
                    </a:prstGeom>
                    <a:noFill/>
                    <a:ln>
                      <a:noFill/>
                    </a:ln>
                  </pic:spPr>
                </pic:pic>
              </a:graphicData>
            </a:graphic>
          </wp:inline>
        </w:drawing>
      </w:r>
    </w:p>
    <w:p w14:paraId="038EF99C" w14:textId="0E3B145D" w:rsidR="00465AD4" w:rsidRPr="00B7723D" w:rsidRDefault="00B7723D" w:rsidP="00B7723D">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3.2</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76</w:t>
      </w:r>
      <w:r>
        <w:fldChar w:fldCharType="end"/>
      </w:r>
      <w:r w:rsidR="00465AD4" w:rsidRPr="00B7723D">
        <w:rPr>
          <w:rFonts w:hint="eastAsia"/>
        </w:rPr>
        <w:t>系统管理模块</w:t>
      </w:r>
    </w:p>
    <w:p w14:paraId="1F0A9896" w14:textId="77777777" w:rsidR="00465AD4" w:rsidRDefault="00465AD4">
      <w:pPr>
        <w:pStyle w:val="4"/>
      </w:pPr>
      <w:r>
        <w:rPr>
          <w:rFonts w:hint="eastAsia"/>
        </w:rPr>
        <w:t>信息备份</w:t>
      </w:r>
    </w:p>
    <w:p w14:paraId="748C6DD5" w14:textId="77777777" w:rsidR="00465AD4" w:rsidRDefault="00465AD4">
      <w:pPr>
        <w:spacing w:line="360" w:lineRule="auto"/>
        <w:ind w:firstLineChars="200" w:firstLine="482"/>
        <w:jc w:val="left"/>
      </w:pPr>
      <w:r>
        <w:rPr>
          <w:rFonts w:hint="eastAsia"/>
          <w:b/>
        </w:rPr>
        <w:t>功能：</w:t>
      </w:r>
      <w:r>
        <w:rPr>
          <w:rFonts w:hint="eastAsia"/>
        </w:rPr>
        <w:t>用于备份信息管理系统里的数据。</w:t>
      </w:r>
    </w:p>
    <w:p w14:paraId="4A5E7F30" w14:textId="77777777" w:rsidR="00465AD4" w:rsidRDefault="00465AD4">
      <w:pPr>
        <w:spacing w:line="360" w:lineRule="auto"/>
        <w:ind w:firstLineChars="200" w:firstLine="482"/>
        <w:jc w:val="left"/>
      </w:pPr>
      <w:r>
        <w:rPr>
          <w:rFonts w:hint="eastAsia"/>
          <w:b/>
        </w:rPr>
        <w:t>操作：</w:t>
      </w:r>
      <w:r>
        <w:rPr>
          <w:rFonts w:hint="eastAsia"/>
        </w:rPr>
        <w:t>在系统管理页面中点击“信息备份”按钮。</w:t>
      </w:r>
    </w:p>
    <w:p w14:paraId="26422330" w14:textId="49C1F132" w:rsidR="00465AD4" w:rsidRDefault="00853EDC">
      <w:pPr>
        <w:jc w:val="center"/>
      </w:pPr>
      <w:r>
        <w:rPr>
          <w:noProof/>
        </w:rPr>
        <w:drawing>
          <wp:inline distT="0" distB="0" distL="0" distR="0" wp14:anchorId="4A8B9F07" wp14:editId="7B356072">
            <wp:extent cx="4074795" cy="3230245"/>
            <wp:effectExtent l="0" t="0" r="0" b="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74795" cy="3230245"/>
                    </a:xfrm>
                    <a:prstGeom prst="rect">
                      <a:avLst/>
                    </a:prstGeom>
                    <a:noFill/>
                    <a:ln>
                      <a:noFill/>
                    </a:ln>
                  </pic:spPr>
                </pic:pic>
              </a:graphicData>
            </a:graphic>
          </wp:inline>
        </w:drawing>
      </w:r>
    </w:p>
    <w:p w14:paraId="524CBE9B" w14:textId="3A4252DB"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77</w:t>
      </w:r>
      <w:r w:rsidR="00B7723D">
        <w:fldChar w:fldCharType="end"/>
      </w:r>
      <w:r w:rsidR="00465AD4">
        <w:rPr>
          <w:rFonts w:hint="eastAsia"/>
        </w:rPr>
        <w:t>信息备份</w:t>
      </w:r>
    </w:p>
    <w:p w14:paraId="653915CD" w14:textId="77777777" w:rsidR="00465AD4" w:rsidRDefault="00465AD4">
      <w:pPr>
        <w:pStyle w:val="4"/>
      </w:pPr>
      <w:r>
        <w:rPr>
          <w:rFonts w:hint="eastAsia"/>
        </w:rPr>
        <w:t>信息恢复</w:t>
      </w:r>
    </w:p>
    <w:p w14:paraId="5A063CFA" w14:textId="77777777" w:rsidR="00465AD4" w:rsidRDefault="00465AD4">
      <w:pPr>
        <w:spacing w:line="360" w:lineRule="auto"/>
        <w:ind w:firstLineChars="200" w:firstLine="482"/>
        <w:jc w:val="left"/>
      </w:pPr>
      <w:r>
        <w:rPr>
          <w:rFonts w:hint="eastAsia"/>
          <w:b/>
        </w:rPr>
        <w:t>功能：</w:t>
      </w:r>
      <w:r>
        <w:rPr>
          <w:rFonts w:hint="eastAsia"/>
        </w:rPr>
        <w:t>用于恢复信息管理系统里的数据。</w:t>
      </w:r>
    </w:p>
    <w:p w14:paraId="3C5E250D" w14:textId="77777777" w:rsidR="00465AD4" w:rsidRDefault="00465AD4">
      <w:pPr>
        <w:spacing w:line="360" w:lineRule="auto"/>
        <w:ind w:firstLineChars="200" w:firstLine="482"/>
        <w:jc w:val="left"/>
      </w:pPr>
      <w:r>
        <w:rPr>
          <w:rFonts w:hint="eastAsia"/>
          <w:b/>
        </w:rPr>
        <w:t>操作：</w:t>
      </w:r>
      <w:r>
        <w:rPr>
          <w:rFonts w:hint="eastAsia"/>
        </w:rPr>
        <w:t>在系统管理页面中点击“信息恢复”按钮，如下图所示：</w:t>
      </w:r>
    </w:p>
    <w:p w14:paraId="02C04296" w14:textId="7831F6BA" w:rsidR="00465AD4" w:rsidRDefault="00853EDC">
      <w:pPr>
        <w:spacing w:line="360" w:lineRule="auto"/>
        <w:jc w:val="center"/>
      </w:pPr>
      <w:r>
        <w:rPr>
          <w:noProof/>
        </w:rPr>
        <w:lastRenderedPageBreak/>
        <w:drawing>
          <wp:inline distT="0" distB="0" distL="0" distR="0" wp14:anchorId="6960AC01" wp14:editId="1DC3B636">
            <wp:extent cx="3469005" cy="2733040"/>
            <wp:effectExtent l="0" t="0" r="0" b="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69005" cy="2733040"/>
                    </a:xfrm>
                    <a:prstGeom prst="rect">
                      <a:avLst/>
                    </a:prstGeom>
                    <a:noFill/>
                    <a:ln>
                      <a:noFill/>
                    </a:ln>
                  </pic:spPr>
                </pic:pic>
              </a:graphicData>
            </a:graphic>
          </wp:inline>
        </w:drawing>
      </w:r>
    </w:p>
    <w:p w14:paraId="24C72652" w14:textId="648A28D3" w:rsidR="00402965"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78</w:t>
      </w:r>
      <w:r w:rsidR="00B7723D">
        <w:fldChar w:fldCharType="end"/>
      </w:r>
      <w:r w:rsidR="00402965" w:rsidRPr="00B7723D">
        <w:rPr>
          <w:rFonts w:hint="eastAsia"/>
        </w:rPr>
        <w:t>信息恢复</w:t>
      </w:r>
    </w:p>
    <w:p w14:paraId="0715E99E" w14:textId="77777777" w:rsidR="00465AD4" w:rsidRDefault="00465AD4">
      <w:pPr>
        <w:pStyle w:val="4"/>
      </w:pPr>
      <w:r>
        <w:t>一键清库</w:t>
      </w:r>
    </w:p>
    <w:p w14:paraId="6EB00400" w14:textId="77777777" w:rsidR="00465AD4" w:rsidRDefault="00465AD4">
      <w:pPr>
        <w:spacing w:line="360" w:lineRule="auto"/>
        <w:ind w:firstLineChars="200" w:firstLine="482"/>
        <w:jc w:val="left"/>
      </w:pPr>
      <w:r>
        <w:rPr>
          <w:rFonts w:hint="eastAsia"/>
          <w:b/>
        </w:rPr>
        <w:t>功能：</w:t>
      </w:r>
      <w:r>
        <w:rPr>
          <w:rFonts w:hint="eastAsia"/>
        </w:rPr>
        <w:t>用于</w:t>
      </w:r>
      <w:r w:rsidR="00F639E6">
        <w:rPr>
          <w:rFonts w:hint="eastAsia"/>
        </w:rPr>
        <w:t>清除</w:t>
      </w:r>
      <w:r>
        <w:rPr>
          <w:rFonts w:hint="eastAsia"/>
        </w:rPr>
        <w:t>库中机构和人员信息。</w:t>
      </w:r>
    </w:p>
    <w:p w14:paraId="71965747" w14:textId="77777777" w:rsidR="00465AD4" w:rsidRDefault="00465AD4">
      <w:pPr>
        <w:spacing w:line="360" w:lineRule="auto"/>
        <w:ind w:firstLineChars="200" w:firstLine="482"/>
        <w:jc w:val="left"/>
      </w:pPr>
      <w:r>
        <w:rPr>
          <w:rFonts w:hint="eastAsia"/>
          <w:b/>
        </w:rPr>
        <w:t>操作：</w:t>
      </w:r>
      <w:r>
        <w:rPr>
          <w:rFonts w:hint="eastAsia"/>
        </w:rPr>
        <w:t>在系统管理页面中点击“一键清库”按钮，如下图所示：</w:t>
      </w:r>
    </w:p>
    <w:p w14:paraId="2F9F328F" w14:textId="29D54844" w:rsidR="00465AD4" w:rsidRDefault="006256D1">
      <w:pPr>
        <w:widowControl/>
        <w:adjustRightInd/>
        <w:snapToGrid w:val="0"/>
        <w:spacing w:before="100" w:beforeAutospacing="1" w:after="100" w:afterAutospacing="1" w:line="360" w:lineRule="auto"/>
        <w:jc w:val="center"/>
        <w:textAlignment w:val="auto"/>
      </w:pPr>
      <w:r>
        <w:rPr>
          <w:noProof/>
        </w:rPr>
        <w:drawing>
          <wp:inline distT="0" distB="0" distL="0" distR="0" wp14:anchorId="764218B0" wp14:editId="52891186">
            <wp:extent cx="2613234" cy="263714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20163" cy="2644138"/>
                    </a:xfrm>
                    <a:prstGeom prst="rect">
                      <a:avLst/>
                    </a:prstGeom>
                  </pic:spPr>
                </pic:pic>
              </a:graphicData>
            </a:graphic>
          </wp:inline>
        </w:drawing>
      </w:r>
    </w:p>
    <w:p w14:paraId="096363DB" w14:textId="0DBC26F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3.2</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79</w:t>
      </w:r>
      <w:r w:rsidR="00B7723D">
        <w:fldChar w:fldCharType="end"/>
      </w:r>
      <w:r w:rsidR="00465AD4" w:rsidRPr="00B7723D">
        <w:rPr>
          <w:rFonts w:hint="eastAsia"/>
        </w:rPr>
        <w:t>一键清库</w:t>
      </w:r>
    </w:p>
    <w:p w14:paraId="6EF2DC9E" w14:textId="06221D34" w:rsidR="00AD4B85" w:rsidRDefault="00AD4B85">
      <w:pPr>
        <w:pStyle w:val="2"/>
        <w:ind w:hanging="860"/>
      </w:pPr>
      <w:bookmarkStart w:id="47" w:name="_Toc87618759"/>
      <w:r>
        <w:rPr>
          <w:rFonts w:hint="eastAsia"/>
        </w:rPr>
        <w:lastRenderedPageBreak/>
        <w:t>报表直统</w:t>
      </w:r>
      <w:bookmarkEnd w:id="47"/>
    </w:p>
    <w:p w14:paraId="65C70198" w14:textId="3EB68CC4" w:rsidR="00AD4B85" w:rsidRDefault="00AD4B85" w:rsidP="00AD4B85">
      <w:r>
        <w:rPr>
          <w:noProof/>
        </w:rPr>
        <w:drawing>
          <wp:inline distT="0" distB="0" distL="0" distR="0" wp14:anchorId="0234AF34" wp14:editId="407701F8">
            <wp:extent cx="5274310" cy="2590165"/>
            <wp:effectExtent l="0" t="0" r="2540"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590165"/>
                    </a:xfrm>
                    <a:prstGeom prst="rect">
                      <a:avLst/>
                    </a:prstGeom>
                  </pic:spPr>
                </pic:pic>
              </a:graphicData>
            </a:graphic>
          </wp:inline>
        </w:drawing>
      </w:r>
    </w:p>
    <w:p w14:paraId="7C4320CD" w14:textId="386596FC" w:rsidR="00330B56" w:rsidRPr="00AD4B85" w:rsidRDefault="00330B56" w:rsidP="00330B56">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1</w:t>
      </w:r>
      <w:r>
        <w:fldChar w:fldCharType="end"/>
      </w:r>
      <w:r>
        <w:rPr>
          <w:rFonts w:hint="eastAsia"/>
        </w:rPr>
        <w:t>首页</w:t>
      </w:r>
    </w:p>
    <w:p w14:paraId="2BF6C727" w14:textId="69237536" w:rsidR="00AD4B85" w:rsidRDefault="00F0665C" w:rsidP="00F0665C">
      <w:pPr>
        <w:spacing w:line="360" w:lineRule="auto"/>
        <w:ind w:firstLineChars="200" w:firstLine="482"/>
        <w:jc w:val="left"/>
        <w:rPr>
          <w:bCs/>
        </w:rPr>
      </w:pPr>
      <w:r>
        <w:rPr>
          <w:rFonts w:hint="eastAsia"/>
          <w:b/>
        </w:rPr>
        <w:t>功能：</w:t>
      </w:r>
      <w:r w:rsidRPr="00F0665C">
        <w:rPr>
          <w:rFonts w:hint="eastAsia"/>
          <w:bCs/>
        </w:rPr>
        <w:t>基于必填项中的机构、人员基本情况信息，对全国公务员统计年报表各机构、人员基本情况统计表，进行直统生成。</w:t>
      </w:r>
    </w:p>
    <w:p w14:paraId="105482CB" w14:textId="6A7D97E3" w:rsidR="006256D1" w:rsidRPr="006256D1" w:rsidRDefault="006256D1" w:rsidP="006256D1">
      <w:pPr>
        <w:pStyle w:val="3"/>
        <w:rPr>
          <w:rFonts w:hint="eastAsia"/>
        </w:rPr>
      </w:pPr>
      <w:r>
        <w:rPr>
          <w:rFonts w:hint="eastAsia"/>
        </w:rPr>
        <w:t>直统报表</w:t>
      </w:r>
    </w:p>
    <w:p w14:paraId="041989A3" w14:textId="1C7F54B4" w:rsidR="00F0665C" w:rsidRPr="000623EE" w:rsidRDefault="005101B5" w:rsidP="00F0665C">
      <w:pPr>
        <w:spacing w:line="360" w:lineRule="auto"/>
        <w:ind w:firstLineChars="200" w:firstLine="482"/>
        <w:jc w:val="left"/>
        <w:rPr>
          <w:bCs/>
        </w:rPr>
      </w:pPr>
      <w:r>
        <w:rPr>
          <w:rFonts w:hint="eastAsia"/>
          <w:b/>
        </w:rPr>
        <w:t>操作：</w:t>
      </w:r>
      <w:r w:rsidRPr="005101B5">
        <w:rPr>
          <w:rFonts w:hint="eastAsia"/>
          <w:bCs/>
        </w:rPr>
        <w:t>初次进行系统，或者人员基础信息由变化时，请先选择</w:t>
      </w:r>
      <w:r>
        <w:rPr>
          <w:rFonts w:hint="eastAsia"/>
          <w:bCs/>
        </w:rPr>
        <w:t>“</w:t>
      </w:r>
      <w:r w:rsidRPr="005101B5">
        <w:rPr>
          <w:rFonts w:hint="eastAsia"/>
          <w:bCs/>
        </w:rPr>
        <w:t>预处理计</w:t>
      </w:r>
      <w:r w:rsidRPr="000623EE">
        <w:rPr>
          <w:rFonts w:hint="eastAsia"/>
          <w:bCs/>
        </w:rPr>
        <w:t>算”。</w:t>
      </w:r>
    </w:p>
    <w:p w14:paraId="41098741" w14:textId="59617204" w:rsidR="000623EE" w:rsidRPr="000623EE" w:rsidRDefault="000623EE" w:rsidP="00E660C6">
      <w:pPr>
        <w:pStyle w:val="aff"/>
        <w:numPr>
          <w:ilvl w:val="0"/>
          <w:numId w:val="7"/>
        </w:numPr>
        <w:spacing w:line="360" w:lineRule="auto"/>
        <w:ind w:left="0" w:firstLineChars="0" w:firstLine="426"/>
        <w:jc w:val="left"/>
        <w:rPr>
          <w:bCs/>
          <w:sz w:val="24"/>
          <w:szCs w:val="24"/>
        </w:rPr>
      </w:pPr>
      <w:r w:rsidRPr="000623EE">
        <w:rPr>
          <w:rFonts w:hint="eastAsia"/>
          <w:bCs/>
          <w:sz w:val="24"/>
          <w:szCs w:val="24"/>
        </w:rPr>
        <w:t>选择需要计算的统计表</w:t>
      </w:r>
      <w:r>
        <w:rPr>
          <w:rFonts w:hint="eastAsia"/>
          <w:bCs/>
          <w:sz w:val="24"/>
          <w:szCs w:val="24"/>
        </w:rPr>
        <w:t>；</w:t>
      </w:r>
    </w:p>
    <w:p w14:paraId="2596B290" w14:textId="6BC28812" w:rsidR="000623EE" w:rsidRDefault="000623EE" w:rsidP="00E660C6">
      <w:pPr>
        <w:pStyle w:val="aff"/>
        <w:numPr>
          <w:ilvl w:val="0"/>
          <w:numId w:val="7"/>
        </w:numPr>
        <w:spacing w:line="360" w:lineRule="auto"/>
        <w:ind w:left="0" w:firstLineChars="0" w:firstLine="426"/>
        <w:jc w:val="left"/>
        <w:rPr>
          <w:bCs/>
          <w:sz w:val="24"/>
          <w:szCs w:val="24"/>
        </w:rPr>
      </w:pPr>
      <w:r w:rsidRPr="000623EE">
        <w:rPr>
          <w:rFonts w:hint="eastAsia"/>
          <w:bCs/>
          <w:sz w:val="24"/>
          <w:szCs w:val="24"/>
        </w:rPr>
        <w:t>选择需要的统计计算的单位，系统</w:t>
      </w:r>
      <w:r w:rsidR="00C537C7">
        <w:rPr>
          <w:rFonts w:hint="eastAsia"/>
          <w:bCs/>
          <w:sz w:val="24"/>
          <w:szCs w:val="24"/>
        </w:rPr>
        <w:t>自动</w:t>
      </w:r>
      <w:r w:rsidRPr="000623EE">
        <w:rPr>
          <w:rFonts w:hint="eastAsia"/>
          <w:bCs/>
          <w:sz w:val="24"/>
          <w:szCs w:val="24"/>
        </w:rPr>
        <w:t>进行计算，如图</w:t>
      </w:r>
      <w:r w:rsidR="00330B56">
        <w:rPr>
          <w:rFonts w:hint="eastAsia"/>
          <w:bCs/>
          <w:sz w:val="24"/>
          <w:szCs w:val="24"/>
        </w:rPr>
        <w:t>所示：</w:t>
      </w:r>
    </w:p>
    <w:p w14:paraId="10A9EEDF" w14:textId="7E5A433D" w:rsidR="00C537C7" w:rsidRDefault="0037562F" w:rsidP="00C537C7">
      <w:pPr>
        <w:spacing w:line="360" w:lineRule="auto"/>
        <w:jc w:val="left"/>
        <w:rPr>
          <w:bCs/>
        </w:rPr>
      </w:pPr>
      <w:r>
        <w:rPr>
          <w:noProof/>
        </w:rPr>
        <w:drawing>
          <wp:inline distT="0" distB="0" distL="0" distR="0" wp14:anchorId="67D26E66" wp14:editId="6AB44F7E">
            <wp:extent cx="5274310" cy="2649220"/>
            <wp:effectExtent l="0" t="0" r="254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649220"/>
                    </a:xfrm>
                    <a:prstGeom prst="rect">
                      <a:avLst/>
                    </a:prstGeom>
                  </pic:spPr>
                </pic:pic>
              </a:graphicData>
            </a:graphic>
          </wp:inline>
        </w:drawing>
      </w:r>
    </w:p>
    <w:p w14:paraId="4703BE3C" w14:textId="7FD1B94D" w:rsidR="00330B56" w:rsidRPr="00F639E6" w:rsidRDefault="00330B56" w:rsidP="00330B56">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2</w:t>
      </w:r>
      <w:r>
        <w:fldChar w:fldCharType="end"/>
      </w:r>
      <w:r>
        <w:rPr>
          <w:rFonts w:hint="eastAsia"/>
        </w:rPr>
        <w:t>直统页面</w:t>
      </w:r>
    </w:p>
    <w:p w14:paraId="66F4F46D" w14:textId="1AD7427E" w:rsidR="00330B56" w:rsidRDefault="00330B56" w:rsidP="00E660C6">
      <w:pPr>
        <w:pStyle w:val="aff"/>
        <w:numPr>
          <w:ilvl w:val="0"/>
          <w:numId w:val="7"/>
        </w:numPr>
        <w:spacing w:line="360" w:lineRule="auto"/>
        <w:ind w:left="0" w:firstLineChars="0" w:firstLine="426"/>
        <w:jc w:val="left"/>
        <w:rPr>
          <w:bCs/>
          <w:sz w:val="24"/>
          <w:szCs w:val="24"/>
        </w:rPr>
      </w:pPr>
      <w:r w:rsidRPr="00330B56">
        <w:rPr>
          <w:rFonts w:hint="eastAsia"/>
          <w:bCs/>
          <w:sz w:val="24"/>
          <w:szCs w:val="24"/>
        </w:rPr>
        <w:lastRenderedPageBreak/>
        <w:t>数据反查：双击数字或者点击</w:t>
      </w:r>
      <w:r w:rsidR="006F3156">
        <w:rPr>
          <w:rFonts w:hint="eastAsia"/>
          <w:bCs/>
          <w:sz w:val="24"/>
          <w:szCs w:val="24"/>
        </w:rPr>
        <w:t>“</w:t>
      </w:r>
      <w:r w:rsidRPr="00330B56">
        <w:rPr>
          <w:rFonts w:hint="eastAsia"/>
          <w:bCs/>
          <w:sz w:val="24"/>
          <w:szCs w:val="24"/>
        </w:rPr>
        <w:t>数据反查</w:t>
      </w:r>
      <w:r w:rsidR="006F3156">
        <w:rPr>
          <w:rFonts w:hint="eastAsia"/>
          <w:bCs/>
          <w:sz w:val="24"/>
          <w:szCs w:val="24"/>
        </w:rPr>
        <w:t>”，</w:t>
      </w:r>
      <w:r w:rsidRPr="00330B56">
        <w:rPr>
          <w:rFonts w:hint="eastAsia"/>
          <w:bCs/>
          <w:sz w:val="24"/>
          <w:szCs w:val="24"/>
        </w:rPr>
        <w:t>进行查看人员并支持修改；</w:t>
      </w:r>
    </w:p>
    <w:p w14:paraId="52CF6517" w14:textId="123D37D6" w:rsidR="006F3156" w:rsidRDefault="0037562F" w:rsidP="006F3156">
      <w:pPr>
        <w:spacing w:line="360" w:lineRule="auto"/>
        <w:jc w:val="left"/>
        <w:rPr>
          <w:bCs/>
        </w:rPr>
      </w:pPr>
      <w:r>
        <w:rPr>
          <w:noProof/>
        </w:rPr>
        <w:drawing>
          <wp:inline distT="0" distB="0" distL="0" distR="0" wp14:anchorId="5193C52A" wp14:editId="67DFD7E8">
            <wp:extent cx="5274310" cy="2649220"/>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649220"/>
                    </a:xfrm>
                    <a:prstGeom prst="rect">
                      <a:avLst/>
                    </a:prstGeom>
                  </pic:spPr>
                </pic:pic>
              </a:graphicData>
            </a:graphic>
          </wp:inline>
        </w:drawing>
      </w:r>
    </w:p>
    <w:p w14:paraId="64007AF9" w14:textId="1F421E78" w:rsidR="006F3156" w:rsidRPr="00F639E6" w:rsidRDefault="006F3156" w:rsidP="006F3156">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3</w:t>
      </w:r>
      <w:r>
        <w:fldChar w:fldCharType="end"/>
      </w:r>
      <w:r>
        <w:rPr>
          <w:rFonts w:hint="eastAsia"/>
        </w:rPr>
        <w:t>数据反查</w:t>
      </w:r>
    </w:p>
    <w:p w14:paraId="5E51EAF6" w14:textId="61823EF9" w:rsidR="00330B56" w:rsidRPr="00330B56" w:rsidRDefault="006F3156" w:rsidP="00E660C6">
      <w:pPr>
        <w:pStyle w:val="aff"/>
        <w:numPr>
          <w:ilvl w:val="0"/>
          <w:numId w:val="7"/>
        </w:numPr>
        <w:spacing w:line="360" w:lineRule="auto"/>
        <w:ind w:left="0" w:firstLineChars="0" w:firstLine="426"/>
        <w:jc w:val="left"/>
        <w:rPr>
          <w:bCs/>
          <w:sz w:val="24"/>
          <w:szCs w:val="24"/>
        </w:rPr>
      </w:pPr>
      <w:r>
        <w:rPr>
          <w:rFonts w:hint="eastAsia"/>
          <w:bCs/>
          <w:sz w:val="24"/>
          <w:szCs w:val="24"/>
        </w:rPr>
        <w:t>与统计库对比：</w:t>
      </w:r>
      <w:r w:rsidR="00330B56" w:rsidRPr="00330B56">
        <w:rPr>
          <w:rFonts w:hint="eastAsia"/>
          <w:bCs/>
          <w:sz w:val="24"/>
          <w:szCs w:val="24"/>
        </w:rPr>
        <w:t>选择</w:t>
      </w:r>
      <w:r>
        <w:rPr>
          <w:rFonts w:hint="eastAsia"/>
          <w:bCs/>
          <w:sz w:val="24"/>
          <w:szCs w:val="24"/>
        </w:rPr>
        <w:t>“</w:t>
      </w:r>
      <w:r w:rsidR="00330B56" w:rsidRPr="00330B56">
        <w:rPr>
          <w:rFonts w:hint="eastAsia"/>
          <w:bCs/>
          <w:sz w:val="24"/>
          <w:szCs w:val="24"/>
        </w:rPr>
        <w:t>对比</w:t>
      </w:r>
      <w:r>
        <w:rPr>
          <w:rFonts w:hint="eastAsia"/>
          <w:bCs/>
          <w:sz w:val="24"/>
          <w:szCs w:val="24"/>
        </w:rPr>
        <w:t>（统计库）”，</w:t>
      </w:r>
      <w:r w:rsidR="00330B56" w:rsidRPr="00330B56">
        <w:rPr>
          <w:rFonts w:hint="eastAsia"/>
          <w:bCs/>
          <w:sz w:val="24"/>
          <w:szCs w:val="24"/>
        </w:rPr>
        <w:t>选择需要对比的单位</w:t>
      </w:r>
      <w:r>
        <w:rPr>
          <w:rFonts w:hint="eastAsia"/>
          <w:bCs/>
          <w:sz w:val="24"/>
          <w:szCs w:val="24"/>
        </w:rPr>
        <w:t>后点击“确认选择”。</w:t>
      </w:r>
      <w:r w:rsidR="00330B56" w:rsidRPr="00330B56">
        <w:rPr>
          <w:rFonts w:hint="eastAsia"/>
          <w:bCs/>
          <w:sz w:val="24"/>
          <w:szCs w:val="24"/>
        </w:rPr>
        <w:t>报表下方依次显示：基础库统计表、统计库表和对比</w:t>
      </w:r>
      <w:r w:rsidR="00E660C6">
        <w:rPr>
          <w:rFonts w:hint="eastAsia"/>
          <w:bCs/>
          <w:sz w:val="24"/>
          <w:szCs w:val="24"/>
        </w:rPr>
        <w:t>差值。</w:t>
      </w:r>
    </w:p>
    <w:p w14:paraId="5BE12E8B" w14:textId="1A933770" w:rsidR="000623EE" w:rsidRDefault="00A40B5E" w:rsidP="006F3156">
      <w:pPr>
        <w:spacing w:line="360" w:lineRule="auto"/>
        <w:jc w:val="left"/>
        <w:rPr>
          <w:b/>
        </w:rPr>
      </w:pPr>
      <w:r>
        <w:rPr>
          <w:noProof/>
        </w:rPr>
        <w:drawing>
          <wp:inline distT="0" distB="0" distL="0" distR="0" wp14:anchorId="1CC294B0" wp14:editId="3BF74272">
            <wp:extent cx="5274310" cy="2649220"/>
            <wp:effectExtent l="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649220"/>
                    </a:xfrm>
                    <a:prstGeom prst="rect">
                      <a:avLst/>
                    </a:prstGeom>
                  </pic:spPr>
                </pic:pic>
              </a:graphicData>
            </a:graphic>
          </wp:inline>
        </w:drawing>
      </w:r>
    </w:p>
    <w:p w14:paraId="6292AEF9" w14:textId="1B60BDAC" w:rsidR="00E660C6" w:rsidRDefault="00E660C6" w:rsidP="00E660C6">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D825B7">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D825B7">
        <w:rPr>
          <w:noProof/>
        </w:rPr>
        <w:t>4</w:t>
      </w:r>
      <w:r>
        <w:fldChar w:fldCharType="end"/>
      </w:r>
      <w:r>
        <w:rPr>
          <w:rFonts w:hint="eastAsia"/>
        </w:rPr>
        <w:t>与统计库对比</w:t>
      </w:r>
    </w:p>
    <w:p w14:paraId="03FFD951" w14:textId="33F2E9CC" w:rsidR="006256D1" w:rsidRDefault="006256D1" w:rsidP="006256D1">
      <w:pPr>
        <w:pStyle w:val="3"/>
      </w:pPr>
      <w:r>
        <w:rPr>
          <w:rFonts w:hint="eastAsia"/>
        </w:rPr>
        <w:t>直统</w:t>
      </w:r>
      <w:r>
        <w:rPr>
          <w:rFonts w:hint="eastAsia"/>
        </w:rPr>
        <w:t>升级</w:t>
      </w:r>
    </w:p>
    <w:p w14:paraId="09000A82" w14:textId="4F1E24D0" w:rsidR="006256D1" w:rsidRDefault="00EB16DD" w:rsidP="00EB16DD">
      <w:pPr>
        <w:spacing w:line="360" w:lineRule="auto"/>
        <w:ind w:firstLineChars="200" w:firstLine="480"/>
        <w:jc w:val="left"/>
      </w:pPr>
      <w:r>
        <w:rPr>
          <w:rFonts w:hint="eastAsia"/>
        </w:rPr>
        <w:t>软件每次升级时，不包含直统报表，如果想对直统报表的配置进行升级，需要在直统页面，点击“更新直统配置”。</w:t>
      </w:r>
    </w:p>
    <w:p w14:paraId="52771AE6" w14:textId="5F8D6BE5" w:rsidR="00EB16DD" w:rsidRDefault="00EB16DD" w:rsidP="006256D1">
      <w:r>
        <w:rPr>
          <w:noProof/>
        </w:rPr>
        <w:drawing>
          <wp:inline distT="0" distB="0" distL="0" distR="0" wp14:anchorId="48AE928D" wp14:editId="6BD5EE6F">
            <wp:extent cx="5274310" cy="310515"/>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310515"/>
                    </a:xfrm>
                    <a:prstGeom prst="rect">
                      <a:avLst/>
                    </a:prstGeom>
                  </pic:spPr>
                </pic:pic>
              </a:graphicData>
            </a:graphic>
          </wp:inline>
        </w:drawing>
      </w:r>
    </w:p>
    <w:p w14:paraId="65355EAC" w14:textId="7989B255" w:rsidR="00EB16DD" w:rsidRDefault="00EB16DD" w:rsidP="00EB16DD">
      <w:pPr>
        <w:pStyle w:val="af9"/>
        <w:spacing w:after="81"/>
        <w:jc w:val="center"/>
      </w:pPr>
      <w:r>
        <w:rPr>
          <w:rFonts w:hint="eastAsia"/>
        </w:rPr>
        <w:lastRenderedPageBreak/>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5</w:t>
      </w:r>
      <w:r>
        <w:fldChar w:fldCharType="end"/>
      </w:r>
      <w:r>
        <w:rPr>
          <w:rFonts w:hint="eastAsia"/>
        </w:rPr>
        <w:t>直统配置升级</w:t>
      </w:r>
    </w:p>
    <w:p w14:paraId="328B5BB1" w14:textId="7C47CFD4" w:rsidR="00EB16DD" w:rsidRPr="00EB16DD" w:rsidRDefault="00EB16DD" w:rsidP="00EB16DD">
      <w:pPr>
        <w:spacing w:line="360" w:lineRule="auto"/>
        <w:ind w:firstLineChars="200" w:firstLine="480"/>
        <w:jc w:val="left"/>
        <w:rPr>
          <w:rFonts w:hint="eastAsia"/>
        </w:rPr>
      </w:pPr>
      <w:r>
        <w:rPr>
          <w:rFonts w:hint="eastAsia"/>
        </w:rPr>
        <w:t>系统会弹出提示，点击“确认”，系统开始升级，生成完成后，系统会有升级成功提示。</w:t>
      </w:r>
      <w:r w:rsidRPr="00EB16DD">
        <w:rPr>
          <w:rFonts w:hint="eastAsia"/>
        </w:rPr>
        <w:t xml:space="preserve"> </w:t>
      </w:r>
    </w:p>
    <w:p w14:paraId="7AFFD261" w14:textId="622B44F5" w:rsidR="00EB16DD" w:rsidRDefault="00EB16DD" w:rsidP="00EB16DD">
      <w:pPr>
        <w:jc w:val="center"/>
      </w:pPr>
      <w:r>
        <w:rPr>
          <w:noProof/>
        </w:rPr>
        <w:drawing>
          <wp:inline distT="0" distB="0" distL="0" distR="0" wp14:anchorId="7B57E884" wp14:editId="5AE6F73B">
            <wp:extent cx="2984500" cy="942250"/>
            <wp:effectExtent l="0" t="0" r="635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807" t="6668" r="1315" b="8678"/>
                    <a:stretch/>
                  </pic:blipFill>
                  <pic:spPr bwMode="auto">
                    <a:xfrm>
                      <a:off x="0" y="0"/>
                      <a:ext cx="2993343" cy="945042"/>
                    </a:xfrm>
                    <a:prstGeom prst="rect">
                      <a:avLst/>
                    </a:prstGeom>
                    <a:ln>
                      <a:noFill/>
                    </a:ln>
                    <a:extLst>
                      <a:ext uri="{53640926-AAD7-44D8-BBD7-CCE9431645EC}">
                        <a14:shadowObscured xmlns:a14="http://schemas.microsoft.com/office/drawing/2010/main"/>
                      </a:ext>
                    </a:extLst>
                  </pic:spPr>
                </pic:pic>
              </a:graphicData>
            </a:graphic>
          </wp:inline>
        </w:drawing>
      </w:r>
    </w:p>
    <w:p w14:paraId="5A160EDC" w14:textId="1AA0E5F5" w:rsidR="00EB16DD" w:rsidRDefault="00EB16DD" w:rsidP="00EB16DD">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3.3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6</w:t>
      </w:r>
      <w:r>
        <w:fldChar w:fldCharType="end"/>
      </w:r>
      <w:r>
        <w:rPr>
          <w:rFonts w:hint="eastAsia"/>
        </w:rPr>
        <w:t>直统配置升级</w:t>
      </w:r>
    </w:p>
    <w:p w14:paraId="44FA7C1C" w14:textId="76069015" w:rsidR="00465AD4" w:rsidRDefault="00AD4B85">
      <w:pPr>
        <w:pStyle w:val="2"/>
        <w:ind w:hanging="860"/>
      </w:pPr>
      <w:bookmarkStart w:id="48" w:name="_Toc87618760"/>
      <w:r>
        <w:t>Excel采集系统</w:t>
      </w:r>
      <w:bookmarkEnd w:id="48"/>
    </w:p>
    <w:p w14:paraId="587816D0" w14:textId="05F93155" w:rsidR="00F639E6" w:rsidRDefault="00A40B5E" w:rsidP="00F639E6">
      <w:pPr>
        <w:rPr>
          <w:noProof/>
        </w:rPr>
      </w:pPr>
      <w:r>
        <w:rPr>
          <w:noProof/>
        </w:rPr>
        <w:drawing>
          <wp:inline distT="0" distB="0" distL="0" distR="0" wp14:anchorId="43E62A9F" wp14:editId="02BF099E">
            <wp:extent cx="5274310" cy="2635885"/>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635885"/>
                    </a:xfrm>
                    <a:prstGeom prst="rect">
                      <a:avLst/>
                    </a:prstGeom>
                  </pic:spPr>
                </pic:pic>
              </a:graphicData>
            </a:graphic>
          </wp:inline>
        </w:drawing>
      </w:r>
    </w:p>
    <w:p w14:paraId="120FFED6" w14:textId="6D1EE132" w:rsidR="00F639E6" w:rsidRPr="00F639E6"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1</w:t>
      </w:r>
      <w:r w:rsidR="00B7723D">
        <w:fldChar w:fldCharType="end"/>
      </w:r>
      <w:r w:rsidR="00402965">
        <w:rPr>
          <w:rFonts w:hint="eastAsia"/>
        </w:rPr>
        <w:t>首页</w:t>
      </w:r>
    </w:p>
    <w:p w14:paraId="0AAFFFFB" w14:textId="77777777" w:rsidR="00465AD4" w:rsidRDefault="00465AD4">
      <w:pPr>
        <w:spacing w:line="360" w:lineRule="auto"/>
        <w:ind w:firstLineChars="200" w:firstLine="482"/>
        <w:jc w:val="left"/>
      </w:pPr>
      <w:r>
        <w:rPr>
          <w:rFonts w:hint="eastAsia"/>
          <w:b/>
        </w:rPr>
        <w:t>功能：</w:t>
      </w:r>
      <w:r>
        <w:rPr>
          <w:rFonts w:hint="eastAsia"/>
        </w:rPr>
        <w:t>用于机构层级相对简单及人员规模</w:t>
      </w:r>
      <w:r>
        <w:rPr>
          <w:rFonts w:hint="eastAsia"/>
        </w:rPr>
        <w:t>2000</w:t>
      </w:r>
      <w:r>
        <w:rPr>
          <w:rFonts w:hint="eastAsia"/>
        </w:rPr>
        <w:t>人以内。此功能用于数据上报前需将单位信息、人员信息通过系统导出的模板，进行填写导入，也可将系统中的信息以</w:t>
      </w:r>
      <w:r>
        <w:rPr>
          <w:rFonts w:hint="eastAsia"/>
        </w:rPr>
        <w:t>EXCEL</w:t>
      </w:r>
      <w:r>
        <w:rPr>
          <w:rFonts w:hint="eastAsia"/>
        </w:rPr>
        <w:t>表格式导出，补充完善后进行导出上报。</w:t>
      </w:r>
    </w:p>
    <w:p w14:paraId="1CFC086B" w14:textId="77777777" w:rsidR="00465AD4" w:rsidRDefault="00465AD4">
      <w:pPr>
        <w:widowControl/>
        <w:adjustRightInd/>
        <w:snapToGrid w:val="0"/>
        <w:spacing w:before="100" w:beforeAutospacing="1" w:after="100" w:afterAutospacing="1" w:line="360" w:lineRule="auto"/>
        <w:ind w:firstLineChars="200" w:firstLine="482"/>
        <w:jc w:val="left"/>
        <w:textAlignment w:val="auto"/>
        <w:rPr>
          <w:b/>
        </w:rPr>
      </w:pPr>
      <w:r>
        <w:rPr>
          <w:rFonts w:hint="eastAsia"/>
          <w:b/>
        </w:rPr>
        <w:t>操作：</w:t>
      </w:r>
    </w:p>
    <w:p w14:paraId="0BDBA83F" w14:textId="77777777" w:rsidR="00465AD4" w:rsidRDefault="00465AD4">
      <w:pPr>
        <w:spacing w:line="360" w:lineRule="auto"/>
        <w:ind w:firstLineChars="200" w:firstLine="482"/>
        <w:jc w:val="left"/>
        <w:rPr>
          <w:b/>
        </w:rPr>
      </w:pPr>
      <w:r>
        <w:rPr>
          <w:rFonts w:hint="eastAsia"/>
          <w:b/>
        </w:rPr>
        <w:t>1.</w:t>
      </w:r>
      <w:r>
        <w:rPr>
          <w:rFonts w:hint="eastAsia"/>
          <w:b/>
        </w:rPr>
        <w:t>模板导出</w:t>
      </w:r>
    </w:p>
    <w:p w14:paraId="04D23548" w14:textId="0DE5D4E4" w:rsidR="00465AD4" w:rsidRDefault="00465AD4">
      <w:pPr>
        <w:spacing w:line="360" w:lineRule="auto"/>
        <w:ind w:firstLineChars="200" w:firstLine="480"/>
        <w:jc w:val="left"/>
      </w:pPr>
      <w:r>
        <w:rPr>
          <w:rFonts w:hint="eastAsia"/>
        </w:rPr>
        <w:t>在首页，点击</w:t>
      </w:r>
      <w:r w:rsidR="001E43C2">
        <w:rPr>
          <w:rFonts w:hint="eastAsia"/>
        </w:rPr>
        <w:t>“</w:t>
      </w:r>
      <w:r>
        <w:rPr>
          <w:rFonts w:hint="eastAsia"/>
        </w:rPr>
        <w:t>Excel</w:t>
      </w:r>
      <w:r>
        <w:rPr>
          <w:rFonts w:hint="eastAsia"/>
        </w:rPr>
        <w:t>采集系统</w:t>
      </w:r>
      <w:r w:rsidR="00301B45">
        <w:rPr>
          <w:rFonts w:hint="eastAsia"/>
        </w:rPr>
        <w:t>”</w:t>
      </w:r>
      <w:r>
        <w:rPr>
          <w:rFonts w:hint="eastAsia"/>
        </w:rPr>
        <w:t>如图所示，在弹出的界面中选择</w:t>
      </w:r>
      <w:r w:rsidR="001E43C2">
        <w:rPr>
          <w:rFonts w:hint="eastAsia"/>
        </w:rPr>
        <w:t>“</w:t>
      </w:r>
      <w:r>
        <w:rPr>
          <w:rFonts w:hint="eastAsia"/>
        </w:rPr>
        <w:t>模板导出</w:t>
      </w:r>
      <w:r w:rsidR="00301B45">
        <w:rPr>
          <w:rFonts w:hint="eastAsia"/>
        </w:rPr>
        <w:t>”</w:t>
      </w:r>
      <w:r>
        <w:rPr>
          <w:rFonts w:hint="eastAsia"/>
        </w:rPr>
        <w:t>（如已有模板此步骤可省略）。</w:t>
      </w:r>
    </w:p>
    <w:p w14:paraId="0F52CE12" w14:textId="37125A05" w:rsidR="00465AD4" w:rsidRDefault="00853EDC">
      <w:pPr>
        <w:widowControl/>
        <w:adjustRightInd/>
        <w:snapToGrid w:val="0"/>
        <w:spacing w:before="100" w:beforeAutospacing="1" w:after="100" w:afterAutospacing="1" w:line="360" w:lineRule="auto"/>
        <w:jc w:val="center"/>
        <w:textAlignment w:val="auto"/>
      </w:pPr>
      <w:r>
        <w:rPr>
          <w:noProof/>
        </w:rPr>
        <w:lastRenderedPageBreak/>
        <w:drawing>
          <wp:inline distT="0" distB="0" distL="0" distR="0" wp14:anchorId="109A119D" wp14:editId="2370BD13">
            <wp:extent cx="5267960" cy="3319780"/>
            <wp:effectExtent l="0" t="0" r="0" b="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67960" cy="3319780"/>
                    </a:xfrm>
                    <a:prstGeom prst="rect">
                      <a:avLst/>
                    </a:prstGeom>
                    <a:noFill/>
                    <a:ln>
                      <a:noFill/>
                    </a:ln>
                  </pic:spPr>
                </pic:pic>
              </a:graphicData>
            </a:graphic>
          </wp:inline>
        </w:drawing>
      </w:r>
    </w:p>
    <w:p w14:paraId="76B843E1" w14:textId="4D4DAB77"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2</w:t>
      </w:r>
      <w:r w:rsidR="00B7723D">
        <w:fldChar w:fldCharType="end"/>
      </w:r>
      <w:r w:rsidR="00465AD4" w:rsidRPr="00B7723D">
        <w:rPr>
          <w:rFonts w:hint="eastAsia"/>
        </w:rPr>
        <w:t>Excel</w:t>
      </w:r>
      <w:r w:rsidR="00465AD4" w:rsidRPr="00B7723D">
        <w:rPr>
          <w:rFonts w:hint="eastAsia"/>
        </w:rPr>
        <w:t>采集系统</w:t>
      </w:r>
      <w:r w:rsidR="00465AD4" w:rsidRPr="00B7723D">
        <w:rPr>
          <w:rFonts w:hint="eastAsia"/>
        </w:rPr>
        <w:t>1</w:t>
      </w:r>
    </w:p>
    <w:p w14:paraId="1611098C" w14:textId="77777777" w:rsidR="00465AD4" w:rsidRDefault="00465AD4">
      <w:pPr>
        <w:spacing w:line="360" w:lineRule="auto"/>
        <w:ind w:firstLineChars="200" w:firstLine="482"/>
        <w:jc w:val="left"/>
        <w:rPr>
          <w:b/>
        </w:rPr>
      </w:pPr>
      <w:r>
        <w:rPr>
          <w:rFonts w:hint="eastAsia"/>
          <w:b/>
        </w:rPr>
        <w:t>2.</w:t>
      </w:r>
      <w:r>
        <w:rPr>
          <w:rFonts w:hint="eastAsia"/>
          <w:b/>
        </w:rPr>
        <w:t>信息完善</w:t>
      </w:r>
    </w:p>
    <w:p w14:paraId="26A80E9C" w14:textId="77777777" w:rsidR="00465AD4" w:rsidRDefault="00465AD4">
      <w:pPr>
        <w:spacing w:line="360" w:lineRule="auto"/>
        <w:ind w:firstLineChars="200" w:firstLine="480"/>
        <w:jc w:val="left"/>
      </w:pPr>
      <w:r>
        <w:rPr>
          <w:rFonts w:hint="eastAsia"/>
        </w:rPr>
        <w:t>用户根据模板要求填写完善机构、人员信息</w:t>
      </w:r>
      <w:r>
        <w:rPr>
          <w:rFonts w:hint="eastAsia"/>
        </w:rPr>
        <w:t xml:space="preserve">, </w:t>
      </w:r>
      <w:r>
        <w:rPr>
          <w:rFonts w:hint="eastAsia"/>
        </w:rPr>
        <w:t>如图所示。</w:t>
      </w:r>
    </w:p>
    <w:p w14:paraId="18454CD8" w14:textId="287DE5C1" w:rsidR="00465AD4" w:rsidRDefault="00853EDC">
      <w:pPr>
        <w:spacing w:line="360" w:lineRule="auto"/>
        <w:jc w:val="left"/>
      </w:pPr>
      <w:r>
        <w:rPr>
          <w:noProof/>
        </w:rPr>
        <w:drawing>
          <wp:inline distT="0" distB="0" distL="0" distR="0" wp14:anchorId="01A277A0" wp14:editId="769E0DA2">
            <wp:extent cx="5267960" cy="1758950"/>
            <wp:effectExtent l="0" t="0" r="0"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67960" cy="1758950"/>
                    </a:xfrm>
                    <a:prstGeom prst="rect">
                      <a:avLst/>
                    </a:prstGeom>
                    <a:noFill/>
                    <a:ln>
                      <a:noFill/>
                    </a:ln>
                  </pic:spPr>
                </pic:pic>
              </a:graphicData>
            </a:graphic>
          </wp:inline>
        </w:drawing>
      </w:r>
    </w:p>
    <w:p w14:paraId="35A1A999" w14:textId="0137D7A4" w:rsidR="00553153"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w:t>
      </w:r>
      <w:r w:rsidR="00B7723D">
        <w:fldChar w:fldCharType="end"/>
      </w:r>
      <w:r w:rsidR="00553153" w:rsidRPr="00B7723D">
        <w:t>E</w:t>
      </w:r>
      <w:r w:rsidR="00553153" w:rsidRPr="00B7723D">
        <w:rPr>
          <w:rFonts w:hint="eastAsia"/>
        </w:rPr>
        <w:t>xcel</w:t>
      </w:r>
      <w:r w:rsidR="00553153" w:rsidRPr="00B7723D">
        <w:rPr>
          <w:rFonts w:hint="eastAsia"/>
        </w:rPr>
        <w:t>表</w:t>
      </w:r>
    </w:p>
    <w:p w14:paraId="15F43617" w14:textId="77777777" w:rsidR="00553153" w:rsidRDefault="00553153" w:rsidP="00553153">
      <w:pPr>
        <w:spacing w:line="360" w:lineRule="auto"/>
        <w:ind w:firstLineChars="200" w:firstLine="480"/>
        <w:jc w:val="left"/>
      </w:pPr>
      <w:r>
        <w:rPr>
          <w:rFonts w:hint="eastAsia"/>
        </w:rPr>
        <w:t>单位信息表中第一行必须写根机构，多层级机构以一个空格间隔。</w:t>
      </w:r>
    </w:p>
    <w:p w14:paraId="54CBCC39" w14:textId="77777777" w:rsidR="00553153" w:rsidRDefault="00465AD4" w:rsidP="00553153">
      <w:pPr>
        <w:spacing w:line="360" w:lineRule="auto"/>
        <w:ind w:firstLineChars="200" w:firstLine="480"/>
        <w:jc w:val="left"/>
      </w:pPr>
      <w:r>
        <w:rPr>
          <w:rFonts w:hint="eastAsia"/>
        </w:rPr>
        <w:t>例：机构名称填写从根节点到本级机构的全称</w:t>
      </w:r>
      <w:r w:rsidR="00553153">
        <w:rPr>
          <w:rFonts w:hint="eastAsia"/>
        </w:rPr>
        <w:t>，如</w:t>
      </w:r>
      <w:r>
        <w:rPr>
          <w:rFonts w:hint="eastAsia"/>
        </w:rPr>
        <w:t>根节点为某省委员会，该单位下级机构应填写：某省委员会</w:t>
      </w:r>
      <w:r>
        <w:rPr>
          <w:rFonts w:hint="eastAsia"/>
        </w:rPr>
        <w:t xml:space="preserve"> </w:t>
      </w:r>
      <w:r>
        <w:rPr>
          <w:rFonts w:hint="eastAsia"/>
        </w:rPr>
        <w:t>某省政协提案委员会</w:t>
      </w:r>
      <w:r w:rsidR="00553153">
        <w:rPr>
          <w:rFonts w:hint="eastAsia"/>
        </w:rPr>
        <w:t>。</w:t>
      </w:r>
    </w:p>
    <w:p w14:paraId="29668591" w14:textId="77777777" w:rsidR="00465AD4" w:rsidRDefault="00465AD4">
      <w:pPr>
        <w:spacing w:line="360" w:lineRule="auto"/>
        <w:ind w:firstLineChars="200" w:firstLine="482"/>
        <w:jc w:val="left"/>
        <w:rPr>
          <w:b/>
        </w:rPr>
      </w:pPr>
      <w:r>
        <w:rPr>
          <w:rFonts w:hint="eastAsia"/>
          <w:b/>
        </w:rPr>
        <w:t>3.</w:t>
      </w:r>
      <w:r>
        <w:rPr>
          <w:rFonts w:hint="eastAsia"/>
          <w:b/>
        </w:rPr>
        <w:t>数据导出、上报</w:t>
      </w:r>
    </w:p>
    <w:p w14:paraId="5D1EE3DD" w14:textId="190280D1" w:rsidR="00465AD4" w:rsidRDefault="00465AD4">
      <w:pPr>
        <w:spacing w:line="360" w:lineRule="auto"/>
        <w:ind w:firstLineChars="200" w:firstLine="480"/>
        <w:jc w:val="left"/>
      </w:pPr>
      <w:r>
        <w:rPr>
          <w:rFonts w:hint="eastAsia"/>
        </w:rPr>
        <w:t>点击</w:t>
      </w:r>
      <w:r w:rsidR="001E43C2">
        <w:rPr>
          <w:rFonts w:hint="eastAsia"/>
        </w:rPr>
        <w:t>“</w:t>
      </w:r>
      <w:r>
        <w:rPr>
          <w:rFonts w:hint="eastAsia"/>
        </w:rPr>
        <w:t>Excel</w:t>
      </w:r>
      <w:r>
        <w:rPr>
          <w:rFonts w:hint="eastAsia"/>
        </w:rPr>
        <w:t>采集系统</w:t>
      </w:r>
      <w:r w:rsidR="00301B45">
        <w:rPr>
          <w:rFonts w:hint="eastAsia"/>
        </w:rPr>
        <w:t>”</w:t>
      </w:r>
      <w:r>
        <w:rPr>
          <w:rFonts w:hint="eastAsia"/>
        </w:rPr>
        <w:t>，在弹出的界面中选择</w:t>
      </w:r>
      <w:r w:rsidR="001E43C2">
        <w:rPr>
          <w:rFonts w:hint="eastAsia"/>
        </w:rPr>
        <w:t>“</w:t>
      </w:r>
      <w:r>
        <w:rPr>
          <w:rFonts w:hint="eastAsia"/>
        </w:rPr>
        <w:t>数据导出</w:t>
      </w:r>
      <w:r w:rsidR="00301B45">
        <w:rPr>
          <w:rFonts w:hint="eastAsia"/>
        </w:rPr>
        <w:t>”</w:t>
      </w:r>
      <w:r>
        <w:rPr>
          <w:rFonts w:hint="eastAsia"/>
        </w:rPr>
        <w:t>、</w:t>
      </w:r>
      <w:r w:rsidR="001E43C2">
        <w:rPr>
          <w:rFonts w:hint="eastAsia"/>
        </w:rPr>
        <w:t>“</w:t>
      </w:r>
      <w:r>
        <w:rPr>
          <w:rFonts w:hint="eastAsia"/>
        </w:rPr>
        <w:t>数据上报</w:t>
      </w:r>
      <w:r w:rsidR="00301B45">
        <w:rPr>
          <w:rFonts w:hint="eastAsia"/>
        </w:rPr>
        <w:t>”</w:t>
      </w:r>
      <w:r>
        <w:rPr>
          <w:rFonts w:hint="eastAsia"/>
        </w:rPr>
        <w:t>，如图所示。</w:t>
      </w:r>
    </w:p>
    <w:p w14:paraId="05188D79" w14:textId="2B03689D" w:rsidR="00465AD4" w:rsidRDefault="00853EDC">
      <w:pPr>
        <w:jc w:val="center"/>
      </w:pPr>
      <w:r>
        <w:rPr>
          <w:noProof/>
        </w:rPr>
        <w:lastRenderedPageBreak/>
        <w:drawing>
          <wp:inline distT="0" distB="0" distL="0" distR="0" wp14:anchorId="50D3E275" wp14:editId="45BE27A3">
            <wp:extent cx="5267960" cy="3319780"/>
            <wp:effectExtent l="0" t="0" r="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67960" cy="3319780"/>
                    </a:xfrm>
                    <a:prstGeom prst="rect">
                      <a:avLst/>
                    </a:prstGeom>
                    <a:noFill/>
                    <a:ln>
                      <a:noFill/>
                    </a:ln>
                  </pic:spPr>
                </pic:pic>
              </a:graphicData>
            </a:graphic>
          </wp:inline>
        </w:drawing>
      </w:r>
    </w:p>
    <w:p w14:paraId="19F81BEC" w14:textId="0C9FFB44"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w:t>
      </w:r>
      <w:r w:rsidR="00B7723D">
        <w:fldChar w:fldCharType="end"/>
      </w:r>
      <w:r w:rsidR="00465AD4" w:rsidRPr="00B7723D">
        <w:rPr>
          <w:rFonts w:hint="eastAsia"/>
        </w:rPr>
        <w:t>Excel</w:t>
      </w:r>
      <w:r w:rsidR="00465AD4" w:rsidRPr="00B7723D">
        <w:rPr>
          <w:rFonts w:hint="eastAsia"/>
        </w:rPr>
        <w:t>采集系统</w:t>
      </w:r>
      <w:r w:rsidR="00465AD4" w:rsidRPr="00B7723D">
        <w:rPr>
          <w:rFonts w:hint="eastAsia"/>
        </w:rPr>
        <w:t>2</w:t>
      </w:r>
    </w:p>
    <w:p w14:paraId="5E53F2B7" w14:textId="77777777" w:rsidR="00465AD4" w:rsidRDefault="00465AD4">
      <w:pPr>
        <w:spacing w:line="360" w:lineRule="auto"/>
        <w:ind w:firstLineChars="200" w:firstLine="482"/>
        <w:jc w:val="left"/>
        <w:rPr>
          <w:b/>
        </w:rPr>
      </w:pPr>
      <w:r>
        <w:rPr>
          <w:rFonts w:hint="eastAsia"/>
          <w:b/>
        </w:rPr>
        <w:t>4.</w:t>
      </w:r>
      <w:r>
        <w:rPr>
          <w:rFonts w:hint="eastAsia"/>
          <w:b/>
        </w:rPr>
        <w:t>数据导入</w:t>
      </w:r>
    </w:p>
    <w:p w14:paraId="55934958" w14:textId="54FA08CE" w:rsidR="00465AD4" w:rsidRDefault="00465AD4">
      <w:pPr>
        <w:spacing w:line="360" w:lineRule="auto"/>
        <w:ind w:firstLineChars="200" w:firstLine="480"/>
        <w:jc w:val="left"/>
      </w:pPr>
      <w:r>
        <w:rPr>
          <w:rFonts w:hint="eastAsia"/>
        </w:rPr>
        <w:t>在</w:t>
      </w:r>
      <w:r w:rsidR="001E43C2">
        <w:rPr>
          <w:rFonts w:hint="eastAsia"/>
        </w:rPr>
        <w:t>“</w:t>
      </w:r>
      <w:r>
        <w:rPr>
          <w:rFonts w:hint="eastAsia"/>
        </w:rPr>
        <w:t>Excel</w:t>
      </w:r>
      <w:r>
        <w:rPr>
          <w:rFonts w:hint="eastAsia"/>
        </w:rPr>
        <w:t>采集系统</w:t>
      </w:r>
      <w:r w:rsidR="00301B45">
        <w:rPr>
          <w:rFonts w:hint="eastAsia"/>
        </w:rPr>
        <w:t>”</w:t>
      </w:r>
      <w:r>
        <w:rPr>
          <w:rFonts w:hint="eastAsia"/>
        </w:rPr>
        <w:t>，在弹出的界面中选择</w:t>
      </w:r>
      <w:r w:rsidR="001E43C2">
        <w:rPr>
          <w:rFonts w:hint="eastAsia"/>
        </w:rPr>
        <w:t>“</w:t>
      </w:r>
      <w:r>
        <w:rPr>
          <w:rFonts w:hint="eastAsia"/>
        </w:rPr>
        <w:t>数据</w:t>
      </w:r>
      <w:r w:rsidR="00553153">
        <w:rPr>
          <w:rFonts w:hint="eastAsia"/>
        </w:rPr>
        <w:t>导入</w:t>
      </w:r>
      <w:r w:rsidR="00301B45">
        <w:rPr>
          <w:rFonts w:hint="eastAsia"/>
        </w:rPr>
        <w:t>”</w:t>
      </w:r>
      <w:r>
        <w:rPr>
          <w:rFonts w:hint="eastAsia"/>
        </w:rPr>
        <w:t>，如图所示。</w:t>
      </w:r>
    </w:p>
    <w:p w14:paraId="0E71A045" w14:textId="235457CB" w:rsidR="00465AD4" w:rsidRDefault="00853EDC">
      <w:pPr>
        <w:jc w:val="center"/>
      </w:pPr>
      <w:r>
        <w:rPr>
          <w:noProof/>
        </w:rPr>
        <w:drawing>
          <wp:inline distT="0" distB="0" distL="0" distR="0" wp14:anchorId="6BA37838" wp14:editId="40E4C487">
            <wp:extent cx="4353560" cy="2127250"/>
            <wp:effectExtent l="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53560" cy="2127250"/>
                    </a:xfrm>
                    <a:prstGeom prst="rect">
                      <a:avLst/>
                    </a:prstGeom>
                    <a:noFill/>
                    <a:ln>
                      <a:noFill/>
                    </a:ln>
                  </pic:spPr>
                </pic:pic>
              </a:graphicData>
            </a:graphic>
          </wp:inline>
        </w:drawing>
      </w:r>
    </w:p>
    <w:p w14:paraId="381E2EBD" w14:textId="522A2D6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5</w:t>
      </w:r>
      <w:r w:rsidR="00B7723D">
        <w:fldChar w:fldCharType="end"/>
      </w:r>
      <w:r w:rsidR="00465AD4" w:rsidRPr="00B7723D">
        <w:rPr>
          <w:rFonts w:hint="eastAsia"/>
        </w:rPr>
        <w:t>Excel</w:t>
      </w:r>
      <w:r w:rsidR="00465AD4" w:rsidRPr="00B7723D">
        <w:rPr>
          <w:rFonts w:hint="eastAsia"/>
        </w:rPr>
        <w:t>采集系统</w:t>
      </w:r>
      <w:r w:rsidR="00465AD4" w:rsidRPr="00B7723D">
        <w:rPr>
          <w:rFonts w:hint="eastAsia"/>
        </w:rPr>
        <w:t>3</w:t>
      </w:r>
    </w:p>
    <w:p w14:paraId="78F3E0EC" w14:textId="77777777" w:rsidR="00465AD4" w:rsidRDefault="00465AD4">
      <w:pPr>
        <w:spacing w:line="360" w:lineRule="auto"/>
        <w:ind w:firstLineChars="200" w:firstLine="480"/>
        <w:jc w:val="left"/>
      </w:pPr>
      <w:r>
        <w:rPr>
          <w:rFonts w:hint="eastAsia"/>
        </w:rPr>
        <w:t>导入时，可以选择单独导入单位信息表或整体人员信息表，如只导入</w:t>
      </w:r>
      <w:r>
        <w:rPr>
          <w:rFonts w:hint="eastAsia"/>
        </w:rPr>
        <w:t>B01</w:t>
      </w:r>
      <w:r>
        <w:rPr>
          <w:rFonts w:hint="eastAsia"/>
        </w:rPr>
        <w:t>单位，不勾选要导入的表，则为全部导入；</w:t>
      </w:r>
    </w:p>
    <w:p w14:paraId="3F08BCE3" w14:textId="77777777" w:rsidR="00465AD4" w:rsidRDefault="00465AD4">
      <w:pPr>
        <w:spacing w:line="360" w:lineRule="auto"/>
        <w:ind w:firstLineChars="200" w:firstLine="480"/>
        <w:jc w:val="left"/>
      </w:pPr>
      <w:r>
        <w:rPr>
          <w:rFonts w:hint="eastAsia"/>
        </w:rPr>
        <w:t>导入时，选择机构树节点，如果选择的机构节点与</w:t>
      </w:r>
      <w:r>
        <w:rPr>
          <w:rFonts w:hint="eastAsia"/>
        </w:rPr>
        <w:t>Excel</w:t>
      </w:r>
      <w:r>
        <w:rPr>
          <w:rFonts w:hint="eastAsia"/>
        </w:rPr>
        <w:t>中填写的根节点匹配不上，会在选择的机构树节点下新建机构，如：选择的机构节点为“填报单位”，而</w:t>
      </w:r>
      <w:r>
        <w:rPr>
          <w:rFonts w:hint="eastAsia"/>
        </w:rPr>
        <w:t>Excel</w:t>
      </w:r>
      <w:r>
        <w:rPr>
          <w:rFonts w:hint="eastAsia"/>
        </w:rPr>
        <w:t>填写的根节点为“填报”，则会在“填报单位”下新建节点</w:t>
      </w:r>
      <w:r>
        <w:rPr>
          <w:rFonts w:hint="eastAsia"/>
        </w:rPr>
        <w:lastRenderedPageBreak/>
        <w:t>“填报”，</w:t>
      </w:r>
      <w:r>
        <w:rPr>
          <w:rFonts w:hint="eastAsia"/>
        </w:rPr>
        <w:t xml:space="preserve"> </w:t>
      </w:r>
      <w:r>
        <w:rPr>
          <w:rFonts w:hint="eastAsia"/>
        </w:rPr>
        <w:t>如图所示。</w:t>
      </w:r>
    </w:p>
    <w:p w14:paraId="4D4333BF" w14:textId="5DFC5395" w:rsidR="00465AD4" w:rsidRDefault="00A40B5E">
      <w:pPr>
        <w:jc w:val="center"/>
      </w:pPr>
      <w:r>
        <w:rPr>
          <w:noProof/>
        </w:rPr>
        <w:drawing>
          <wp:inline distT="0" distB="0" distL="0" distR="0" wp14:anchorId="341F7317" wp14:editId="526D05D8">
            <wp:extent cx="2297293" cy="3736507"/>
            <wp:effectExtent l="0" t="0" r="825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311584" cy="3759751"/>
                    </a:xfrm>
                    <a:prstGeom prst="rect">
                      <a:avLst/>
                    </a:prstGeom>
                  </pic:spPr>
                </pic:pic>
              </a:graphicData>
            </a:graphic>
          </wp:inline>
        </w:drawing>
      </w:r>
    </w:p>
    <w:p w14:paraId="2624F3B7" w14:textId="719A76F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3.4</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6</w:t>
      </w:r>
      <w:r w:rsidR="00B7723D">
        <w:fldChar w:fldCharType="end"/>
      </w:r>
      <w:r w:rsidR="00465AD4" w:rsidRPr="00B7723D">
        <w:rPr>
          <w:rFonts w:hint="eastAsia"/>
        </w:rPr>
        <w:t>数据导入</w:t>
      </w:r>
    </w:p>
    <w:p w14:paraId="72A67856" w14:textId="77777777" w:rsidR="00465AD4" w:rsidRDefault="00465AD4">
      <w:pPr>
        <w:spacing w:line="360" w:lineRule="auto"/>
        <w:ind w:firstLineChars="200" w:firstLine="480"/>
        <w:jc w:val="left"/>
      </w:pPr>
      <w:r>
        <w:rPr>
          <w:rFonts w:hint="eastAsia"/>
        </w:rPr>
        <w:t>导入时，如果勾选“忽略错，强制导入，请慎重开启该选项”按钮，将不校验身份证的合理性，因此错误的身份证号对应的照片将不能导入系统中；</w:t>
      </w:r>
    </w:p>
    <w:p w14:paraId="776378AB" w14:textId="77777777" w:rsidR="00465AD4" w:rsidRDefault="00465AD4">
      <w:pPr>
        <w:spacing w:line="360" w:lineRule="auto"/>
        <w:ind w:firstLineChars="200" w:firstLine="480"/>
        <w:jc w:val="left"/>
      </w:pPr>
      <w:r>
        <w:rPr>
          <w:rFonts w:hint="eastAsia"/>
        </w:rPr>
        <w:t>如果需要维护照片信息，照片文件夹名称为：</w:t>
      </w:r>
      <w:r>
        <w:rPr>
          <w:rFonts w:hint="eastAsia"/>
        </w:rPr>
        <w:t>Photos</w:t>
      </w:r>
      <w:r>
        <w:rPr>
          <w:rFonts w:hint="eastAsia"/>
        </w:rPr>
        <w:t>，请将需要导入的照片放在此文件夹中，照片命名规则为：姓名</w:t>
      </w:r>
      <w:r>
        <w:rPr>
          <w:rFonts w:hint="eastAsia"/>
        </w:rPr>
        <w:t>+</w:t>
      </w:r>
      <w:r>
        <w:rPr>
          <w:rFonts w:hint="eastAsia"/>
        </w:rPr>
        <w:t>身份证号，如：张三</w:t>
      </w:r>
      <w:r>
        <w:rPr>
          <w:rFonts w:hint="eastAsia"/>
        </w:rPr>
        <w:t>110110198711118888</w:t>
      </w:r>
      <w:r>
        <w:rPr>
          <w:rFonts w:hint="eastAsia"/>
        </w:rPr>
        <w:t>。</w:t>
      </w:r>
    </w:p>
    <w:p w14:paraId="3E193B05" w14:textId="77777777" w:rsidR="00465AD4" w:rsidRDefault="00465AD4">
      <w:pPr>
        <w:spacing w:line="360" w:lineRule="auto"/>
        <w:ind w:firstLineChars="200" w:firstLine="480"/>
        <w:jc w:val="left"/>
      </w:pPr>
      <w:r>
        <w:rPr>
          <w:rFonts w:hint="eastAsia"/>
        </w:rPr>
        <w:t>注：模板导出、数据导出的文件均可通过数据</w:t>
      </w:r>
      <w:r w:rsidR="00553153">
        <w:rPr>
          <w:rFonts w:hint="eastAsia"/>
        </w:rPr>
        <w:t>导入模块</w:t>
      </w:r>
      <w:r>
        <w:rPr>
          <w:rFonts w:hint="eastAsia"/>
        </w:rPr>
        <w:t>导入进来。</w:t>
      </w:r>
    </w:p>
    <w:p w14:paraId="68FA153E" w14:textId="77777777" w:rsidR="00465AD4" w:rsidRDefault="00465AD4">
      <w:pPr>
        <w:pStyle w:val="2"/>
        <w:ind w:hanging="860"/>
      </w:pPr>
      <w:bookmarkStart w:id="49" w:name="_Toc87618761"/>
      <w:r>
        <w:rPr>
          <w:rFonts w:hint="eastAsia"/>
        </w:rPr>
        <w:lastRenderedPageBreak/>
        <w:t>数据接收</w:t>
      </w:r>
      <w:bookmarkEnd w:id="49"/>
    </w:p>
    <w:p w14:paraId="5D0DD0FA" w14:textId="55C848D7" w:rsidR="00465AD4" w:rsidRDefault="00A40B5E">
      <w:pPr>
        <w:rPr>
          <w:noProof/>
        </w:rPr>
      </w:pPr>
      <w:r>
        <w:rPr>
          <w:noProof/>
        </w:rPr>
        <w:drawing>
          <wp:inline distT="0" distB="0" distL="0" distR="0" wp14:anchorId="7F9F4C4C" wp14:editId="45ADEDF6">
            <wp:extent cx="5274310" cy="2644140"/>
            <wp:effectExtent l="0" t="0" r="2540" b="381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644140"/>
                    </a:xfrm>
                    <a:prstGeom prst="rect">
                      <a:avLst/>
                    </a:prstGeom>
                  </pic:spPr>
                </pic:pic>
              </a:graphicData>
            </a:graphic>
          </wp:inline>
        </w:drawing>
      </w:r>
    </w:p>
    <w:p w14:paraId="7616DE69" w14:textId="73FAB0C4" w:rsidR="00DA0FCB"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1</w:t>
      </w:r>
      <w:r w:rsidR="00B7723D">
        <w:fldChar w:fldCharType="end"/>
      </w:r>
      <w:r w:rsidR="00DA0FCB">
        <w:rPr>
          <w:rFonts w:hint="eastAsia"/>
        </w:rPr>
        <w:t>首页</w:t>
      </w:r>
    </w:p>
    <w:p w14:paraId="665F48F2" w14:textId="2F0A172A" w:rsidR="00465AD4" w:rsidRDefault="00853EDC">
      <w:r>
        <w:rPr>
          <w:noProof/>
        </w:rPr>
        <w:drawing>
          <wp:inline distT="0" distB="0" distL="0" distR="0" wp14:anchorId="78BB7783" wp14:editId="6B441C99">
            <wp:extent cx="5267960" cy="2414905"/>
            <wp:effectExtent l="0" t="0" r="0" b="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7960" cy="2414905"/>
                    </a:xfrm>
                    <a:prstGeom prst="rect">
                      <a:avLst/>
                    </a:prstGeom>
                    <a:noFill/>
                    <a:ln>
                      <a:noFill/>
                    </a:ln>
                  </pic:spPr>
                </pic:pic>
              </a:graphicData>
            </a:graphic>
          </wp:inline>
        </w:drawing>
      </w:r>
    </w:p>
    <w:p w14:paraId="707E4DD8" w14:textId="0D5B6EFE" w:rsidR="00DA0FCB"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2</w:t>
      </w:r>
      <w:r w:rsidR="00B7723D">
        <w:fldChar w:fldCharType="end"/>
      </w:r>
      <w:r w:rsidR="00DA0FCB" w:rsidRPr="00B7723D">
        <w:rPr>
          <w:rFonts w:hint="eastAsia"/>
        </w:rPr>
        <w:t>数据接收</w:t>
      </w:r>
    </w:p>
    <w:p w14:paraId="387D40D2" w14:textId="77777777" w:rsidR="00465AD4" w:rsidRDefault="00465AD4">
      <w:r>
        <w:rPr>
          <w:rFonts w:hint="eastAsia"/>
        </w:rPr>
        <w:t>一、基础信息数据接收</w:t>
      </w:r>
    </w:p>
    <w:p w14:paraId="382C7AC0" w14:textId="77777777" w:rsidR="00465AD4" w:rsidRDefault="00465AD4">
      <w:pPr>
        <w:numPr>
          <w:ilvl w:val="0"/>
          <w:numId w:val="5"/>
        </w:numPr>
      </w:pPr>
      <w:r>
        <w:rPr>
          <w:rFonts w:hint="eastAsia"/>
        </w:rPr>
        <w:t>数据接收</w:t>
      </w:r>
    </w:p>
    <w:p w14:paraId="1D6DF603" w14:textId="77777777" w:rsidR="00465AD4" w:rsidRDefault="00465AD4">
      <w:pPr>
        <w:spacing w:line="360" w:lineRule="auto"/>
        <w:ind w:firstLineChars="200" w:firstLine="482"/>
        <w:jc w:val="left"/>
      </w:pPr>
      <w:r>
        <w:rPr>
          <w:rFonts w:hint="eastAsia"/>
          <w:b/>
        </w:rPr>
        <w:t>功能：</w:t>
      </w:r>
      <w:r>
        <w:rPr>
          <w:rFonts w:hint="eastAsia"/>
        </w:rPr>
        <w:t>用于接收下级单位上报（导出）的人员信息数据包。</w:t>
      </w:r>
    </w:p>
    <w:p w14:paraId="1E8397E6" w14:textId="77777777" w:rsidR="00465AD4" w:rsidRDefault="00465AD4">
      <w:pPr>
        <w:spacing w:line="360" w:lineRule="auto"/>
        <w:ind w:firstLineChars="200" w:firstLine="482"/>
        <w:jc w:val="left"/>
      </w:pPr>
      <w:r>
        <w:rPr>
          <w:rFonts w:hint="eastAsia"/>
          <w:b/>
        </w:rPr>
        <w:t>操作：</w:t>
      </w:r>
      <w:r>
        <w:rPr>
          <w:rFonts w:hint="eastAsia"/>
        </w:rPr>
        <w:t>点击“数据接收”按钮如下图所示，将自动执行数据接收。</w:t>
      </w:r>
    </w:p>
    <w:p w14:paraId="39671EFB" w14:textId="1C0D7901" w:rsidR="00465AD4" w:rsidRDefault="00853EDC">
      <w:pPr>
        <w:jc w:val="center"/>
      </w:pPr>
      <w:r>
        <w:rPr>
          <w:noProof/>
        </w:rPr>
        <w:lastRenderedPageBreak/>
        <w:drawing>
          <wp:inline distT="0" distB="0" distL="0" distR="0" wp14:anchorId="4AE4C424" wp14:editId="3E6DF99B">
            <wp:extent cx="3806825" cy="2813050"/>
            <wp:effectExtent l="0" t="0" r="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6825" cy="2813050"/>
                    </a:xfrm>
                    <a:prstGeom prst="rect">
                      <a:avLst/>
                    </a:prstGeom>
                    <a:noFill/>
                    <a:ln>
                      <a:noFill/>
                    </a:ln>
                  </pic:spPr>
                </pic:pic>
              </a:graphicData>
            </a:graphic>
          </wp:inline>
        </w:drawing>
      </w:r>
    </w:p>
    <w:p w14:paraId="441C6783" w14:textId="467E9AAD"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3</w:t>
      </w:r>
      <w:r w:rsidR="00B7723D">
        <w:fldChar w:fldCharType="end"/>
      </w:r>
      <w:r w:rsidR="00465AD4">
        <w:rPr>
          <w:rFonts w:hint="eastAsia"/>
        </w:rPr>
        <w:t>数据接收</w:t>
      </w:r>
    </w:p>
    <w:p w14:paraId="10BBEEC0" w14:textId="77777777" w:rsidR="00465AD4" w:rsidRDefault="00465AD4">
      <w:pPr>
        <w:numPr>
          <w:ilvl w:val="0"/>
          <w:numId w:val="5"/>
        </w:numPr>
        <w:rPr>
          <w:b/>
        </w:rPr>
      </w:pPr>
      <w:r>
        <w:rPr>
          <w:rFonts w:hint="eastAsia"/>
          <w:b/>
        </w:rPr>
        <w:t>通用接收</w:t>
      </w:r>
    </w:p>
    <w:p w14:paraId="14C2ED48" w14:textId="77777777" w:rsidR="00465AD4" w:rsidRDefault="00465AD4">
      <w:pPr>
        <w:spacing w:line="360" w:lineRule="auto"/>
        <w:ind w:firstLineChars="200" w:firstLine="482"/>
        <w:jc w:val="left"/>
      </w:pPr>
      <w:r>
        <w:rPr>
          <w:rFonts w:hint="eastAsia"/>
          <w:b/>
        </w:rPr>
        <w:t>功能：</w:t>
      </w:r>
      <w:r>
        <w:rPr>
          <w:rFonts w:hint="eastAsia"/>
        </w:rPr>
        <w:t>用于将其他系统生成的通用格式数据快速同步到本系统中。</w:t>
      </w:r>
    </w:p>
    <w:p w14:paraId="1515991C" w14:textId="77777777" w:rsidR="00465AD4" w:rsidRDefault="00465AD4">
      <w:pPr>
        <w:spacing w:line="360" w:lineRule="auto"/>
        <w:ind w:firstLineChars="200" w:firstLine="482"/>
        <w:jc w:val="left"/>
      </w:pPr>
      <w:r>
        <w:rPr>
          <w:rFonts w:hint="eastAsia"/>
          <w:b/>
        </w:rPr>
        <w:t>操作：</w:t>
      </w:r>
      <w:r>
        <w:rPr>
          <w:rFonts w:hint="eastAsia"/>
        </w:rPr>
        <w:t>点击“通用接收”按钮如下图所示，选择上传文件数据路径，点击“一键同步”，上传后需再点击接收。</w:t>
      </w:r>
    </w:p>
    <w:p w14:paraId="789F7241" w14:textId="5B1CF411" w:rsidR="00465AD4" w:rsidRDefault="00853EDC">
      <w:pPr>
        <w:jc w:val="center"/>
      </w:pPr>
      <w:r>
        <w:rPr>
          <w:noProof/>
        </w:rPr>
        <w:drawing>
          <wp:inline distT="0" distB="0" distL="0" distR="0" wp14:anchorId="4545741E" wp14:editId="2A27FCE0">
            <wp:extent cx="3637915" cy="2703195"/>
            <wp:effectExtent l="0" t="0" r="0" b="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37915" cy="2703195"/>
                    </a:xfrm>
                    <a:prstGeom prst="rect">
                      <a:avLst/>
                    </a:prstGeom>
                    <a:noFill/>
                    <a:ln>
                      <a:noFill/>
                    </a:ln>
                  </pic:spPr>
                </pic:pic>
              </a:graphicData>
            </a:graphic>
          </wp:inline>
        </w:drawing>
      </w:r>
    </w:p>
    <w:p w14:paraId="17EF1277" w14:textId="24E7E4E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D825B7">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D825B7">
        <w:rPr>
          <w:noProof/>
        </w:rPr>
        <w:t>4</w:t>
      </w:r>
      <w:r w:rsidR="00B7723D">
        <w:fldChar w:fldCharType="end"/>
      </w:r>
      <w:r w:rsidR="00465AD4" w:rsidRPr="00B7723D">
        <w:rPr>
          <w:rFonts w:hint="eastAsia"/>
        </w:rPr>
        <w:t>通用接收</w:t>
      </w:r>
    </w:p>
    <w:p w14:paraId="49A4139B" w14:textId="77777777" w:rsidR="00465AD4" w:rsidRDefault="00465AD4">
      <w:pPr>
        <w:numPr>
          <w:ilvl w:val="0"/>
          <w:numId w:val="5"/>
        </w:numPr>
        <w:jc w:val="left"/>
      </w:pPr>
      <w:r>
        <w:rPr>
          <w:rFonts w:hint="eastAsia"/>
        </w:rPr>
        <w:t>工资信息通用接收</w:t>
      </w:r>
    </w:p>
    <w:p w14:paraId="3690F9E0" w14:textId="77777777" w:rsidR="00465AD4" w:rsidRDefault="00465AD4">
      <w:pPr>
        <w:spacing w:line="360" w:lineRule="auto"/>
        <w:ind w:firstLineChars="200" w:firstLine="482"/>
        <w:jc w:val="left"/>
      </w:pPr>
      <w:r>
        <w:rPr>
          <w:rFonts w:hint="eastAsia"/>
          <w:b/>
        </w:rPr>
        <w:t>功能：</w:t>
      </w:r>
      <w:r>
        <w:rPr>
          <w:rFonts w:hint="eastAsia"/>
        </w:rPr>
        <w:t>此功能只限工资信息，用于将其他系统生成的通用格式数据快速同步到本系统中。</w:t>
      </w:r>
    </w:p>
    <w:p w14:paraId="72CED4AC" w14:textId="77777777" w:rsidR="00465AD4" w:rsidRDefault="00465AD4">
      <w:pPr>
        <w:spacing w:line="360" w:lineRule="auto"/>
        <w:ind w:firstLineChars="200" w:firstLine="482"/>
        <w:jc w:val="left"/>
      </w:pPr>
      <w:r>
        <w:rPr>
          <w:rFonts w:hint="eastAsia"/>
          <w:b/>
        </w:rPr>
        <w:t>操作：</w:t>
      </w:r>
      <w:r>
        <w:rPr>
          <w:rFonts w:hint="eastAsia"/>
        </w:rPr>
        <w:t>点击“工资信息通用接收”按钮如下图所示，选择上传文件数据路</w:t>
      </w:r>
      <w:r>
        <w:rPr>
          <w:rFonts w:hint="eastAsia"/>
        </w:rPr>
        <w:lastRenderedPageBreak/>
        <w:t>径，点击“上传文件”，上传后需再点击接收。</w:t>
      </w:r>
    </w:p>
    <w:p w14:paraId="03C1C393" w14:textId="2EF000CA" w:rsidR="00465AD4" w:rsidRDefault="00853EDC">
      <w:pPr>
        <w:jc w:val="center"/>
      </w:pPr>
      <w:r>
        <w:rPr>
          <w:noProof/>
        </w:rPr>
        <w:drawing>
          <wp:inline distT="0" distB="0" distL="0" distR="0" wp14:anchorId="148470FA" wp14:editId="3227763E">
            <wp:extent cx="3816350" cy="2862580"/>
            <wp:effectExtent l="0" t="0" r="0" b="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6350" cy="2862580"/>
                    </a:xfrm>
                    <a:prstGeom prst="rect">
                      <a:avLst/>
                    </a:prstGeom>
                    <a:noFill/>
                    <a:ln>
                      <a:noFill/>
                    </a:ln>
                  </pic:spPr>
                </pic:pic>
              </a:graphicData>
            </a:graphic>
          </wp:inline>
        </w:drawing>
      </w:r>
      <w:r w:rsidR="00465AD4">
        <w:rPr>
          <w:rFonts w:hint="eastAsia"/>
        </w:rPr>
        <w:tab/>
      </w:r>
    </w:p>
    <w:p w14:paraId="3B787FE5" w14:textId="283DD09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w:t>
      </w:r>
      <w:r w:rsidR="00B7723D">
        <w:fldChar w:fldCharType="end"/>
      </w:r>
      <w:r w:rsidR="00465AD4" w:rsidRPr="00B7723D">
        <w:rPr>
          <w:rFonts w:hint="eastAsia"/>
        </w:rPr>
        <w:t>工资信息通用接收</w:t>
      </w:r>
    </w:p>
    <w:p w14:paraId="18CF5573" w14:textId="77777777" w:rsidR="00465AD4" w:rsidRDefault="00465AD4">
      <w:pPr>
        <w:jc w:val="left"/>
      </w:pPr>
      <w:r>
        <w:rPr>
          <w:rFonts w:hint="eastAsia"/>
        </w:rPr>
        <w:t>二、公务员统计信息接收</w:t>
      </w:r>
    </w:p>
    <w:p w14:paraId="650DEDC6" w14:textId="77777777" w:rsidR="00465AD4" w:rsidRDefault="00465AD4">
      <w:pPr>
        <w:numPr>
          <w:ilvl w:val="0"/>
          <w:numId w:val="5"/>
        </w:numPr>
        <w:jc w:val="left"/>
      </w:pPr>
      <w:r>
        <w:rPr>
          <w:rFonts w:hint="eastAsia"/>
        </w:rPr>
        <w:t>报表接收</w:t>
      </w:r>
    </w:p>
    <w:p w14:paraId="6267AC54"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用于接收下级单位报送的报表上报文件和上级单位返还给本单位的报表返还文件。</w:t>
      </w:r>
    </w:p>
    <w:p w14:paraId="3E4B05D5"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点击“报表接收”按钮，弹出窗口如图所示。</w:t>
      </w:r>
    </w:p>
    <w:p w14:paraId="5F2B84C2" w14:textId="3EF37BBA" w:rsidR="00465AD4" w:rsidRDefault="00853EDC">
      <w:pPr>
        <w:widowControl/>
        <w:snapToGrid w:val="0"/>
        <w:spacing w:before="100" w:beforeAutospacing="1" w:after="100" w:afterAutospacing="1" w:line="360" w:lineRule="auto"/>
        <w:jc w:val="center"/>
      </w:pPr>
      <w:r>
        <w:rPr>
          <w:noProof/>
        </w:rPr>
        <w:drawing>
          <wp:inline distT="0" distB="0" distL="0" distR="0" wp14:anchorId="37EEE4A3" wp14:editId="71901145">
            <wp:extent cx="4095115" cy="2326005"/>
            <wp:effectExtent l="0" t="0" r="0" b="0"/>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95115" cy="2326005"/>
                    </a:xfrm>
                    <a:prstGeom prst="rect">
                      <a:avLst/>
                    </a:prstGeom>
                    <a:noFill/>
                    <a:ln>
                      <a:noFill/>
                    </a:ln>
                  </pic:spPr>
                </pic:pic>
              </a:graphicData>
            </a:graphic>
          </wp:inline>
        </w:drawing>
      </w:r>
    </w:p>
    <w:p w14:paraId="2390F227" w14:textId="6DAC39A4" w:rsidR="004A0FAF"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6</w:t>
      </w:r>
      <w:r w:rsidR="00B7723D">
        <w:fldChar w:fldCharType="end"/>
      </w:r>
      <w:r w:rsidR="004A0FAF" w:rsidRPr="00B7723D">
        <w:rPr>
          <w:rFonts w:hint="eastAsia"/>
        </w:rPr>
        <w:t>报表接收</w:t>
      </w:r>
    </w:p>
    <w:p w14:paraId="0AA67652" w14:textId="77777777" w:rsidR="00465AD4" w:rsidRDefault="00465AD4">
      <w:pPr>
        <w:widowControl/>
        <w:snapToGrid w:val="0"/>
        <w:spacing w:before="100" w:beforeAutospacing="1" w:after="100" w:afterAutospacing="1" w:line="360" w:lineRule="auto"/>
        <w:ind w:firstLine="412"/>
        <w:jc w:val="left"/>
        <w:rPr>
          <w:rFonts w:ascii="宋体" w:eastAsia="宋体" w:hAnsi="宋体" w:cs="宋体"/>
          <w:kern w:val="0"/>
        </w:rPr>
      </w:pPr>
      <w:r>
        <w:rPr>
          <w:rFonts w:ascii="仿宋" w:hAnsi="仿宋" w:cs="宋体" w:hint="eastAsia"/>
          <w:kern w:val="0"/>
          <w:szCs w:val="21"/>
        </w:rPr>
        <w:lastRenderedPageBreak/>
        <w:t>点击“浏览”选择下级单位报送的或返还给本单位的报表文件。选定下级单位报送文件（或本单位返还文件）后，“报表信息”就会显示报送文件的相关信息，点击“上传”开始接收下级单位报送文件。</w:t>
      </w:r>
    </w:p>
    <w:p w14:paraId="2F15EB73" w14:textId="77777777" w:rsidR="00465AD4" w:rsidRDefault="00465AD4">
      <w:pPr>
        <w:widowControl/>
        <w:snapToGrid w:val="0"/>
        <w:spacing w:before="100" w:beforeAutospacing="1" w:after="100" w:afterAutospacing="1" w:line="360" w:lineRule="auto"/>
        <w:ind w:firstLine="1"/>
        <w:jc w:val="left"/>
        <w:rPr>
          <w:rFonts w:ascii="仿宋" w:hAnsi="仿宋" w:cs="宋体"/>
          <w:b/>
          <w:bCs/>
          <w:kern w:val="0"/>
          <w:szCs w:val="21"/>
        </w:rPr>
      </w:pPr>
      <w:r>
        <w:rPr>
          <w:rFonts w:ascii="宋体" w:eastAsia="宋体" w:hAnsi="宋体" w:cs="宋体" w:hint="eastAsia"/>
          <w:kern w:val="0"/>
          <w:szCs w:val="21"/>
        </w:rPr>
        <w:t xml:space="preserve">   </w:t>
      </w:r>
      <w:r>
        <w:rPr>
          <w:rFonts w:ascii="仿宋" w:hAnsi="仿宋" w:cs="宋体" w:hint="eastAsia"/>
          <w:b/>
          <w:bCs/>
          <w:kern w:val="0"/>
          <w:szCs w:val="21"/>
        </w:rPr>
        <w:t>重要提示：每次接收一个单位一套报表或全部套表，并自动覆盖相同的单位报表数据。当下级单位进行上报时，但是在上级单位处，在设置套表单位名录处设置该单位的某个套表没有数据时，在接收报表时，不接收该套表的数据。</w:t>
      </w:r>
    </w:p>
    <w:p w14:paraId="76F67570" w14:textId="77777777" w:rsidR="00465AD4" w:rsidRDefault="00465AD4">
      <w:pPr>
        <w:widowControl/>
        <w:numPr>
          <w:ilvl w:val="0"/>
          <w:numId w:val="5"/>
        </w:numPr>
        <w:snapToGrid w:val="0"/>
        <w:spacing w:before="100" w:beforeAutospacing="1" w:after="100" w:afterAutospacing="1" w:line="360" w:lineRule="auto"/>
        <w:jc w:val="left"/>
        <w:rPr>
          <w:rFonts w:ascii="仿宋" w:hAnsi="仿宋" w:cs="宋体"/>
          <w:b/>
          <w:bCs/>
          <w:kern w:val="0"/>
          <w:szCs w:val="21"/>
        </w:rPr>
      </w:pPr>
      <w:r>
        <w:rPr>
          <w:rFonts w:ascii="仿宋" w:hAnsi="仿宋" w:cs="宋体" w:hint="eastAsia"/>
          <w:b/>
          <w:bCs/>
          <w:kern w:val="0"/>
          <w:szCs w:val="21"/>
        </w:rPr>
        <w:t>批量接收</w:t>
      </w:r>
    </w:p>
    <w:p w14:paraId="680441A5"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用于批量接收下级单位报送的报表上报文件。</w:t>
      </w:r>
    </w:p>
    <w:p w14:paraId="06574FCE"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点击“批量接收”按钮，弹出窗口如图所示。</w:t>
      </w:r>
    </w:p>
    <w:p w14:paraId="5E9D44C9" w14:textId="7ADD353C" w:rsidR="00465AD4" w:rsidRDefault="00853EDC">
      <w:pPr>
        <w:widowControl/>
        <w:snapToGrid w:val="0"/>
        <w:spacing w:before="100" w:beforeAutospacing="1" w:after="100" w:afterAutospacing="1" w:line="360" w:lineRule="auto"/>
        <w:jc w:val="center"/>
      </w:pPr>
      <w:r>
        <w:rPr>
          <w:noProof/>
        </w:rPr>
        <w:drawing>
          <wp:inline distT="0" distB="0" distL="0" distR="0" wp14:anchorId="62C6156F" wp14:editId="50B996DB">
            <wp:extent cx="3796665" cy="2146935"/>
            <wp:effectExtent l="0" t="0" r="0" b="0"/>
            <wp:docPr id="12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96665" cy="2146935"/>
                    </a:xfrm>
                    <a:prstGeom prst="rect">
                      <a:avLst/>
                    </a:prstGeom>
                    <a:noFill/>
                    <a:ln>
                      <a:noFill/>
                    </a:ln>
                  </pic:spPr>
                </pic:pic>
              </a:graphicData>
            </a:graphic>
          </wp:inline>
        </w:drawing>
      </w:r>
    </w:p>
    <w:p w14:paraId="5264C0A4" w14:textId="5C522332" w:rsidR="00DA0FCB"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7</w:t>
      </w:r>
      <w:r w:rsidR="00B7723D">
        <w:fldChar w:fldCharType="end"/>
      </w:r>
      <w:r w:rsidR="004A0FAF" w:rsidRPr="00B7723D">
        <w:rPr>
          <w:rFonts w:hint="eastAsia"/>
        </w:rPr>
        <w:t>批量接收</w:t>
      </w:r>
    </w:p>
    <w:p w14:paraId="7E3F2373" w14:textId="77777777" w:rsidR="00465AD4" w:rsidRDefault="00465AD4">
      <w:pPr>
        <w:widowControl/>
        <w:numPr>
          <w:ilvl w:val="0"/>
          <w:numId w:val="5"/>
        </w:numPr>
        <w:snapToGrid w:val="0"/>
        <w:spacing w:before="100" w:beforeAutospacing="1" w:after="100" w:afterAutospacing="1" w:line="360" w:lineRule="auto"/>
        <w:jc w:val="left"/>
      </w:pPr>
      <w:r>
        <w:rPr>
          <w:rFonts w:hint="eastAsia"/>
        </w:rPr>
        <w:t>第三方报表接收</w:t>
      </w:r>
    </w:p>
    <w:p w14:paraId="573FE4BE"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用于接收第三方按照通用格式规则生成的数据包，格式为ZIP。</w:t>
      </w:r>
    </w:p>
    <w:p w14:paraId="49373181" w14:textId="77777777" w:rsidR="00465AD4" w:rsidRDefault="00465AD4">
      <w:pPr>
        <w:widowControl/>
        <w:snapToGrid w:val="0"/>
        <w:spacing w:before="100" w:beforeAutospacing="1" w:after="100" w:afterAutospacing="1"/>
        <w:ind w:firstLine="360"/>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点击“第三方报表接收”按钮，弹出窗口如图所示。</w:t>
      </w:r>
    </w:p>
    <w:p w14:paraId="6572EB97" w14:textId="0127E76C" w:rsidR="00465AD4" w:rsidRDefault="00853EDC">
      <w:pPr>
        <w:jc w:val="center"/>
      </w:pPr>
      <w:r>
        <w:rPr>
          <w:noProof/>
        </w:rPr>
        <w:lastRenderedPageBreak/>
        <w:drawing>
          <wp:inline distT="0" distB="0" distL="0" distR="0" wp14:anchorId="64312375" wp14:editId="5675D2E1">
            <wp:extent cx="4084955" cy="2315845"/>
            <wp:effectExtent l="0" t="0" r="0" b="0"/>
            <wp:docPr id="12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84955" cy="2315845"/>
                    </a:xfrm>
                    <a:prstGeom prst="rect">
                      <a:avLst/>
                    </a:prstGeom>
                    <a:noFill/>
                    <a:ln>
                      <a:noFill/>
                    </a:ln>
                  </pic:spPr>
                </pic:pic>
              </a:graphicData>
            </a:graphic>
          </wp:inline>
        </w:drawing>
      </w:r>
    </w:p>
    <w:p w14:paraId="04C4F5DF" w14:textId="090FCFDB" w:rsidR="00DA0FCB"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8</w:t>
      </w:r>
      <w:r w:rsidR="00B7723D">
        <w:fldChar w:fldCharType="end"/>
      </w:r>
      <w:r w:rsidR="00DA0FCB" w:rsidRPr="00B7723D">
        <w:rPr>
          <w:rFonts w:hint="eastAsia"/>
        </w:rPr>
        <w:t>第三方报表接收</w:t>
      </w:r>
    </w:p>
    <w:p w14:paraId="131922B6" w14:textId="77777777" w:rsidR="00465AD4" w:rsidRDefault="00465AD4">
      <w:pPr>
        <w:numPr>
          <w:ilvl w:val="0"/>
          <w:numId w:val="5"/>
        </w:numPr>
        <w:jc w:val="left"/>
      </w:pPr>
      <w:r>
        <w:rPr>
          <w:rFonts w:hint="eastAsia"/>
        </w:rPr>
        <w:t>第三方批量接收</w:t>
      </w:r>
    </w:p>
    <w:p w14:paraId="46556A85"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用于批量接收第三方按照通用格式规则生成的数据包，格式为ZIP。</w:t>
      </w:r>
    </w:p>
    <w:p w14:paraId="55E45851" w14:textId="77777777" w:rsidR="00465AD4" w:rsidRDefault="00465AD4">
      <w:pPr>
        <w:widowControl/>
        <w:snapToGrid w:val="0"/>
        <w:spacing w:before="100" w:beforeAutospacing="1" w:after="100" w:afterAutospacing="1"/>
        <w:ind w:firstLine="360"/>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点击“第三方批量接收”按钮，弹出窗口如图所示。</w:t>
      </w:r>
    </w:p>
    <w:p w14:paraId="341CF9C3" w14:textId="11F493B3" w:rsidR="00465AD4" w:rsidRDefault="00853EDC">
      <w:pPr>
        <w:jc w:val="center"/>
      </w:pPr>
      <w:r>
        <w:rPr>
          <w:noProof/>
        </w:rPr>
        <w:drawing>
          <wp:inline distT="0" distB="0" distL="0" distR="0" wp14:anchorId="4C2A1B11" wp14:editId="7EE4288D">
            <wp:extent cx="4164330" cy="2355850"/>
            <wp:effectExtent l="0" t="0" r="0" b="0"/>
            <wp:docPr id="12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64330" cy="2355850"/>
                    </a:xfrm>
                    <a:prstGeom prst="rect">
                      <a:avLst/>
                    </a:prstGeom>
                    <a:noFill/>
                    <a:ln>
                      <a:noFill/>
                    </a:ln>
                  </pic:spPr>
                </pic:pic>
              </a:graphicData>
            </a:graphic>
          </wp:inline>
        </w:drawing>
      </w:r>
    </w:p>
    <w:p w14:paraId="56A67B9D" w14:textId="017CD835" w:rsidR="00402965"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3.5</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9</w:t>
      </w:r>
      <w:r w:rsidR="00B7723D">
        <w:fldChar w:fldCharType="end"/>
      </w:r>
      <w:r w:rsidR="00402965" w:rsidRPr="00B7723D">
        <w:rPr>
          <w:rFonts w:hint="eastAsia"/>
        </w:rPr>
        <w:t>第三方批量接收</w:t>
      </w:r>
    </w:p>
    <w:p w14:paraId="66AFED68" w14:textId="0839AE42" w:rsidR="00AD4B85" w:rsidRDefault="00AD4B85">
      <w:pPr>
        <w:pStyle w:val="2"/>
        <w:ind w:hanging="860"/>
      </w:pPr>
      <w:bookmarkStart w:id="50" w:name="_Toc87618762"/>
      <w:r>
        <w:rPr>
          <w:rFonts w:hint="eastAsia"/>
        </w:rPr>
        <w:lastRenderedPageBreak/>
        <w:t>政策法规</w:t>
      </w:r>
      <w:bookmarkEnd w:id="50"/>
    </w:p>
    <w:p w14:paraId="27DECEE1" w14:textId="183A4EA0" w:rsidR="00AD4B85" w:rsidRDefault="005B2969" w:rsidP="00AD4B85">
      <w:r>
        <w:rPr>
          <w:noProof/>
        </w:rPr>
        <w:drawing>
          <wp:inline distT="0" distB="0" distL="0" distR="0" wp14:anchorId="0FE6FD29" wp14:editId="2A58F501">
            <wp:extent cx="5274310" cy="2627630"/>
            <wp:effectExtent l="0" t="0" r="2540" b="12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27630"/>
                    </a:xfrm>
                    <a:prstGeom prst="rect">
                      <a:avLst/>
                    </a:prstGeom>
                  </pic:spPr>
                </pic:pic>
              </a:graphicData>
            </a:graphic>
          </wp:inline>
        </w:drawing>
      </w:r>
    </w:p>
    <w:p w14:paraId="0FF27974" w14:textId="49D156C4" w:rsidR="001F0B26" w:rsidRDefault="001F0B26" w:rsidP="001F0B26">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F22BD">
        <w:rPr>
          <w:noProof/>
        </w:rPr>
        <w:t>3.6</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8F22BD">
        <w:rPr>
          <w:noProof/>
        </w:rPr>
        <w:t>1</w:t>
      </w:r>
      <w:r>
        <w:fldChar w:fldCharType="end"/>
      </w:r>
      <w:r w:rsidRPr="00B7723D">
        <w:rPr>
          <w:rFonts w:hint="eastAsia"/>
        </w:rPr>
        <w:t>首页</w:t>
      </w:r>
    </w:p>
    <w:p w14:paraId="7823B389" w14:textId="34C9A4DB" w:rsidR="001F0B26" w:rsidRPr="001F0B26" w:rsidRDefault="001F0B26" w:rsidP="001F0B26">
      <w:pPr>
        <w:spacing w:line="360" w:lineRule="auto"/>
        <w:ind w:firstLineChars="200" w:firstLine="480"/>
        <w:jc w:val="left"/>
      </w:pPr>
      <w:r>
        <w:rPr>
          <w:rFonts w:hint="eastAsia"/>
        </w:rPr>
        <w:t>进入政策法规库后，系统提供公务员法规库的查询，以及法规和附件的下载功能，如图所示：</w:t>
      </w:r>
    </w:p>
    <w:p w14:paraId="70C9D880" w14:textId="434C5D76" w:rsidR="001F0B26" w:rsidRDefault="001F0B26" w:rsidP="00AD4B85">
      <w:r>
        <w:rPr>
          <w:noProof/>
        </w:rPr>
        <w:drawing>
          <wp:inline distT="0" distB="0" distL="0" distR="0" wp14:anchorId="07F595ED" wp14:editId="6F8293B0">
            <wp:extent cx="5274310" cy="2638425"/>
            <wp:effectExtent l="0" t="0" r="2540" b="952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38425"/>
                    </a:xfrm>
                    <a:prstGeom prst="rect">
                      <a:avLst/>
                    </a:prstGeom>
                  </pic:spPr>
                </pic:pic>
              </a:graphicData>
            </a:graphic>
          </wp:inline>
        </w:drawing>
      </w:r>
    </w:p>
    <w:p w14:paraId="63AA3EBF" w14:textId="38D75B1A" w:rsidR="00884DF8" w:rsidRPr="00AD4B85" w:rsidRDefault="00884DF8" w:rsidP="00884DF8">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F22BD">
        <w:rPr>
          <w:noProof/>
        </w:rPr>
        <w:t>3.6</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8F22BD">
        <w:rPr>
          <w:noProof/>
        </w:rPr>
        <w:t>2</w:t>
      </w:r>
      <w:r>
        <w:fldChar w:fldCharType="end"/>
      </w:r>
      <w:r>
        <w:rPr>
          <w:rFonts w:hint="eastAsia"/>
        </w:rPr>
        <w:t>法规下载页面</w:t>
      </w:r>
    </w:p>
    <w:p w14:paraId="5078A358" w14:textId="77777777" w:rsidR="00465AD4" w:rsidRDefault="00465AD4">
      <w:pPr>
        <w:pStyle w:val="2"/>
        <w:ind w:left="567"/>
      </w:pPr>
      <w:bookmarkStart w:id="51" w:name="_Toc87618763"/>
      <w:r>
        <w:rPr>
          <w:rFonts w:hint="eastAsia"/>
        </w:rPr>
        <w:lastRenderedPageBreak/>
        <w:t>统计专用库管理</w:t>
      </w:r>
      <w:bookmarkEnd w:id="51"/>
    </w:p>
    <w:p w14:paraId="3F1F4527" w14:textId="6ACB7397" w:rsidR="00465AD4" w:rsidRDefault="005B2969">
      <w:pPr>
        <w:jc w:val="left"/>
      </w:pPr>
      <w:r>
        <w:rPr>
          <w:noProof/>
        </w:rPr>
        <w:drawing>
          <wp:inline distT="0" distB="0" distL="0" distR="0" wp14:anchorId="1A1E4BF6" wp14:editId="25BCE7DE">
            <wp:extent cx="5274310" cy="263588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35885"/>
                    </a:xfrm>
                    <a:prstGeom prst="rect">
                      <a:avLst/>
                    </a:prstGeom>
                  </pic:spPr>
                </pic:pic>
              </a:graphicData>
            </a:graphic>
          </wp:inline>
        </w:drawing>
      </w:r>
    </w:p>
    <w:p w14:paraId="2DACCF5F" w14:textId="0C406E3C"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1F0B26">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1</w:t>
      </w:r>
      <w:r w:rsidR="00B7723D">
        <w:fldChar w:fldCharType="end"/>
      </w:r>
      <w:r w:rsidR="00402965" w:rsidRPr="00B7723D">
        <w:rPr>
          <w:rFonts w:hint="eastAsia"/>
        </w:rPr>
        <w:t>首页</w:t>
      </w:r>
    </w:p>
    <w:p w14:paraId="599C400F" w14:textId="77777777" w:rsidR="00465AD4" w:rsidRDefault="00465AD4">
      <w:pPr>
        <w:pStyle w:val="3"/>
      </w:pPr>
      <w:bookmarkStart w:id="52" w:name="_Toc87618764"/>
      <w:r>
        <w:rPr>
          <w:rFonts w:hint="eastAsia"/>
        </w:rPr>
        <w:t>数据管理</w:t>
      </w:r>
      <w:bookmarkEnd w:id="52"/>
    </w:p>
    <w:p w14:paraId="5A526367" w14:textId="77777777" w:rsidR="00465AD4" w:rsidRDefault="00465AD4">
      <w:pPr>
        <w:spacing w:line="360" w:lineRule="auto"/>
        <w:ind w:firstLineChars="200" w:firstLine="480"/>
        <w:jc w:val="left"/>
      </w:pPr>
      <w:r>
        <w:rPr>
          <w:rFonts w:hint="eastAsia"/>
        </w:rPr>
        <w:t>“数据管理”包括</w:t>
      </w:r>
      <w:r w:rsidR="00133235">
        <w:rPr>
          <w:rFonts w:hint="eastAsia"/>
        </w:rPr>
        <w:t>公务员（参照管理人员）信息录入、地方各级领导班子成员信息录入、中央单位领导班子成员信息录入、事业单位领导人员信息录入、公务员（参照管理人员）工资信息录入</w:t>
      </w:r>
      <w:r w:rsidR="00133235">
        <w:rPr>
          <w:rFonts w:hint="eastAsia"/>
        </w:rPr>
        <w:t>5</w:t>
      </w:r>
      <w:r>
        <w:rPr>
          <w:rFonts w:hint="eastAsia"/>
        </w:rPr>
        <w:t>部分内容，如图所示。</w:t>
      </w:r>
    </w:p>
    <w:p w14:paraId="25BC4C19" w14:textId="13CEBB20" w:rsidR="00465AD4" w:rsidRDefault="00853EDC">
      <w:pPr>
        <w:jc w:val="center"/>
      </w:pPr>
      <w:r>
        <w:rPr>
          <w:noProof/>
        </w:rPr>
        <w:drawing>
          <wp:inline distT="0" distB="0" distL="0" distR="0" wp14:anchorId="062FAEFD" wp14:editId="7A4DC014">
            <wp:extent cx="4800600" cy="198755"/>
            <wp:effectExtent l="0" t="0" r="0" b="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00600" cy="198755"/>
                    </a:xfrm>
                    <a:prstGeom prst="rect">
                      <a:avLst/>
                    </a:prstGeom>
                    <a:noFill/>
                    <a:ln>
                      <a:noFill/>
                    </a:ln>
                  </pic:spPr>
                </pic:pic>
              </a:graphicData>
            </a:graphic>
          </wp:inline>
        </w:drawing>
      </w:r>
    </w:p>
    <w:p w14:paraId="43C02137" w14:textId="593351B7" w:rsidR="00465AD4" w:rsidRPr="00B7723D" w:rsidRDefault="00B7723D" w:rsidP="00B7723D">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BA5646">
        <w:rPr>
          <w:noProof/>
        </w:rPr>
        <w:t>3.7</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9F77C2">
        <w:rPr>
          <w:noProof/>
        </w:rPr>
        <w:t>2</w:t>
      </w:r>
      <w:r>
        <w:fldChar w:fldCharType="end"/>
      </w:r>
      <w:r w:rsidR="00465AD4" w:rsidRPr="00B7723D">
        <w:rPr>
          <w:rFonts w:hint="eastAsia"/>
        </w:rPr>
        <w:t>数据管理</w:t>
      </w:r>
    </w:p>
    <w:p w14:paraId="3CC7156B" w14:textId="36F60FB5" w:rsidR="00465AD4" w:rsidRDefault="00884DF8">
      <w:pPr>
        <w:jc w:val="center"/>
        <w:rPr>
          <w:noProof/>
        </w:rPr>
      </w:pPr>
      <w:r>
        <w:rPr>
          <w:noProof/>
        </w:rPr>
        <w:drawing>
          <wp:inline distT="0" distB="0" distL="0" distR="0" wp14:anchorId="18C56BE2" wp14:editId="7B3D4287">
            <wp:extent cx="2474259" cy="2172709"/>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80421" cy="2178120"/>
                    </a:xfrm>
                    <a:prstGeom prst="rect">
                      <a:avLst/>
                    </a:prstGeom>
                  </pic:spPr>
                </pic:pic>
              </a:graphicData>
            </a:graphic>
          </wp:inline>
        </w:drawing>
      </w:r>
    </w:p>
    <w:p w14:paraId="3C8D8CED" w14:textId="23A257F5" w:rsidR="00133235" w:rsidRPr="00B7723D" w:rsidRDefault="002230F7" w:rsidP="00B7723D">
      <w:pPr>
        <w:pStyle w:val="af9"/>
        <w:spacing w:after="81"/>
        <w:jc w:val="center"/>
      </w:pPr>
      <w:r>
        <w:rPr>
          <w:rFonts w:hint="eastAsia"/>
        </w:rPr>
        <w:t>图</w:t>
      </w:r>
      <w:r>
        <w:rPr>
          <w:rFonts w:hint="eastAsia"/>
        </w:rPr>
        <w:t xml:space="preserve"> </w:t>
      </w:r>
      <w:r w:rsidR="00910A96">
        <w:fldChar w:fldCharType="begin"/>
      </w:r>
      <w:r w:rsidR="00910A96">
        <w:instrText xml:space="preserve"> STYLEREF  \s 2 \l  \* MERGEFORMAT </w:instrText>
      </w:r>
      <w:r w:rsidR="00910A96">
        <w:fldChar w:fldCharType="separate"/>
      </w:r>
      <w:r w:rsidR="00BA5646">
        <w:rPr>
          <w:noProof/>
        </w:rPr>
        <w:t>3.7</w:t>
      </w:r>
      <w:r w:rsidR="00910A96">
        <w:rPr>
          <w:noProof/>
        </w:rPr>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9F77C2">
        <w:rPr>
          <w:noProof/>
        </w:rPr>
        <w:t>3</w:t>
      </w:r>
      <w:r w:rsidR="00B7723D">
        <w:fldChar w:fldCharType="end"/>
      </w:r>
      <w:r w:rsidR="00133235">
        <w:rPr>
          <w:rFonts w:hint="eastAsia"/>
        </w:rPr>
        <w:t>套表信息</w:t>
      </w:r>
    </w:p>
    <w:p w14:paraId="1D643EE2" w14:textId="77777777" w:rsidR="00465AD4" w:rsidRDefault="00465AD4">
      <w:pPr>
        <w:spacing w:line="360" w:lineRule="auto"/>
        <w:ind w:firstLineChars="200" w:firstLine="482"/>
        <w:jc w:val="left"/>
      </w:pPr>
      <w:r>
        <w:rPr>
          <w:rFonts w:hint="eastAsia"/>
          <w:b/>
        </w:rPr>
        <w:t>功能：</w:t>
      </w:r>
      <w:r>
        <w:rPr>
          <w:rFonts w:hint="eastAsia"/>
        </w:rPr>
        <w:t>对统计信息进行管理，形成统计信息中间库。</w:t>
      </w:r>
    </w:p>
    <w:p w14:paraId="29CD3553" w14:textId="77777777" w:rsidR="00465AD4" w:rsidRDefault="00465AD4">
      <w:pPr>
        <w:spacing w:line="360" w:lineRule="auto"/>
        <w:ind w:firstLineChars="200" w:firstLine="482"/>
        <w:jc w:val="left"/>
      </w:pPr>
      <w:r>
        <w:rPr>
          <w:rFonts w:hint="eastAsia"/>
          <w:b/>
        </w:rPr>
        <w:t>操作：</w:t>
      </w:r>
      <w:r>
        <w:rPr>
          <w:rFonts w:hint="eastAsia"/>
        </w:rPr>
        <w:t>对统计专用信息的维护共有三种方式，分别为：通过信息管理系统抓取数据信息、通过统计专用信息管理系统导出模板填写后导入数据信息、直</w:t>
      </w:r>
      <w:r>
        <w:rPr>
          <w:rFonts w:hint="eastAsia"/>
        </w:rPr>
        <w:lastRenderedPageBreak/>
        <w:t>接在统计专用信息管理系统中录入数据信息，下面将逐一介绍下每种方式的操作步骤。</w:t>
      </w:r>
    </w:p>
    <w:p w14:paraId="40838718" w14:textId="77777777" w:rsidR="00465AD4" w:rsidRDefault="00465AD4">
      <w:pPr>
        <w:pStyle w:val="3"/>
      </w:pPr>
      <w:bookmarkStart w:id="53" w:name="_Toc87618765"/>
      <w:r>
        <w:rPr>
          <w:rFonts w:hint="eastAsia"/>
        </w:rPr>
        <w:t>抓取数据信息</w:t>
      </w:r>
      <w:bookmarkEnd w:id="53"/>
    </w:p>
    <w:p w14:paraId="10E28AAC" w14:textId="77777777" w:rsidR="00465AD4" w:rsidRDefault="00465AD4">
      <w:pPr>
        <w:spacing w:line="360" w:lineRule="auto"/>
        <w:ind w:firstLineChars="200" w:firstLine="480"/>
        <w:jc w:val="left"/>
      </w:pPr>
      <w:r>
        <w:rPr>
          <w:rFonts w:hint="eastAsia"/>
        </w:rPr>
        <w:t>如果前期已经将数据信息录入到信息管理系统中了，此时可点击页面</w:t>
      </w:r>
      <w:r w:rsidR="00133235">
        <w:rPr>
          <w:rFonts w:hint="eastAsia"/>
        </w:rPr>
        <w:t>上</w:t>
      </w:r>
      <w:r>
        <w:rPr>
          <w:rFonts w:hint="eastAsia"/>
        </w:rPr>
        <w:t>方的“选人”，弹出窗口如图所示。</w:t>
      </w:r>
    </w:p>
    <w:p w14:paraId="5DEEB1FD" w14:textId="58AADFF8" w:rsidR="00465AD4" w:rsidRDefault="005B2969">
      <w:pPr>
        <w:jc w:val="left"/>
      </w:pPr>
      <w:r>
        <w:rPr>
          <w:noProof/>
        </w:rPr>
        <w:drawing>
          <wp:inline distT="0" distB="0" distL="0" distR="0" wp14:anchorId="2E5F10F9" wp14:editId="40514E37">
            <wp:extent cx="5274310" cy="265112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651125"/>
                    </a:xfrm>
                    <a:prstGeom prst="rect">
                      <a:avLst/>
                    </a:prstGeom>
                  </pic:spPr>
                </pic:pic>
              </a:graphicData>
            </a:graphic>
          </wp:inline>
        </w:drawing>
      </w:r>
    </w:p>
    <w:p w14:paraId="292F1805" w14:textId="41A21187"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4</w:t>
      </w:r>
      <w:r w:rsidR="00B7723D">
        <w:fldChar w:fldCharType="end"/>
      </w:r>
      <w:r w:rsidR="004A0FAF" w:rsidRPr="00B7723D">
        <w:rPr>
          <w:rFonts w:hint="eastAsia"/>
        </w:rPr>
        <w:t>基础库人员选择</w:t>
      </w:r>
    </w:p>
    <w:p w14:paraId="0EB93AE1" w14:textId="77777777" w:rsidR="00465AD4" w:rsidRDefault="00465AD4">
      <w:pPr>
        <w:spacing w:line="360" w:lineRule="auto"/>
        <w:ind w:firstLineChars="200" w:firstLine="480"/>
        <w:jc w:val="left"/>
      </w:pPr>
      <w:r>
        <w:rPr>
          <w:rFonts w:hint="eastAsia"/>
        </w:rPr>
        <w:t>系统弹出提示信息如图所示，可根据实际情况选择“覆盖添加”或“新增添加”。</w:t>
      </w:r>
    </w:p>
    <w:p w14:paraId="73149304" w14:textId="19248B00" w:rsidR="00465AD4" w:rsidRDefault="00853EDC">
      <w:pPr>
        <w:spacing w:line="360" w:lineRule="auto"/>
        <w:jc w:val="center"/>
      </w:pPr>
      <w:r>
        <w:rPr>
          <w:noProof/>
        </w:rPr>
        <w:drawing>
          <wp:inline distT="0" distB="0" distL="0" distR="0" wp14:anchorId="2A1C4578" wp14:editId="31A4C4F4">
            <wp:extent cx="3657600" cy="1331595"/>
            <wp:effectExtent l="0" t="0" r="0" b="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57600" cy="1331595"/>
                    </a:xfrm>
                    <a:prstGeom prst="rect">
                      <a:avLst/>
                    </a:prstGeom>
                    <a:noFill/>
                    <a:ln>
                      <a:noFill/>
                    </a:ln>
                  </pic:spPr>
                </pic:pic>
              </a:graphicData>
            </a:graphic>
          </wp:inline>
        </w:drawing>
      </w:r>
    </w:p>
    <w:p w14:paraId="7758F304" w14:textId="50C33E0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5</w:t>
      </w:r>
      <w:r w:rsidR="00B7723D">
        <w:fldChar w:fldCharType="end"/>
      </w:r>
      <w:r w:rsidR="00465AD4" w:rsidRPr="00B7723D">
        <w:rPr>
          <w:rFonts w:hint="eastAsia"/>
        </w:rPr>
        <w:t>操作说明提示</w:t>
      </w:r>
    </w:p>
    <w:p w14:paraId="2A6FD651" w14:textId="77777777" w:rsidR="00465AD4" w:rsidRDefault="00465AD4">
      <w:pPr>
        <w:pStyle w:val="3"/>
      </w:pPr>
      <w:bookmarkStart w:id="54" w:name="_Toc87618766"/>
      <w:r>
        <w:rPr>
          <w:rFonts w:hint="eastAsia"/>
        </w:rPr>
        <w:t>录入数据信息</w:t>
      </w:r>
      <w:bookmarkEnd w:id="54"/>
    </w:p>
    <w:p w14:paraId="1F7DB0A1" w14:textId="77777777" w:rsidR="00465AD4" w:rsidRDefault="00465AD4">
      <w:pPr>
        <w:spacing w:line="360" w:lineRule="auto"/>
        <w:ind w:firstLineChars="200" w:firstLine="480"/>
        <w:jc w:val="left"/>
      </w:pPr>
      <w:r>
        <w:rPr>
          <w:rFonts w:hint="eastAsia"/>
        </w:rPr>
        <w:t>进入数据管理后，直接选择需要填写的内容页面，弹出窗口如图所示，进入登记表后可直接录入数据信息。</w:t>
      </w:r>
    </w:p>
    <w:p w14:paraId="33EDC3BE" w14:textId="1FEE370D" w:rsidR="00465AD4" w:rsidRDefault="00853EDC">
      <w:pPr>
        <w:spacing w:line="360" w:lineRule="auto"/>
        <w:jc w:val="left"/>
      </w:pPr>
      <w:r>
        <w:rPr>
          <w:noProof/>
        </w:rPr>
        <w:lastRenderedPageBreak/>
        <w:drawing>
          <wp:inline distT="0" distB="0" distL="0" distR="0" wp14:anchorId="19A1D2BB" wp14:editId="7DC23EC0">
            <wp:extent cx="5267960" cy="2912110"/>
            <wp:effectExtent l="0" t="0" r="0" b="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67960" cy="2912110"/>
                    </a:xfrm>
                    <a:prstGeom prst="rect">
                      <a:avLst/>
                    </a:prstGeom>
                    <a:noFill/>
                    <a:ln>
                      <a:noFill/>
                    </a:ln>
                  </pic:spPr>
                </pic:pic>
              </a:graphicData>
            </a:graphic>
          </wp:inline>
        </w:drawing>
      </w:r>
    </w:p>
    <w:p w14:paraId="437B0CCA" w14:textId="6656F8CC"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BA5646">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BA5646">
        <w:rPr>
          <w:noProof/>
        </w:rPr>
        <w:t>6</w:t>
      </w:r>
      <w:r w:rsidR="00B7723D">
        <w:fldChar w:fldCharType="end"/>
      </w:r>
      <w:r w:rsidR="00465AD4" w:rsidRPr="00B7723D">
        <w:rPr>
          <w:rFonts w:hint="eastAsia"/>
        </w:rPr>
        <w:t>在职人员情况表</w:t>
      </w:r>
    </w:p>
    <w:p w14:paraId="62A68722" w14:textId="77777777" w:rsidR="00133235" w:rsidRDefault="00133235" w:rsidP="00133235">
      <w:pPr>
        <w:spacing w:line="360" w:lineRule="auto"/>
        <w:ind w:firstLineChars="200" w:firstLine="482"/>
        <w:jc w:val="left"/>
      </w:pPr>
      <w:r>
        <w:rPr>
          <w:rFonts w:hint="eastAsia"/>
          <w:b/>
        </w:rPr>
        <w:t>保存：</w:t>
      </w:r>
      <w:r>
        <w:rPr>
          <w:rFonts w:hint="eastAsia"/>
        </w:rPr>
        <w:t>保存当前数据。</w:t>
      </w:r>
    </w:p>
    <w:p w14:paraId="299B16D1" w14:textId="77777777" w:rsidR="00465AD4" w:rsidRDefault="00465AD4">
      <w:pPr>
        <w:spacing w:line="360" w:lineRule="auto"/>
        <w:ind w:firstLineChars="200" w:firstLine="482"/>
        <w:jc w:val="left"/>
      </w:pPr>
      <w:r>
        <w:rPr>
          <w:rFonts w:hint="eastAsia"/>
          <w:b/>
        </w:rPr>
        <w:t>重载：</w:t>
      </w:r>
      <w:r>
        <w:rPr>
          <w:rFonts w:hint="eastAsia"/>
        </w:rPr>
        <w:t>重新加载数据。</w:t>
      </w:r>
    </w:p>
    <w:p w14:paraId="3DC7263E" w14:textId="77777777" w:rsidR="00133235" w:rsidRDefault="00133235" w:rsidP="00133235">
      <w:pPr>
        <w:spacing w:line="360" w:lineRule="auto"/>
        <w:ind w:firstLineChars="200" w:firstLine="482"/>
        <w:jc w:val="left"/>
      </w:pPr>
      <w:r>
        <w:rPr>
          <w:rFonts w:hint="eastAsia"/>
          <w:b/>
        </w:rPr>
        <w:t>选人：</w:t>
      </w:r>
      <w:r>
        <w:rPr>
          <w:rFonts w:hint="eastAsia"/>
        </w:rPr>
        <w:t>抓取数据时使用，选择要抓取的数据信息。</w:t>
      </w:r>
    </w:p>
    <w:p w14:paraId="1C12FBF5" w14:textId="77777777" w:rsidR="00133235" w:rsidRDefault="00133235" w:rsidP="00133235">
      <w:pPr>
        <w:spacing w:line="360" w:lineRule="auto"/>
        <w:ind w:firstLineChars="200" w:firstLine="482"/>
        <w:jc w:val="left"/>
      </w:pPr>
      <w:r>
        <w:rPr>
          <w:rFonts w:hint="eastAsia"/>
          <w:b/>
        </w:rPr>
        <w:t>清空：</w:t>
      </w:r>
      <w:r>
        <w:rPr>
          <w:rFonts w:hint="eastAsia"/>
        </w:rPr>
        <w:t>清空当前页。</w:t>
      </w:r>
    </w:p>
    <w:p w14:paraId="1F589AE8" w14:textId="77777777" w:rsidR="00465AD4" w:rsidRDefault="00465AD4">
      <w:pPr>
        <w:spacing w:line="360" w:lineRule="auto"/>
        <w:ind w:firstLineChars="200" w:firstLine="482"/>
        <w:jc w:val="left"/>
      </w:pPr>
      <w:r>
        <w:rPr>
          <w:rFonts w:hint="eastAsia"/>
          <w:b/>
        </w:rPr>
        <w:t>追加：</w:t>
      </w:r>
      <w:r>
        <w:rPr>
          <w:rFonts w:hint="eastAsia"/>
        </w:rPr>
        <w:t>在当前页页尾追加“行”。</w:t>
      </w:r>
    </w:p>
    <w:p w14:paraId="253B72E6" w14:textId="77777777" w:rsidR="00465AD4" w:rsidRDefault="00465AD4">
      <w:pPr>
        <w:spacing w:line="360" w:lineRule="auto"/>
        <w:ind w:firstLineChars="200" w:firstLine="482"/>
        <w:jc w:val="left"/>
      </w:pPr>
      <w:r>
        <w:rPr>
          <w:rFonts w:hint="eastAsia"/>
          <w:b/>
        </w:rPr>
        <w:t>插入：</w:t>
      </w:r>
      <w:r>
        <w:rPr>
          <w:rFonts w:hint="eastAsia"/>
        </w:rPr>
        <w:t>在当前选择行后插入“行”。</w:t>
      </w:r>
    </w:p>
    <w:p w14:paraId="74B3B95E" w14:textId="77777777" w:rsidR="00133235" w:rsidRDefault="00133235">
      <w:pPr>
        <w:spacing w:line="360" w:lineRule="auto"/>
        <w:ind w:firstLineChars="200" w:firstLine="482"/>
        <w:jc w:val="left"/>
      </w:pPr>
      <w:r w:rsidRPr="002F1E9A">
        <w:rPr>
          <w:rFonts w:hint="eastAsia"/>
          <w:b/>
          <w:bCs/>
        </w:rPr>
        <w:t>清除：</w:t>
      </w:r>
      <w:r>
        <w:rPr>
          <w:rFonts w:hint="eastAsia"/>
        </w:rPr>
        <w:t>清除所有表页。</w:t>
      </w:r>
    </w:p>
    <w:p w14:paraId="2DDB46DB" w14:textId="77777777" w:rsidR="00133235" w:rsidRDefault="00133235">
      <w:pPr>
        <w:spacing w:line="360" w:lineRule="auto"/>
        <w:ind w:firstLineChars="200" w:firstLine="482"/>
        <w:jc w:val="left"/>
      </w:pPr>
      <w:r w:rsidRPr="002F1E9A">
        <w:rPr>
          <w:rFonts w:hint="eastAsia"/>
          <w:b/>
          <w:bCs/>
        </w:rPr>
        <w:t>标题：</w:t>
      </w:r>
      <w:r w:rsidR="002F1E9A">
        <w:rPr>
          <w:rFonts w:hint="eastAsia"/>
        </w:rPr>
        <w:t>打开后可以调整列宽。</w:t>
      </w:r>
    </w:p>
    <w:p w14:paraId="503A1533" w14:textId="77777777" w:rsidR="002F1E9A" w:rsidRDefault="002F1E9A">
      <w:pPr>
        <w:spacing w:line="360" w:lineRule="auto"/>
        <w:ind w:firstLineChars="200" w:firstLine="482"/>
        <w:jc w:val="left"/>
      </w:pPr>
      <w:r w:rsidRPr="002F1E9A">
        <w:rPr>
          <w:rFonts w:hint="eastAsia"/>
          <w:b/>
          <w:bCs/>
        </w:rPr>
        <w:t>校核结果：</w:t>
      </w:r>
      <w:r>
        <w:rPr>
          <w:rFonts w:hint="eastAsia"/>
        </w:rPr>
        <w:t>打开后可以显示批注校核结果。</w:t>
      </w:r>
    </w:p>
    <w:p w14:paraId="5F4C36F8" w14:textId="77777777" w:rsidR="00465AD4" w:rsidRDefault="00465AD4">
      <w:pPr>
        <w:spacing w:line="360" w:lineRule="auto"/>
        <w:ind w:firstLineChars="200" w:firstLine="482"/>
        <w:jc w:val="left"/>
        <w:rPr>
          <w:b/>
        </w:rPr>
      </w:pPr>
      <w:r>
        <w:rPr>
          <w:rFonts w:hint="eastAsia"/>
          <w:b/>
        </w:rPr>
        <w:t>重要提示：</w:t>
      </w:r>
      <w:r>
        <w:rPr>
          <w:rFonts w:hint="eastAsia"/>
          <w:b/>
        </w:rPr>
        <w:t>1</w:t>
      </w:r>
      <w:r>
        <w:rPr>
          <w:rFonts w:hint="eastAsia"/>
          <w:b/>
        </w:rPr>
        <w:t>、登记表中字典项多项选</w:t>
      </w:r>
      <w:r w:rsidR="002F1E9A">
        <w:rPr>
          <w:rFonts w:hint="eastAsia"/>
          <w:b/>
        </w:rPr>
        <w:t>择</w:t>
      </w:r>
      <w:r>
        <w:rPr>
          <w:rFonts w:hint="eastAsia"/>
          <w:b/>
        </w:rPr>
        <w:t>时为弹出框</w:t>
      </w:r>
      <w:r w:rsidR="002F1E9A">
        <w:rPr>
          <w:rFonts w:hint="eastAsia"/>
          <w:b/>
        </w:rPr>
        <w:t>，</w:t>
      </w:r>
      <w:r>
        <w:rPr>
          <w:rFonts w:hint="eastAsia"/>
          <w:b/>
        </w:rPr>
        <w:t>单项选择为下拉框</w:t>
      </w:r>
      <w:r w:rsidR="002F1E9A">
        <w:rPr>
          <w:rFonts w:hint="eastAsia"/>
          <w:b/>
        </w:rPr>
        <w:t>，</w:t>
      </w:r>
      <w:r>
        <w:rPr>
          <w:rFonts w:hint="eastAsia"/>
          <w:b/>
        </w:rPr>
        <w:t>日期项只能输入</w:t>
      </w:r>
      <w:r>
        <w:rPr>
          <w:rFonts w:hint="eastAsia"/>
          <w:b/>
        </w:rPr>
        <w:t>6</w:t>
      </w:r>
      <w:r>
        <w:rPr>
          <w:rFonts w:hint="eastAsia"/>
          <w:b/>
        </w:rPr>
        <w:t>位或</w:t>
      </w:r>
      <w:r>
        <w:rPr>
          <w:rFonts w:hint="eastAsia"/>
          <w:b/>
        </w:rPr>
        <w:t>8</w:t>
      </w:r>
      <w:r>
        <w:rPr>
          <w:rFonts w:hint="eastAsia"/>
          <w:b/>
        </w:rPr>
        <w:t>位有效日期</w:t>
      </w:r>
      <w:r w:rsidR="002F1E9A">
        <w:rPr>
          <w:rFonts w:hint="eastAsia"/>
          <w:b/>
        </w:rPr>
        <w:t>，</w:t>
      </w:r>
      <w:r>
        <w:rPr>
          <w:rFonts w:hint="eastAsia"/>
          <w:b/>
        </w:rPr>
        <w:t>数字项只能输入数字。</w:t>
      </w:r>
      <w:r>
        <w:rPr>
          <w:rFonts w:hint="eastAsia"/>
          <w:b/>
        </w:rPr>
        <w:t xml:space="preserve"> 2</w:t>
      </w:r>
      <w:r>
        <w:rPr>
          <w:rFonts w:hint="eastAsia"/>
          <w:b/>
        </w:rPr>
        <w:t>、登记表中支持复制“</w:t>
      </w:r>
      <w:r>
        <w:rPr>
          <w:rFonts w:hint="eastAsia"/>
          <w:b/>
        </w:rPr>
        <w:t>Ctrl+C</w:t>
      </w:r>
      <w:r>
        <w:rPr>
          <w:rFonts w:hint="eastAsia"/>
          <w:b/>
        </w:rPr>
        <w:t>”、“</w:t>
      </w:r>
      <w:r>
        <w:rPr>
          <w:rFonts w:hint="eastAsia"/>
          <w:b/>
        </w:rPr>
        <w:t>Ctrl+V</w:t>
      </w:r>
      <w:r>
        <w:rPr>
          <w:rFonts w:hint="eastAsia"/>
          <w:b/>
        </w:rPr>
        <w:t>”和保存“</w:t>
      </w:r>
      <w:r>
        <w:rPr>
          <w:rFonts w:hint="eastAsia"/>
          <w:b/>
        </w:rPr>
        <w:t>Ctrl+S</w:t>
      </w:r>
      <w:r>
        <w:rPr>
          <w:rFonts w:hint="eastAsia"/>
          <w:b/>
        </w:rPr>
        <w:t>”快捷键的使用。</w:t>
      </w:r>
      <w:r>
        <w:rPr>
          <w:rFonts w:hint="eastAsia"/>
          <w:b/>
        </w:rPr>
        <w:t>3</w:t>
      </w:r>
      <w:r>
        <w:rPr>
          <w:rFonts w:hint="eastAsia"/>
          <w:b/>
        </w:rPr>
        <w:t>、需严格按照登记表中提示填写信息项，登记表中自动显示红颜色背景为录入错误项，鼠标放在错误处会弹出错误提示。</w:t>
      </w:r>
    </w:p>
    <w:p w14:paraId="09E5A216" w14:textId="77777777" w:rsidR="00465AD4" w:rsidRDefault="00465AD4">
      <w:pPr>
        <w:pStyle w:val="3"/>
      </w:pPr>
      <w:bookmarkStart w:id="55" w:name="_Toc87618767"/>
      <w:r>
        <w:t>查询编辑</w:t>
      </w:r>
      <w:bookmarkEnd w:id="55"/>
    </w:p>
    <w:p w14:paraId="4987DF3D" w14:textId="77777777" w:rsidR="00465AD4" w:rsidRDefault="00465AD4">
      <w:pPr>
        <w:spacing w:line="360" w:lineRule="auto"/>
        <w:ind w:firstLineChars="200" w:firstLine="482"/>
        <w:jc w:val="left"/>
      </w:pPr>
      <w:r>
        <w:rPr>
          <w:rFonts w:hint="eastAsia"/>
          <w:b/>
        </w:rPr>
        <w:t>功能：</w:t>
      </w:r>
      <w:r>
        <w:rPr>
          <w:rFonts w:hint="eastAsia"/>
        </w:rPr>
        <w:t>查询多个机构同一张表的人员信息情况。</w:t>
      </w:r>
    </w:p>
    <w:p w14:paraId="7C8BF84E" w14:textId="77777777" w:rsidR="00465AD4" w:rsidRDefault="00465AD4">
      <w:pPr>
        <w:spacing w:line="360" w:lineRule="auto"/>
        <w:ind w:firstLineChars="200" w:firstLine="482"/>
        <w:jc w:val="left"/>
      </w:pPr>
      <w:r>
        <w:rPr>
          <w:rFonts w:hint="eastAsia"/>
          <w:b/>
        </w:rPr>
        <w:t>操作：</w:t>
      </w:r>
      <w:r>
        <w:rPr>
          <w:rFonts w:hint="eastAsia"/>
        </w:rPr>
        <w:t>选择报告期后，点击要查询套表中的信息集，选择要查询的单位后</w:t>
      </w:r>
      <w:r>
        <w:rPr>
          <w:rFonts w:hint="eastAsia"/>
        </w:rPr>
        <w:lastRenderedPageBreak/>
        <w:t>点击“开始查询”。</w:t>
      </w:r>
    </w:p>
    <w:p w14:paraId="20C1BDAD" w14:textId="77777777" w:rsidR="00465AD4" w:rsidRDefault="00465AD4">
      <w:pPr>
        <w:spacing w:line="360" w:lineRule="auto"/>
        <w:ind w:firstLineChars="200" w:firstLine="482"/>
        <w:jc w:val="left"/>
      </w:pPr>
      <w:r>
        <w:rPr>
          <w:rFonts w:hint="eastAsia"/>
          <w:b/>
        </w:rPr>
        <w:t>身份证重复：</w:t>
      </w:r>
      <w:r>
        <w:rPr>
          <w:rFonts w:hint="eastAsia"/>
        </w:rPr>
        <w:t>可查询重复身份证号码，进行修改。</w:t>
      </w:r>
    </w:p>
    <w:p w14:paraId="43965AB5" w14:textId="77777777" w:rsidR="00465AD4" w:rsidRDefault="00465AD4">
      <w:pPr>
        <w:spacing w:line="360" w:lineRule="auto"/>
        <w:ind w:firstLineChars="200" w:firstLine="482"/>
        <w:jc w:val="left"/>
      </w:pPr>
      <w:r>
        <w:rPr>
          <w:rFonts w:hint="eastAsia"/>
          <w:b/>
        </w:rPr>
        <w:t>只显示有错误：</w:t>
      </w:r>
      <w:r>
        <w:rPr>
          <w:rFonts w:hint="eastAsia"/>
        </w:rPr>
        <w:t>统计专用信息管理系统的校核错误信息可以点此功能查询，修改。</w:t>
      </w:r>
    </w:p>
    <w:p w14:paraId="7A22A8D1" w14:textId="6BA5E2E7" w:rsidR="00465AD4" w:rsidRDefault="00853EDC">
      <w:pPr>
        <w:spacing w:line="360" w:lineRule="auto"/>
        <w:jc w:val="center"/>
      </w:pPr>
      <w:r>
        <w:rPr>
          <w:noProof/>
        </w:rPr>
        <w:drawing>
          <wp:inline distT="0" distB="0" distL="0" distR="0" wp14:anchorId="701E0402" wp14:editId="0628F0AD">
            <wp:extent cx="3508375" cy="835025"/>
            <wp:effectExtent l="0" t="0" r="0" b="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08375" cy="835025"/>
                    </a:xfrm>
                    <a:prstGeom prst="rect">
                      <a:avLst/>
                    </a:prstGeom>
                    <a:noFill/>
                    <a:ln>
                      <a:noFill/>
                    </a:ln>
                  </pic:spPr>
                </pic:pic>
              </a:graphicData>
            </a:graphic>
          </wp:inline>
        </w:drawing>
      </w:r>
    </w:p>
    <w:p w14:paraId="1EB35CAE" w14:textId="62712014"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7</w:t>
      </w:r>
      <w:r w:rsidR="00B7723D">
        <w:fldChar w:fldCharType="end"/>
      </w:r>
      <w:r w:rsidR="00465AD4" w:rsidRPr="00B7723D">
        <w:rPr>
          <w:rFonts w:hint="eastAsia"/>
        </w:rPr>
        <w:t>查询编辑</w:t>
      </w:r>
    </w:p>
    <w:p w14:paraId="61F73156" w14:textId="10D58A5D" w:rsidR="00465AD4" w:rsidRDefault="00853EDC">
      <w:pPr>
        <w:spacing w:line="360" w:lineRule="auto"/>
        <w:jc w:val="left"/>
      </w:pPr>
      <w:r>
        <w:rPr>
          <w:noProof/>
        </w:rPr>
        <w:drawing>
          <wp:inline distT="0" distB="0" distL="0" distR="0" wp14:anchorId="4A8CA3C8" wp14:editId="3053905A">
            <wp:extent cx="5267960" cy="2901950"/>
            <wp:effectExtent l="0" t="0" r="0" b="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67960" cy="2901950"/>
                    </a:xfrm>
                    <a:prstGeom prst="rect">
                      <a:avLst/>
                    </a:prstGeom>
                    <a:noFill/>
                    <a:ln>
                      <a:noFill/>
                    </a:ln>
                  </pic:spPr>
                </pic:pic>
              </a:graphicData>
            </a:graphic>
          </wp:inline>
        </w:drawing>
      </w:r>
    </w:p>
    <w:p w14:paraId="632C9DEF" w14:textId="74A2048F"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8</w:t>
      </w:r>
      <w:r w:rsidR="00B7723D">
        <w:fldChar w:fldCharType="end"/>
      </w:r>
      <w:r w:rsidR="00465AD4">
        <w:rPr>
          <w:rFonts w:hint="eastAsia"/>
        </w:rPr>
        <w:t>公务员信息录入</w:t>
      </w:r>
    </w:p>
    <w:p w14:paraId="41B3D708" w14:textId="77777777" w:rsidR="00465AD4" w:rsidRDefault="00465AD4">
      <w:pPr>
        <w:spacing w:line="360" w:lineRule="auto"/>
        <w:ind w:firstLineChars="200" w:firstLine="482"/>
        <w:jc w:val="left"/>
      </w:pPr>
      <w:r>
        <w:rPr>
          <w:rFonts w:hint="eastAsia"/>
          <w:b/>
        </w:rPr>
        <w:t>功能：</w:t>
      </w:r>
      <w:r>
        <w:rPr>
          <w:rFonts w:hint="eastAsia"/>
        </w:rPr>
        <w:t>仅用于数据查询功能。</w:t>
      </w:r>
    </w:p>
    <w:p w14:paraId="2B4D1564" w14:textId="77777777" w:rsidR="00465AD4" w:rsidRDefault="00465AD4">
      <w:pPr>
        <w:spacing w:line="360" w:lineRule="auto"/>
        <w:ind w:firstLineChars="200" w:firstLine="482"/>
        <w:jc w:val="left"/>
      </w:pPr>
      <w:r>
        <w:rPr>
          <w:rFonts w:hint="eastAsia"/>
          <w:b/>
        </w:rPr>
        <w:t>操作：</w:t>
      </w:r>
      <w:r>
        <w:rPr>
          <w:rFonts w:hint="eastAsia"/>
        </w:rPr>
        <w:t>查询出的数据列表，点击“数据导出”</w:t>
      </w:r>
      <w:r>
        <w:rPr>
          <w:rFonts w:hint="eastAsia"/>
        </w:rPr>
        <w:t>,</w:t>
      </w:r>
      <w:r w:rsidR="00402965">
        <w:rPr>
          <w:rFonts w:hint="eastAsia"/>
        </w:rPr>
        <w:t>弹出下载</w:t>
      </w:r>
      <w:r>
        <w:rPr>
          <w:rFonts w:hint="eastAsia"/>
        </w:rPr>
        <w:t>提示窗口。</w:t>
      </w:r>
      <w:r>
        <w:rPr>
          <w:rFonts w:hint="eastAsia"/>
        </w:rPr>
        <w:t xml:space="preserve"> </w:t>
      </w:r>
    </w:p>
    <w:p w14:paraId="473A5BBE" w14:textId="5F352984" w:rsidR="00465AD4" w:rsidRDefault="00853EDC">
      <w:pPr>
        <w:spacing w:line="360" w:lineRule="auto"/>
        <w:jc w:val="center"/>
      </w:pPr>
      <w:r>
        <w:rPr>
          <w:noProof/>
        </w:rPr>
        <w:drawing>
          <wp:inline distT="0" distB="0" distL="0" distR="0" wp14:anchorId="10740E98" wp14:editId="19D6C44B">
            <wp:extent cx="2584450" cy="1183005"/>
            <wp:effectExtent l="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84450" cy="1183005"/>
                    </a:xfrm>
                    <a:prstGeom prst="rect">
                      <a:avLst/>
                    </a:prstGeom>
                    <a:noFill/>
                    <a:ln>
                      <a:noFill/>
                    </a:ln>
                  </pic:spPr>
                </pic:pic>
              </a:graphicData>
            </a:graphic>
          </wp:inline>
        </w:drawing>
      </w:r>
    </w:p>
    <w:p w14:paraId="24DE6DA1" w14:textId="66EC6BC8" w:rsidR="00402965"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9</w:t>
      </w:r>
      <w:r w:rsidR="00B7723D">
        <w:fldChar w:fldCharType="end"/>
      </w:r>
      <w:r w:rsidR="00402965" w:rsidRPr="00B7723D">
        <w:rPr>
          <w:rFonts w:hint="eastAsia"/>
        </w:rPr>
        <w:t>下载</w:t>
      </w:r>
    </w:p>
    <w:p w14:paraId="042078A8" w14:textId="77777777" w:rsidR="00465AD4" w:rsidRDefault="00465AD4">
      <w:pPr>
        <w:pStyle w:val="3"/>
      </w:pPr>
      <w:bookmarkStart w:id="56" w:name="_Toc87618768"/>
      <w:r>
        <w:rPr>
          <w:rFonts w:hint="eastAsia"/>
        </w:rPr>
        <w:lastRenderedPageBreak/>
        <w:t>人员对比</w:t>
      </w:r>
      <w:bookmarkEnd w:id="56"/>
    </w:p>
    <w:p w14:paraId="6CC17D3A" w14:textId="77777777" w:rsidR="00465AD4" w:rsidRDefault="00465AD4">
      <w:pPr>
        <w:spacing w:line="360" w:lineRule="auto"/>
        <w:ind w:firstLineChars="200" w:firstLine="482"/>
        <w:jc w:val="left"/>
      </w:pPr>
      <w:r>
        <w:rPr>
          <w:rFonts w:hint="eastAsia"/>
          <w:b/>
        </w:rPr>
        <w:t>功能：</w:t>
      </w:r>
      <w:r>
        <w:rPr>
          <w:rFonts w:hint="eastAsia"/>
        </w:rPr>
        <w:t>抽取数据后，可以对比“从公务员（参公）单位调进人员名单”、“调出到公务员（参公）单位人员名单”。</w:t>
      </w:r>
    </w:p>
    <w:p w14:paraId="55EDFCC0" w14:textId="77777777" w:rsidR="00465AD4" w:rsidRPr="00290A79" w:rsidRDefault="00465AD4">
      <w:pPr>
        <w:spacing w:line="360" w:lineRule="auto"/>
        <w:ind w:firstLineChars="200" w:firstLine="482"/>
        <w:jc w:val="left"/>
      </w:pPr>
      <w:r>
        <w:rPr>
          <w:rFonts w:hint="eastAsia"/>
          <w:b/>
        </w:rPr>
        <w:t>操作：</w:t>
      </w:r>
      <w:r>
        <w:rPr>
          <w:rFonts w:hint="eastAsia"/>
        </w:rPr>
        <w:t>点“人员对比”，系统可对调进和调出的人员进行提出，根据提取结果，可进行人员</w:t>
      </w:r>
      <w:r w:rsidRPr="00290A79">
        <w:rPr>
          <w:rFonts w:hint="eastAsia"/>
        </w:rPr>
        <w:t>对比，执行对冲等操作，如图所示。</w:t>
      </w:r>
    </w:p>
    <w:p w14:paraId="26063422" w14:textId="0A1B2C05" w:rsidR="00465AD4" w:rsidRDefault="00F14ABA">
      <w:pPr>
        <w:widowControl/>
        <w:adjustRightInd/>
        <w:snapToGrid w:val="0"/>
        <w:spacing w:before="100" w:beforeAutospacing="1" w:after="100" w:afterAutospacing="1" w:line="360" w:lineRule="auto"/>
        <w:jc w:val="left"/>
        <w:textAlignment w:val="auto"/>
      </w:pPr>
      <w:r>
        <w:rPr>
          <w:noProof/>
        </w:rPr>
        <w:drawing>
          <wp:inline distT="0" distB="0" distL="0" distR="0" wp14:anchorId="4F747B5B" wp14:editId="06A2AF71">
            <wp:extent cx="5274310" cy="2666365"/>
            <wp:effectExtent l="0" t="0" r="2540"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666365"/>
                    </a:xfrm>
                    <a:prstGeom prst="rect">
                      <a:avLst/>
                    </a:prstGeom>
                  </pic:spPr>
                </pic:pic>
              </a:graphicData>
            </a:graphic>
          </wp:inline>
        </w:drawing>
      </w:r>
    </w:p>
    <w:p w14:paraId="570AC2C8" w14:textId="4EA75D1A"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10</w:t>
      </w:r>
      <w:r w:rsidR="00B7723D">
        <w:fldChar w:fldCharType="end"/>
      </w:r>
      <w:r w:rsidR="00465AD4">
        <w:rPr>
          <w:rFonts w:hint="eastAsia"/>
        </w:rPr>
        <w:t>人员对比</w:t>
      </w:r>
    </w:p>
    <w:p w14:paraId="00E78E0B" w14:textId="77777777" w:rsidR="00465AD4" w:rsidRDefault="00465AD4">
      <w:pPr>
        <w:pStyle w:val="3"/>
      </w:pPr>
      <w:bookmarkStart w:id="57" w:name="_Toc87618769"/>
      <w:r>
        <w:rPr>
          <w:rFonts w:hint="eastAsia"/>
        </w:rPr>
        <w:t>数据校验</w:t>
      </w:r>
      <w:bookmarkEnd w:id="57"/>
    </w:p>
    <w:p w14:paraId="4E40FF22" w14:textId="77777777" w:rsidR="00465AD4" w:rsidRDefault="00465AD4">
      <w:pPr>
        <w:spacing w:line="360" w:lineRule="auto"/>
        <w:ind w:firstLineChars="200" w:firstLine="482"/>
        <w:jc w:val="left"/>
      </w:pPr>
      <w:r>
        <w:rPr>
          <w:rFonts w:hint="eastAsia"/>
          <w:b/>
        </w:rPr>
        <w:t>功能：</w:t>
      </w:r>
      <w:r>
        <w:rPr>
          <w:rFonts w:hint="eastAsia"/>
        </w:rPr>
        <w:t>对统计专用信息管理填写的人员信息进行合理性，强制性校验。</w:t>
      </w:r>
    </w:p>
    <w:p w14:paraId="2E888B9A" w14:textId="77777777" w:rsidR="00465AD4" w:rsidRDefault="00465AD4">
      <w:pPr>
        <w:spacing w:line="360" w:lineRule="auto"/>
        <w:ind w:firstLineChars="200" w:firstLine="482"/>
        <w:jc w:val="left"/>
      </w:pPr>
      <w:r>
        <w:rPr>
          <w:rFonts w:hint="eastAsia"/>
          <w:b/>
        </w:rPr>
        <w:t>操作：</w:t>
      </w:r>
      <w:r>
        <w:rPr>
          <w:rFonts w:hint="eastAsia"/>
        </w:rPr>
        <w:t>点“数据校验”。</w:t>
      </w:r>
      <w:r>
        <w:rPr>
          <w:rFonts w:hint="eastAsia"/>
        </w:rPr>
        <w:t xml:space="preserve"> </w:t>
      </w:r>
      <w:r>
        <w:rPr>
          <w:rFonts w:hint="eastAsia"/>
        </w:rPr>
        <w:t>选择要校核的套表、单位和校核方案，勾选校验规则后点击开始校验，如图所示。</w:t>
      </w:r>
    </w:p>
    <w:p w14:paraId="4760667D" w14:textId="560D4F41" w:rsidR="00465AD4" w:rsidRDefault="00A709A2">
      <w:pPr>
        <w:jc w:val="left"/>
      </w:pPr>
      <w:r>
        <w:rPr>
          <w:noProof/>
        </w:rPr>
        <w:lastRenderedPageBreak/>
        <w:drawing>
          <wp:inline distT="0" distB="0" distL="0" distR="0" wp14:anchorId="57A6607B" wp14:editId="4FA73AFC">
            <wp:extent cx="5274310" cy="2637155"/>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637155"/>
                    </a:xfrm>
                    <a:prstGeom prst="rect">
                      <a:avLst/>
                    </a:prstGeom>
                  </pic:spPr>
                </pic:pic>
              </a:graphicData>
            </a:graphic>
          </wp:inline>
        </w:drawing>
      </w:r>
    </w:p>
    <w:p w14:paraId="5848B78E" w14:textId="46C522FB"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12</w:t>
      </w:r>
      <w:r w:rsidR="00B7723D">
        <w:fldChar w:fldCharType="end"/>
      </w:r>
      <w:r w:rsidR="00465AD4">
        <w:rPr>
          <w:rFonts w:hint="eastAsia"/>
        </w:rPr>
        <w:t>数据校验</w:t>
      </w:r>
    </w:p>
    <w:p w14:paraId="78B69CDF" w14:textId="77777777" w:rsidR="00465AD4" w:rsidRDefault="00465AD4">
      <w:pPr>
        <w:pStyle w:val="3"/>
      </w:pPr>
      <w:bookmarkStart w:id="58" w:name="_Toc87618770"/>
      <w:r>
        <w:rPr>
          <w:rFonts w:hint="eastAsia"/>
        </w:rPr>
        <w:t>校验详情</w:t>
      </w:r>
      <w:bookmarkEnd w:id="58"/>
    </w:p>
    <w:p w14:paraId="10AD127F" w14:textId="77777777" w:rsidR="00465AD4" w:rsidRDefault="00465AD4">
      <w:pPr>
        <w:spacing w:line="360" w:lineRule="auto"/>
        <w:ind w:firstLineChars="200" w:firstLine="482"/>
        <w:jc w:val="left"/>
      </w:pPr>
      <w:r>
        <w:rPr>
          <w:rFonts w:hint="eastAsia"/>
          <w:b/>
        </w:rPr>
        <w:t>功能：</w:t>
      </w:r>
      <w:r>
        <w:rPr>
          <w:rFonts w:hint="eastAsia"/>
        </w:rPr>
        <w:t>显示校验错误人员姓名，点击展示错误内容及条数。</w:t>
      </w:r>
    </w:p>
    <w:p w14:paraId="5AAB52CC" w14:textId="77777777" w:rsidR="00465AD4" w:rsidRDefault="00465AD4">
      <w:pPr>
        <w:spacing w:line="360" w:lineRule="auto"/>
        <w:ind w:firstLineChars="200" w:firstLine="482"/>
        <w:jc w:val="left"/>
      </w:pPr>
      <w:r>
        <w:rPr>
          <w:rFonts w:hint="eastAsia"/>
          <w:b/>
        </w:rPr>
        <w:t>操作：</w:t>
      </w:r>
      <w:r>
        <w:rPr>
          <w:rFonts w:hint="eastAsia"/>
        </w:rPr>
        <w:t>点“校验详情”。</w:t>
      </w:r>
      <w:r>
        <w:rPr>
          <w:rFonts w:hint="eastAsia"/>
        </w:rPr>
        <w:t xml:space="preserve"> </w:t>
      </w:r>
      <w:r>
        <w:rPr>
          <w:rFonts w:hint="eastAsia"/>
        </w:rPr>
        <w:t>选择要修改的人员姓名，展开错误条数与错误位置进行修改，如图所示。</w:t>
      </w:r>
    </w:p>
    <w:p w14:paraId="799452F1" w14:textId="2DEFEC35" w:rsidR="00465AD4" w:rsidRDefault="00853EDC">
      <w:pPr>
        <w:jc w:val="left"/>
      </w:pPr>
      <w:r w:rsidRPr="00B334CE">
        <w:rPr>
          <w:noProof/>
        </w:rPr>
        <w:drawing>
          <wp:inline distT="0" distB="0" distL="0" distR="0" wp14:anchorId="58FB5D79" wp14:editId="3CDAB8CA">
            <wp:extent cx="5247640" cy="2643505"/>
            <wp:effectExtent l="0" t="0" r="0" b="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47640" cy="2643505"/>
                    </a:xfrm>
                    <a:prstGeom prst="rect">
                      <a:avLst/>
                    </a:prstGeom>
                    <a:noFill/>
                    <a:ln>
                      <a:noFill/>
                    </a:ln>
                  </pic:spPr>
                </pic:pic>
              </a:graphicData>
            </a:graphic>
          </wp:inline>
        </w:drawing>
      </w:r>
    </w:p>
    <w:p w14:paraId="4A3EEAE6" w14:textId="3616CDEB"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13</w:t>
      </w:r>
      <w:r w:rsidR="00B7723D">
        <w:fldChar w:fldCharType="end"/>
      </w:r>
      <w:r w:rsidR="00465AD4" w:rsidRPr="00B7723D">
        <w:rPr>
          <w:rFonts w:hint="eastAsia"/>
        </w:rPr>
        <w:t>数据校验</w:t>
      </w:r>
    </w:p>
    <w:p w14:paraId="6AC6636D" w14:textId="77777777" w:rsidR="00465AD4" w:rsidRDefault="00465AD4">
      <w:pPr>
        <w:pStyle w:val="3"/>
      </w:pPr>
      <w:bookmarkStart w:id="59" w:name="_Toc87618771"/>
      <w:r>
        <w:rPr>
          <w:rFonts w:hint="eastAsia"/>
        </w:rPr>
        <w:t>使用情况</w:t>
      </w:r>
      <w:bookmarkEnd w:id="59"/>
    </w:p>
    <w:p w14:paraId="57E13FB0" w14:textId="77777777" w:rsidR="00465AD4" w:rsidRDefault="00465AD4">
      <w:pPr>
        <w:spacing w:line="360" w:lineRule="auto"/>
        <w:ind w:firstLineChars="200" w:firstLine="482"/>
        <w:jc w:val="left"/>
      </w:pPr>
      <w:r>
        <w:rPr>
          <w:rFonts w:hint="eastAsia"/>
          <w:b/>
        </w:rPr>
        <w:t>功能：</w:t>
      </w:r>
      <w:r>
        <w:rPr>
          <w:rFonts w:hint="eastAsia"/>
        </w:rPr>
        <w:t xml:space="preserve"> </w:t>
      </w:r>
      <w:r>
        <w:rPr>
          <w:rFonts w:hint="eastAsia"/>
        </w:rPr>
        <w:t>显示所查询机构的整体情况</w:t>
      </w:r>
      <w:r w:rsidR="00F66F3E">
        <w:rPr>
          <w:rFonts w:hint="eastAsia"/>
        </w:rPr>
        <w:t>与删除中间库登记表数据</w:t>
      </w:r>
      <w:r>
        <w:rPr>
          <w:rFonts w:hint="eastAsia"/>
        </w:rPr>
        <w:t>。</w:t>
      </w:r>
    </w:p>
    <w:p w14:paraId="77551CC6" w14:textId="77777777" w:rsidR="00465AD4" w:rsidRDefault="00465AD4">
      <w:pPr>
        <w:spacing w:line="360" w:lineRule="auto"/>
        <w:ind w:firstLineChars="200" w:firstLine="482"/>
        <w:jc w:val="left"/>
      </w:pPr>
      <w:r>
        <w:rPr>
          <w:rFonts w:hint="eastAsia"/>
          <w:b/>
        </w:rPr>
        <w:t>操作：</w:t>
      </w:r>
      <w:r>
        <w:rPr>
          <w:rFonts w:hint="eastAsia"/>
        </w:rPr>
        <w:t xml:space="preserve"> </w:t>
      </w:r>
      <w:r w:rsidR="00F66F3E">
        <w:rPr>
          <w:rFonts w:hint="eastAsia"/>
        </w:rPr>
        <w:t>点击左侧机构节点，右侧显示机构本级及下级的整体情况，在左侧选择机构，点击上方清除数据。</w:t>
      </w:r>
    </w:p>
    <w:p w14:paraId="173DCFF8" w14:textId="691264EC" w:rsidR="00465AD4" w:rsidRDefault="00853EDC">
      <w:pPr>
        <w:jc w:val="left"/>
      </w:pPr>
      <w:r>
        <w:rPr>
          <w:noProof/>
        </w:rPr>
        <w:lastRenderedPageBreak/>
        <w:drawing>
          <wp:inline distT="0" distB="0" distL="0" distR="0" wp14:anchorId="3E3DC94B" wp14:editId="69F4A2B2">
            <wp:extent cx="5257800" cy="2564130"/>
            <wp:effectExtent l="0" t="0" r="0" b="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57800" cy="2564130"/>
                    </a:xfrm>
                    <a:prstGeom prst="rect">
                      <a:avLst/>
                    </a:prstGeom>
                    <a:noFill/>
                    <a:ln>
                      <a:noFill/>
                    </a:ln>
                  </pic:spPr>
                </pic:pic>
              </a:graphicData>
            </a:graphic>
          </wp:inline>
        </w:drawing>
      </w:r>
    </w:p>
    <w:p w14:paraId="39601045" w14:textId="28CFE1E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14</w:t>
      </w:r>
      <w:r w:rsidR="00B7723D">
        <w:fldChar w:fldCharType="end"/>
      </w:r>
      <w:r w:rsidR="00465AD4" w:rsidRPr="00B7723D">
        <w:rPr>
          <w:rFonts w:hint="eastAsia"/>
        </w:rPr>
        <w:t>使用情况</w:t>
      </w:r>
    </w:p>
    <w:p w14:paraId="355D033B" w14:textId="77777777" w:rsidR="00465AD4" w:rsidRDefault="00465AD4">
      <w:pPr>
        <w:pStyle w:val="3"/>
      </w:pPr>
      <w:bookmarkStart w:id="60" w:name="_Toc87618772"/>
      <w:r>
        <w:rPr>
          <w:rFonts w:hint="eastAsia"/>
        </w:rPr>
        <w:t>数据导</w:t>
      </w:r>
      <w:r w:rsidR="00290A79">
        <w:rPr>
          <w:rFonts w:hint="eastAsia"/>
        </w:rPr>
        <w:t>入</w:t>
      </w:r>
      <w:bookmarkEnd w:id="60"/>
    </w:p>
    <w:p w14:paraId="4C51B1F2" w14:textId="77777777" w:rsidR="00465AD4" w:rsidRDefault="00465AD4">
      <w:pPr>
        <w:spacing w:line="360" w:lineRule="auto"/>
        <w:ind w:firstLineChars="200" w:firstLine="482"/>
        <w:jc w:val="left"/>
      </w:pPr>
      <w:r>
        <w:rPr>
          <w:rFonts w:hint="eastAsia"/>
          <w:b/>
        </w:rPr>
        <w:t>功能：</w:t>
      </w:r>
      <w:r>
        <w:rPr>
          <w:rFonts w:hint="eastAsia"/>
        </w:rPr>
        <w:t>通过系统“数据导出”</w:t>
      </w:r>
      <w:r w:rsidR="00290A79">
        <w:t>E</w:t>
      </w:r>
      <w:r w:rsidR="00290A79">
        <w:rPr>
          <w:rFonts w:hint="eastAsia"/>
        </w:rPr>
        <w:t>xcel</w:t>
      </w:r>
      <w:r>
        <w:rPr>
          <w:rFonts w:hint="eastAsia"/>
        </w:rPr>
        <w:t>模板填写的数据，可通过“数据导入”功能上传到系统中。</w:t>
      </w:r>
    </w:p>
    <w:p w14:paraId="75245DA3" w14:textId="77777777" w:rsidR="00465AD4" w:rsidRDefault="00465AD4">
      <w:pPr>
        <w:spacing w:line="360" w:lineRule="auto"/>
        <w:ind w:firstLineChars="200" w:firstLine="482"/>
        <w:jc w:val="left"/>
      </w:pPr>
      <w:r>
        <w:rPr>
          <w:rFonts w:hint="eastAsia"/>
          <w:b/>
        </w:rPr>
        <w:t>操作：</w:t>
      </w:r>
      <w:r>
        <w:rPr>
          <w:rFonts w:hint="eastAsia"/>
        </w:rPr>
        <w:t>点击“数据导入”，弹出窗口如图所示，根据</w:t>
      </w:r>
      <w:r w:rsidR="00290A79">
        <w:rPr>
          <w:rFonts w:hint="eastAsia"/>
        </w:rPr>
        <w:t>Excel</w:t>
      </w:r>
      <w:r>
        <w:rPr>
          <w:rFonts w:hint="eastAsia"/>
        </w:rPr>
        <w:t>模板填写情况，可以选择要导入的内容和单位，选择导入文件后，点击“开始导入”。</w:t>
      </w:r>
    </w:p>
    <w:p w14:paraId="0F29366C" w14:textId="37BC5780" w:rsidR="00465AD4" w:rsidRDefault="00853EDC">
      <w:pPr>
        <w:jc w:val="center"/>
      </w:pPr>
      <w:r>
        <w:rPr>
          <w:noProof/>
        </w:rPr>
        <w:lastRenderedPageBreak/>
        <w:drawing>
          <wp:inline distT="0" distB="0" distL="0" distR="0" wp14:anchorId="63601005" wp14:editId="69748FC5">
            <wp:extent cx="2643505" cy="4204335"/>
            <wp:effectExtent l="0" t="0" r="0" b="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43505" cy="4204335"/>
                    </a:xfrm>
                    <a:prstGeom prst="rect">
                      <a:avLst/>
                    </a:prstGeom>
                    <a:noFill/>
                    <a:ln>
                      <a:noFill/>
                    </a:ln>
                  </pic:spPr>
                </pic:pic>
              </a:graphicData>
            </a:graphic>
          </wp:inline>
        </w:drawing>
      </w:r>
    </w:p>
    <w:p w14:paraId="3B19789E" w14:textId="3D56BAE1"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15</w:t>
      </w:r>
      <w:r w:rsidR="00B7723D">
        <w:fldChar w:fldCharType="end"/>
      </w:r>
      <w:r w:rsidR="00465AD4" w:rsidRPr="00B7723D">
        <w:rPr>
          <w:rFonts w:hint="eastAsia"/>
        </w:rPr>
        <w:t>数据导入</w:t>
      </w:r>
    </w:p>
    <w:p w14:paraId="5B3525C1" w14:textId="77777777" w:rsidR="00465AD4" w:rsidRDefault="00465AD4">
      <w:pPr>
        <w:spacing w:line="360" w:lineRule="auto"/>
        <w:ind w:firstLineChars="200" w:firstLine="480"/>
        <w:jc w:val="left"/>
      </w:pPr>
      <w:r>
        <w:rPr>
          <w:rFonts w:hint="eastAsia"/>
        </w:rPr>
        <w:t>导入完成后，数据管理中将直接出现导入人员信息。</w:t>
      </w:r>
    </w:p>
    <w:p w14:paraId="20F64D95" w14:textId="77777777" w:rsidR="00465AD4" w:rsidRDefault="00465AD4">
      <w:pPr>
        <w:pStyle w:val="3"/>
      </w:pPr>
      <w:bookmarkStart w:id="61" w:name="_Toc87618773"/>
      <w:r>
        <w:rPr>
          <w:rFonts w:hint="eastAsia"/>
        </w:rPr>
        <w:t>数据导出</w:t>
      </w:r>
      <w:bookmarkEnd w:id="61"/>
    </w:p>
    <w:p w14:paraId="240B1942" w14:textId="77777777" w:rsidR="00465AD4" w:rsidRDefault="00465AD4">
      <w:pPr>
        <w:spacing w:line="360" w:lineRule="auto"/>
        <w:ind w:firstLineChars="200" w:firstLine="482"/>
        <w:jc w:val="left"/>
      </w:pPr>
      <w:r>
        <w:rPr>
          <w:rFonts w:hint="eastAsia"/>
          <w:b/>
        </w:rPr>
        <w:t>功能：</w:t>
      </w:r>
      <w:r>
        <w:rPr>
          <w:rFonts w:hint="eastAsia"/>
        </w:rPr>
        <w:t>用于在软件中导出</w:t>
      </w:r>
      <w:r>
        <w:rPr>
          <w:rFonts w:hint="eastAsia"/>
        </w:rPr>
        <w:t>Excel</w:t>
      </w:r>
      <w:r>
        <w:rPr>
          <w:rFonts w:hint="eastAsia"/>
        </w:rPr>
        <w:t>模板，在</w:t>
      </w:r>
      <w:r>
        <w:rPr>
          <w:rFonts w:hint="eastAsia"/>
        </w:rPr>
        <w:t>Excel</w:t>
      </w:r>
      <w:r>
        <w:rPr>
          <w:rFonts w:hint="eastAsia"/>
        </w:rPr>
        <w:t>模板中填报好信息后再导入软件中。如果已经有填报信息的，此功能也可以将填报数据进行导出。</w:t>
      </w:r>
    </w:p>
    <w:p w14:paraId="58D4C16E" w14:textId="77777777" w:rsidR="00465AD4" w:rsidRDefault="00465AD4">
      <w:pPr>
        <w:spacing w:line="360" w:lineRule="auto"/>
        <w:ind w:firstLineChars="200" w:firstLine="482"/>
        <w:jc w:val="left"/>
      </w:pPr>
      <w:r>
        <w:rPr>
          <w:rFonts w:hint="eastAsia"/>
          <w:b/>
        </w:rPr>
        <w:t>操作：</w:t>
      </w:r>
      <w:r>
        <w:rPr>
          <w:rFonts w:hint="eastAsia"/>
        </w:rPr>
        <w:t>1</w:t>
      </w:r>
      <w:r>
        <w:rPr>
          <w:rFonts w:hint="eastAsia"/>
        </w:rPr>
        <w:t>、点击“数据导出”，弹出窗口如图所示，需要导出模板时，则选择“只导出模板，不包含数据”，点击“开始导出”，系统导出的为只有空白表头的表样模板。</w:t>
      </w:r>
    </w:p>
    <w:p w14:paraId="750D8B99" w14:textId="43F94A11" w:rsidR="00465AD4" w:rsidRDefault="00853EDC">
      <w:pPr>
        <w:widowControl/>
        <w:adjustRightInd/>
        <w:snapToGrid w:val="0"/>
        <w:spacing w:before="100" w:beforeAutospacing="1" w:after="100" w:afterAutospacing="1" w:line="360" w:lineRule="auto"/>
        <w:ind w:firstLine="422"/>
        <w:jc w:val="center"/>
        <w:textAlignment w:val="auto"/>
      </w:pPr>
      <w:r>
        <w:rPr>
          <w:noProof/>
        </w:rPr>
        <w:lastRenderedPageBreak/>
        <w:drawing>
          <wp:inline distT="0" distB="0" distL="0" distR="0" wp14:anchorId="77537E7C" wp14:editId="070E2049">
            <wp:extent cx="2335530" cy="3409315"/>
            <wp:effectExtent l="0" t="0" r="0" b="0"/>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35530" cy="3409315"/>
                    </a:xfrm>
                    <a:prstGeom prst="rect">
                      <a:avLst/>
                    </a:prstGeom>
                    <a:noFill/>
                    <a:ln>
                      <a:noFill/>
                    </a:ln>
                  </pic:spPr>
                </pic:pic>
              </a:graphicData>
            </a:graphic>
          </wp:inline>
        </w:drawing>
      </w:r>
    </w:p>
    <w:p w14:paraId="23B16957" w14:textId="6885FCD1"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16</w:t>
      </w:r>
      <w:r w:rsidR="00B7723D">
        <w:fldChar w:fldCharType="end"/>
      </w:r>
      <w:r w:rsidR="00465AD4" w:rsidRPr="00B7723D">
        <w:rPr>
          <w:rFonts w:hint="eastAsia"/>
        </w:rPr>
        <w:t>数据导出</w:t>
      </w:r>
    </w:p>
    <w:p w14:paraId="6822F2B7" w14:textId="77777777" w:rsidR="00465AD4" w:rsidRDefault="00465AD4">
      <w:pPr>
        <w:spacing w:line="360" w:lineRule="auto"/>
        <w:ind w:firstLineChars="200" w:firstLine="480"/>
        <w:jc w:val="left"/>
      </w:pPr>
      <w:r>
        <w:rPr>
          <w:rFonts w:hint="eastAsia"/>
        </w:rPr>
        <w:t>2</w:t>
      </w:r>
      <w:r>
        <w:rPr>
          <w:rFonts w:hint="eastAsia"/>
        </w:rPr>
        <w:t>、点击“数据导出”，弹出窗口如图所示，需要导出已填报的数据时，则直接勾选需要导出的单位，点击“开始导出”，系统导出的即为该单位下所有已经填报的数据。</w:t>
      </w:r>
    </w:p>
    <w:p w14:paraId="1FC63498" w14:textId="75D319D5" w:rsidR="00465AD4" w:rsidRDefault="00853EDC">
      <w:pPr>
        <w:widowControl/>
        <w:adjustRightInd/>
        <w:snapToGrid w:val="0"/>
        <w:spacing w:before="100" w:beforeAutospacing="1" w:after="100" w:afterAutospacing="1" w:line="360" w:lineRule="auto"/>
        <w:jc w:val="center"/>
        <w:textAlignment w:val="auto"/>
      </w:pPr>
      <w:r>
        <w:rPr>
          <w:noProof/>
        </w:rPr>
        <w:drawing>
          <wp:inline distT="0" distB="0" distL="0" distR="0" wp14:anchorId="59283FC0" wp14:editId="47287310">
            <wp:extent cx="2832735" cy="2783205"/>
            <wp:effectExtent l="0" t="0" r="0" b="0"/>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32735" cy="2783205"/>
                    </a:xfrm>
                    <a:prstGeom prst="rect">
                      <a:avLst/>
                    </a:prstGeom>
                    <a:noFill/>
                    <a:ln>
                      <a:noFill/>
                    </a:ln>
                  </pic:spPr>
                </pic:pic>
              </a:graphicData>
            </a:graphic>
          </wp:inline>
        </w:drawing>
      </w:r>
    </w:p>
    <w:p w14:paraId="11DC6418" w14:textId="3BD7B047"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17</w:t>
      </w:r>
      <w:r w:rsidR="00B7723D">
        <w:fldChar w:fldCharType="end"/>
      </w:r>
      <w:r w:rsidR="00465AD4" w:rsidRPr="00B7723D">
        <w:rPr>
          <w:rFonts w:hint="eastAsia"/>
        </w:rPr>
        <w:t>数据导出</w:t>
      </w:r>
    </w:p>
    <w:p w14:paraId="4EF89B06" w14:textId="77777777" w:rsidR="00465AD4" w:rsidRDefault="00465AD4">
      <w:pPr>
        <w:pStyle w:val="3"/>
      </w:pPr>
      <w:bookmarkStart w:id="62" w:name="_Toc87618774"/>
      <w:r>
        <w:lastRenderedPageBreak/>
        <w:t>统计生成</w:t>
      </w:r>
      <w:bookmarkEnd w:id="62"/>
    </w:p>
    <w:p w14:paraId="326018C3" w14:textId="77777777" w:rsidR="00465AD4" w:rsidRDefault="00465AD4">
      <w:pPr>
        <w:spacing w:line="360" w:lineRule="auto"/>
        <w:ind w:firstLineChars="200" w:firstLine="482"/>
        <w:jc w:val="left"/>
      </w:pPr>
      <w:r>
        <w:rPr>
          <w:rFonts w:hint="eastAsia"/>
          <w:b/>
        </w:rPr>
        <w:t>功能：</w:t>
      </w:r>
      <w:r>
        <w:rPr>
          <w:rFonts w:hint="eastAsia"/>
        </w:rPr>
        <w:t>用于生成统计报表。</w:t>
      </w:r>
    </w:p>
    <w:p w14:paraId="2BA2B3AD" w14:textId="77777777" w:rsidR="00465AD4" w:rsidRDefault="00465AD4">
      <w:pPr>
        <w:spacing w:line="360" w:lineRule="auto"/>
        <w:ind w:firstLineChars="200" w:firstLine="482"/>
        <w:jc w:val="left"/>
      </w:pPr>
      <w:r>
        <w:rPr>
          <w:rFonts w:hint="eastAsia"/>
          <w:b/>
        </w:rPr>
        <w:t>操作：</w:t>
      </w:r>
      <w:r>
        <w:rPr>
          <w:rFonts w:hint="eastAsia"/>
        </w:rPr>
        <w:t>点击“</w:t>
      </w:r>
      <w:r w:rsidR="00597BDB">
        <w:rPr>
          <w:rFonts w:hint="eastAsia"/>
        </w:rPr>
        <w:t>开始</w:t>
      </w:r>
      <w:r>
        <w:rPr>
          <w:rFonts w:hint="eastAsia"/>
        </w:rPr>
        <w:t>生成</w:t>
      </w:r>
      <w:r w:rsidR="00597BDB">
        <w:rPr>
          <w:rFonts w:hint="eastAsia"/>
        </w:rPr>
        <w:t>统计表</w:t>
      </w:r>
      <w:r>
        <w:rPr>
          <w:rFonts w:hint="eastAsia"/>
        </w:rPr>
        <w:t>”按钮，弹出窗口如图所示。选择要生成的报表，点击“</w:t>
      </w:r>
      <w:r w:rsidR="00597BDB">
        <w:rPr>
          <w:rFonts w:hint="eastAsia"/>
        </w:rPr>
        <w:t>确定</w:t>
      </w:r>
      <w:r>
        <w:rPr>
          <w:rFonts w:hint="eastAsia"/>
        </w:rPr>
        <w:t>”。</w:t>
      </w:r>
    </w:p>
    <w:p w14:paraId="1BD3CE97" w14:textId="2377410D" w:rsidR="00465AD4" w:rsidRDefault="00853EDC">
      <w:pPr>
        <w:widowControl/>
        <w:adjustRightInd/>
        <w:snapToGrid w:val="0"/>
        <w:spacing w:before="100" w:beforeAutospacing="1" w:after="100" w:afterAutospacing="1" w:line="360" w:lineRule="auto"/>
        <w:ind w:firstLine="422"/>
        <w:jc w:val="left"/>
        <w:textAlignment w:val="auto"/>
      </w:pPr>
      <w:r>
        <w:rPr>
          <w:noProof/>
        </w:rPr>
        <w:drawing>
          <wp:inline distT="0" distB="0" distL="0" distR="0" wp14:anchorId="78228762" wp14:editId="44A5B0AA">
            <wp:extent cx="4989195" cy="2435225"/>
            <wp:effectExtent l="0" t="0" r="0"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89195" cy="2435225"/>
                    </a:xfrm>
                    <a:prstGeom prst="rect">
                      <a:avLst/>
                    </a:prstGeom>
                    <a:noFill/>
                    <a:ln>
                      <a:noFill/>
                    </a:ln>
                  </pic:spPr>
                </pic:pic>
              </a:graphicData>
            </a:graphic>
          </wp:inline>
        </w:drawing>
      </w:r>
    </w:p>
    <w:p w14:paraId="27A9290F" w14:textId="3EAE013D"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18</w:t>
      </w:r>
      <w:r w:rsidR="00B7723D">
        <w:fldChar w:fldCharType="end"/>
      </w:r>
      <w:r w:rsidR="00465AD4">
        <w:rPr>
          <w:rFonts w:hint="eastAsia"/>
        </w:rPr>
        <w:t>统计生成</w:t>
      </w:r>
    </w:p>
    <w:p w14:paraId="1F98F2C0" w14:textId="77777777" w:rsidR="00465AD4" w:rsidRDefault="00465AD4">
      <w:pPr>
        <w:widowControl/>
        <w:adjustRightInd/>
        <w:snapToGrid w:val="0"/>
        <w:spacing w:before="100" w:beforeAutospacing="1" w:after="100" w:afterAutospacing="1" w:line="360" w:lineRule="auto"/>
        <w:ind w:firstLine="422"/>
        <w:jc w:val="left"/>
        <w:textAlignment w:val="auto"/>
      </w:pPr>
      <w:r>
        <w:rPr>
          <w:rFonts w:hint="eastAsia"/>
        </w:rPr>
        <w:t>系统自动进行统计，弹出统计结果向导。统计完成后，弹出窗口如图所示，直接点击确定即可，数据将直接进入全国公务员管理信息系统中，无需手动添加。</w:t>
      </w:r>
    </w:p>
    <w:p w14:paraId="49A58278" w14:textId="504461B9" w:rsidR="00465AD4" w:rsidRDefault="00853EDC">
      <w:pPr>
        <w:widowControl/>
        <w:adjustRightInd/>
        <w:snapToGrid w:val="0"/>
        <w:spacing w:before="100" w:beforeAutospacing="1" w:after="100" w:afterAutospacing="1" w:line="360" w:lineRule="auto"/>
        <w:jc w:val="center"/>
        <w:textAlignment w:val="auto"/>
      </w:pPr>
      <w:r>
        <w:rPr>
          <w:noProof/>
        </w:rPr>
        <w:drawing>
          <wp:inline distT="0" distB="0" distL="0" distR="0" wp14:anchorId="5FB0A440" wp14:editId="7FD2AD04">
            <wp:extent cx="3995420" cy="1113155"/>
            <wp:effectExtent l="0" t="0" r="0" b="0"/>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95420" cy="1113155"/>
                    </a:xfrm>
                    <a:prstGeom prst="rect">
                      <a:avLst/>
                    </a:prstGeom>
                    <a:noFill/>
                    <a:ln>
                      <a:noFill/>
                    </a:ln>
                  </pic:spPr>
                </pic:pic>
              </a:graphicData>
            </a:graphic>
          </wp:inline>
        </w:drawing>
      </w:r>
    </w:p>
    <w:p w14:paraId="6D8B23D0" w14:textId="75A750C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3.7</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19</w:t>
      </w:r>
      <w:r w:rsidR="00B7723D">
        <w:fldChar w:fldCharType="end"/>
      </w:r>
      <w:r w:rsidR="00465AD4" w:rsidRPr="00B7723D">
        <w:rPr>
          <w:rFonts w:hint="eastAsia"/>
        </w:rPr>
        <w:t>计算成功</w:t>
      </w:r>
    </w:p>
    <w:p w14:paraId="0DE9C3D3" w14:textId="77777777" w:rsidR="00465AD4" w:rsidRDefault="00465AD4">
      <w:pPr>
        <w:pStyle w:val="2"/>
        <w:ind w:left="567"/>
      </w:pPr>
      <w:bookmarkStart w:id="63" w:name="_Toc87618775"/>
      <w:r>
        <w:rPr>
          <w:rFonts w:hint="eastAsia"/>
        </w:rPr>
        <w:lastRenderedPageBreak/>
        <w:t>公务员统计系统</w:t>
      </w:r>
      <w:bookmarkEnd w:id="63"/>
    </w:p>
    <w:p w14:paraId="5C0A206F" w14:textId="053315DB" w:rsidR="00465AD4" w:rsidRDefault="00B803A0">
      <w:pPr>
        <w:jc w:val="left"/>
      </w:pPr>
      <w:r>
        <w:rPr>
          <w:noProof/>
        </w:rPr>
        <w:drawing>
          <wp:inline distT="0" distB="0" distL="0" distR="0" wp14:anchorId="13DA3805" wp14:editId="2D293458">
            <wp:extent cx="5274310" cy="263334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633345"/>
                    </a:xfrm>
                    <a:prstGeom prst="rect">
                      <a:avLst/>
                    </a:prstGeom>
                  </pic:spPr>
                </pic:pic>
              </a:graphicData>
            </a:graphic>
          </wp:inline>
        </w:drawing>
      </w:r>
    </w:p>
    <w:p w14:paraId="0B8B37AA" w14:textId="09567011"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w:t>
      </w:r>
      <w:r w:rsidR="00B7723D">
        <w:fldChar w:fldCharType="end"/>
      </w:r>
      <w:r w:rsidR="00402965" w:rsidRPr="00B7723D">
        <w:rPr>
          <w:rFonts w:hint="eastAsia"/>
        </w:rPr>
        <w:t>首页</w:t>
      </w:r>
    </w:p>
    <w:p w14:paraId="76E33977" w14:textId="77777777" w:rsidR="00465AD4" w:rsidRDefault="00465AD4">
      <w:pPr>
        <w:pStyle w:val="3"/>
      </w:pPr>
      <w:bookmarkStart w:id="64" w:name="_Toc87618776"/>
      <w:r>
        <w:rPr>
          <w:rFonts w:hint="eastAsia"/>
        </w:rPr>
        <w:t>填报准备</w:t>
      </w:r>
      <w:bookmarkEnd w:id="64"/>
    </w:p>
    <w:p w14:paraId="062079BA" w14:textId="77777777" w:rsidR="00465AD4" w:rsidRDefault="00465AD4">
      <w:pPr>
        <w:spacing w:line="360" w:lineRule="auto"/>
        <w:ind w:firstLineChars="200" w:firstLine="480"/>
        <w:jc w:val="left"/>
      </w:pPr>
      <w:r>
        <w:rPr>
          <w:rFonts w:hint="eastAsia"/>
        </w:rPr>
        <w:t>“填报准备”包括</w:t>
      </w:r>
      <w:r w:rsidR="00597BDB">
        <w:rPr>
          <w:rFonts w:hint="eastAsia"/>
        </w:rPr>
        <w:t>填报准备、</w:t>
      </w:r>
      <w:r>
        <w:rPr>
          <w:rFonts w:hint="eastAsia"/>
        </w:rPr>
        <w:t>报告期设置、单位维护、套表填报单位名录、设置报表封面、统计专用信息管理、统计数据生成</w:t>
      </w:r>
      <w:r w:rsidR="00597BDB">
        <w:t>7</w:t>
      </w:r>
      <w:r>
        <w:rPr>
          <w:rFonts w:hint="eastAsia"/>
        </w:rPr>
        <w:t>个功能，如图所示。</w:t>
      </w:r>
    </w:p>
    <w:p w14:paraId="26EA92D6" w14:textId="46A63C2C" w:rsidR="00465AD4" w:rsidRDefault="00853EDC">
      <w:pPr>
        <w:jc w:val="center"/>
      </w:pPr>
      <w:r>
        <w:rPr>
          <w:noProof/>
        </w:rPr>
        <w:drawing>
          <wp:inline distT="0" distB="0" distL="0" distR="0" wp14:anchorId="2E6E8D45" wp14:editId="318E9992">
            <wp:extent cx="4552315" cy="586105"/>
            <wp:effectExtent l="0" t="0" r="0" b="0"/>
            <wp:docPr id="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52315" cy="586105"/>
                    </a:xfrm>
                    <a:prstGeom prst="rect">
                      <a:avLst/>
                    </a:prstGeom>
                    <a:noFill/>
                    <a:ln>
                      <a:noFill/>
                    </a:ln>
                  </pic:spPr>
                </pic:pic>
              </a:graphicData>
            </a:graphic>
          </wp:inline>
        </w:drawing>
      </w:r>
    </w:p>
    <w:p w14:paraId="100FF369" w14:textId="7C9E85B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w:t>
      </w:r>
      <w:r w:rsidR="00B7723D">
        <w:fldChar w:fldCharType="end"/>
      </w:r>
      <w:r w:rsidR="00465AD4" w:rsidRPr="00B7723D">
        <w:rPr>
          <w:rFonts w:hint="eastAsia"/>
        </w:rPr>
        <w:t>填报准备模块</w:t>
      </w:r>
    </w:p>
    <w:p w14:paraId="4EF9CA8D" w14:textId="77777777" w:rsidR="00597BDB" w:rsidRDefault="00597BDB" w:rsidP="00597BDB">
      <w:pPr>
        <w:pStyle w:val="4"/>
      </w:pPr>
      <w:r>
        <w:rPr>
          <w:rFonts w:hint="eastAsia"/>
        </w:rPr>
        <w:t>报告期设置</w:t>
      </w:r>
    </w:p>
    <w:p w14:paraId="5FDC6108" w14:textId="77777777" w:rsidR="00597BDB" w:rsidRDefault="00597BDB" w:rsidP="00597BDB">
      <w:r w:rsidRPr="00597BDB">
        <w:rPr>
          <w:rFonts w:hint="eastAsia"/>
          <w:b/>
          <w:bCs/>
        </w:rPr>
        <w:t>功能：</w:t>
      </w:r>
      <w:r>
        <w:rPr>
          <w:rFonts w:hint="eastAsia"/>
        </w:rPr>
        <w:t>切换报表年份。</w:t>
      </w:r>
    </w:p>
    <w:p w14:paraId="248359A2" w14:textId="77777777" w:rsidR="00597BDB" w:rsidRPr="00597BDB" w:rsidRDefault="00597BDB" w:rsidP="00597BDB">
      <w:r w:rsidRPr="00597BDB">
        <w:rPr>
          <w:rFonts w:hint="eastAsia"/>
          <w:b/>
          <w:bCs/>
        </w:rPr>
        <w:t>操作：</w:t>
      </w:r>
      <w:r w:rsidRPr="00597BDB">
        <w:rPr>
          <w:rFonts w:hint="eastAsia"/>
        </w:rPr>
        <w:t>选择报告期年份，点击“确认设置”，如图所示。</w:t>
      </w:r>
    </w:p>
    <w:p w14:paraId="5E125AA4" w14:textId="28E0AB66" w:rsidR="00597BDB" w:rsidRDefault="00CE4DBF" w:rsidP="00597BDB">
      <w:pPr>
        <w:jc w:val="center"/>
        <w:rPr>
          <w:noProof/>
        </w:rPr>
      </w:pPr>
      <w:r>
        <w:rPr>
          <w:noProof/>
        </w:rPr>
        <w:drawing>
          <wp:inline distT="0" distB="0" distL="0" distR="0" wp14:anchorId="4E1C32D6" wp14:editId="5BD7052F">
            <wp:extent cx="1870097" cy="2084294"/>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84901" cy="2100794"/>
                    </a:xfrm>
                    <a:prstGeom prst="rect">
                      <a:avLst/>
                    </a:prstGeom>
                  </pic:spPr>
                </pic:pic>
              </a:graphicData>
            </a:graphic>
          </wp:inline>
        </w:drawing>
      </w:r>
    </w:p>
    <w:p w14:paraId="012C27AA" w14:textId="4E3984C1" w:rsidR="00597BDB"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w:t>
      </w:r>
      <w:r w:rsidR="00B7723D">
        <w:fldChar w:fldCharType="end"/>
      </w:r>
      <w:r w:rsidR="00597BDB">
        <w:rPr>
          <w:rFonts w:hint="eastAsia"/>
        </w:rPr>
        <w:t>报告期设置</w:t>
      </w:r>
    </w:p>
    <w:p w14:paraId="15FA4F52" w14:textId="77777777" w:rsidR="00465AD4" w:rsidRDefault="00465AD4">
      <w:pPr>
        <w:pStyle w:val="4"/>
      </w:pPr>
      <w:r>
        <w:rPr>
          <w:rFonts w:hint="eastAsia"/>
        </w:rPr>
        <w:lastRenderedPageBreak/>
        <w:t>单位维护</w:t>
      </w:r>
    </w:p>
    <w:p w14:paraId="3EC1B6DC" w14:textId="77777777" w:rsidR="00465AD4" w:rsidRDefault="00465AD4">
      <w:pPr>
        <w:spacing w:line="360" w:lineRule="auto"/>
        <w:ind w:firstLineChars="200" w:firstLine="482"/>
        <w:jc w:val="left"/>
      </w:pPr>
      <w:r>
        <w:rPr>
          <w:rFonts w:hint="eastAsia"/>
          <w:b/>
        </w:rPr>
        <w:t>功能：</w:t>
      </w:r>
      <w:r>
        <w:rPr>
          <w:rFonts w:hint="eastAsia"/>
        </w:rPr>
        <w:t>用于新增或修改填报单位的名称。</w:t>
      </w:r>
    </w:p>
    <w:p w14:paraId="2890F27F" w14:textId="77777777" w:rsidR="00465AD4" w:rsidRDefault="00465AD4">
      <w:pPr>
        <w:spacing w:line="360" w:lineRule="auto"/>
        <w:ind w:firstLineChars="200" w:firstLine="482"/>
        <w:jc w:val="left"/>
      </w:pPr>
      <w:r>
        <w:rPr>
          <w:rFonts w:hint="eastAsia"/>
          <w:b/>
        </w:rPr>
        <w:t>操作：</w:t>
      </w:r>
      <w:r>
        <w:rPr>
          <w:rFonts w:hint="eastAsia"/>
        </w:rPr>
        <w:t>点击“单位维护”按钮，弹出窗口如图所示。</w:t>
      </w:r>
    </w:p>
    <w:p w14:paraId="5BB3C8C1" w14:textId="62705B9D" w:rsidR="00465AD4" w:rsidRDefault="00BB6AC2">
      <w:pPr>
        <w:widowControl/>
        <w:snapToGrid w:val="0"/>
        <w:spacing w:before="100" w:beforeAutospacing="1" w:after="100" w:afterAutospacing="1" w:line="360" w:lineRule="auto"/>
        <w:jc w:val="center"/>
      </w:pPr>
      <w:r>
        <w:rPr>
          <w:noProof/>
        </w:rPr>
        <w:drawing>
          <wp:inline distT="0" distB="0" distL="0" distR="0" wp14:anchorId="0B778947" wp14:editId="6EE3A3D4">
            <wp:extent cx="3398746" cy="2951480"/>
            <wp:effectExtent l="0" t="0" r="0"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081"/>
                    <a:stretch/>
                  </pic:blipFill>
                  <pic:spPr bwMode="auto">
                    <a:xfrm>
                      <a:off x="0" y="0"/>
                      <a:ext cx="3401274" cy="2953675"/>
                    </a:xfrm>
                    <a:prstGeom prst="rect">
                      <a:avLst/>
                    </a:prstGeom>
                    <a:ln>
                      <a:noFill/>
                    </a:ln>
                    <a:extLst>
                      <a:ext uri="{53640926-AAD7-44D8-BBD7-CCE9431645EC}">
                        <a14:shadowObscured xmlns:a14="http://schemas.microsoft.com/office/drawing/2010/main"/>
                      </a:ext>
                    </a:extLst>
                  </pic:spPr>
                </pic:pic>
              </a:graphicData>
            </a:graphic>
          </wp:inline>
        </w:drawing>
      </w:r>
    </w:p>
    <w:p w14:paraId="1B296D0E" w14:textId="19C54A18"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w:t>
      </w:r>
      <w:r w:rsidR="00B7723D">
        <w:fldChar w:fldCharType="end"/>
      </w:r>
      <w:r w:rsidR="00465AD4" w:rsidRPr="00B7723D">
        <w:rPr>
          <w:rFonts w:hint="eastAsia"/>
        </w:rPr>
        <w:t>单位维护</w:t>
      </w:r>
    </w:p>
    <w:p w14:paraId="1F497CDE" w14:textId="77777777" w:rsidR="00465AD4" w:rsidRDefault="00465AD4">
      <w:pPr>
        <w:spacing w:line="360" w:lineRule="auto"/>
        <w:ind w:firstLineChars="200" w:firstLine="482"/>
        <w:jc w:val="left"/>
      </w:pPr>
      <w:r>
        <w:rPr>
          <w:rFonts w:hint="eastAsia"/>
          <w:b/>
        </w:rPr>
        <w:t>新增：</w:t>
      </w:r>
      <w:r>
        <w:rPr>
          <w:rFonts w:hint="eastAsia"/>
        </w:rPr>
        <w:t>填写“单位名称”，完成单位信息的新增操作。</w:t>
      </w:r>
    </w:p>
    <w:p w14:paraId="61480EC3" w14:textId="77777777" w:rsidR="00465AD4" w:rsidRDefault="00465AD4">
      <w:pPr>
        <w:spacing w:line="360" w:lineRule="auto"/>
        <w:ind w:firstLineChars="200" w:firstLine="482"/>
        <w:jc w:val="left"/>
      </w:pPr>
      <w:r>
        <w:rPr>
          <w:rFonts w:hint="eastAsia"/>
          <w:b/>
        </w:rPr>
        <w:t>修改：</w:t>
      </w:r>
      <w:r>
        <w:rPr>
          <w:rFonts w:hint="eastAsia"/>
        </w:rPr>
        <w:t>可进行“单位名称”的修改。</w:t>
      </w:r>
    </w:p>
    <w:p w14:paraId="246B3EEF" w14:textId="77777777" w:rsidR="00465AD4" w:rsidRDefault="00465AD4">
      <w:pPr>
        <w:spacing w:line="360" w:lineRule="auto"/>
        <w:ind w:firstLineChars="200" w:firstLine="482"/>
        <w:jc w:val="left"/>
      </w:pPr>
      <w:r>
        <w:rPr>
          <w:rFonts w:hint="eastAsia"/>
          <w:b/>
        </w:rPr>
        <w:t>删除：</w:t>
      </w:r>
      <w:r>
        <w:rPr>
          <w:rFonts w:hint="eastAsia"/>
        </w:rPr>
        <w:t>删除已存在的“单位名称”。</w:t>
      </w:r>
    </w:p>
    <w:p w14:paraId="415A2679" w14:textId="77777777" w:rsidR="00465AD4" w:rsidRDefault="00465AD4">
      <w:pPr>
        <w:spacing w:line="360" w:lineRule="auto"/>
        <w:ind w:firstLineChars="200" w:firstLine="482"/>
        <w:jc w:val="left"/>
      </w:pPr>
      <w:r>
        <w:rPr>
          <w:rFonts w:hint="eastAsia"/>
          <w:b/>
        </w:rPr>
        <w:t>备份：</w:t>
      </w:r>
      <w:r>
        <w:rPr>
          <w:rFonts w:hint="eastAsia"/>
        </w:rPr>
        <w:t>对已经建立的单位名称进行备份，备份文件为</w:t>
      </w:r>
      <w:r>
        <w:rPr>
          <w:rFonts w:hint="eastAsia"/>
        </w:rPr>
        <w:t>.txt</w:t>
      </w:r>
      <w:r>
        <w:rPr>
          <w:rFonts w:hint="eastAsia"/>
        </w:rPr>
        <w:t>格式。</w:t>
      </w:r>
    </w:p>
    <w:p w14:paraId="3A82CD05" w14:textId="77777777" w:rsidR="00465AD4" w:rsidRDefault="00465AD4">
      <w:pPr>
        <w:spacing w:line="360" w:lineRule="auto"/>
        <w:ind w:firstLineChars="200" w:firstLine="482"/>
        <w:jc w:val="left"/>
      </w:pPr>
      <w:r>
        <w:rPr>
          <w:rFonts w:hint="eastAsia"/>
          <w:b/>
        </w:rPr>
        <w:t>恢复：</w:t>
      </w:r>
      <w:r>
        <w:rPr>
          <w:rFonts w:hint="eastAsia"/>
        </w:rPr>
        <w:t>当本报告期内的单位数据为空时，可以通过之前备份文件进行还原单位名称。</w:t>
      </w:r>
    </w:p>
    <w:p w14:paraId="47000338" w14:textId="77777777" w:rsidR="00465AD4" w:rsidRDefault="00465AD4">
      <w:pPr>
        <w:spacing w:line="360" w:lineRule="auto"/>
        <w:ind w:firstLineChars="200" w:firstLine="482"/>
        <w:jc w:val="left"/>
      </w:pPr>
      <w:r>
        <w:rPr>
          <w:rFonts w:hint="eastAsia"/>
          <w:b/>
        </w:rPr>
        <w:t>关闭：</w:t>
      </w:r>
      <w:r>
        <w:rPr>
          <w:rFonts w:hint="eastAsia"/>
        </w:rPr>
        <w:t>关闭单位维护窗口。</w:t>
      </w:r>
    </w:p>
    <w:p w14:paraId="66886358" w14:textId="77777777" w:rsidR="00465AD4" w:rsidRDefault="00465AD4" w:rsidP="00F004F4">
      <w:pPr>
        <w:widowControl/>
        <w:snapToGrid w:val="0"/>
        <w:spacing w:before="100" w:beforeAutospacing="1" w:after="100" w:afterAutospacing="1" w:line="360" w:lineRule="auto"/>
        <w:ind w:firstLine="435"/>
        <w:jc w:val="left"/>
        <w:rPr>
          <w:b/>
        </w:rPr>
      </w:pPr>
      <w:r>
        <w:rPr>
          <w:rFonts w:hint="eastAsia"/>
          <w:b/>
        </w:rPr>
        <w:t>重要提示：在填报准备，点击单位维护，弹出窗口后会显示填报单位字样，如果用户属于填报单位，需要点击下方修改，将填报单位字样修改成要录入的单位名称保存即可。</w:t>
      </w:r>
    </w:p>
    <w:p w14:paraId="1958054E" w14:textId="77777777" w:rsidR="00465AD4" w:rsidRDefault="00465AD4">
      <w:pPr>
        <w:pStyle w:val="4"/>
      </w:pPr>
      <w:r>
        <w:rPr>
          <w:rFonts w:hint="eastAsia"/>
        </w:rPr>
        <w:lastRenderedPageBreak/>
        <w:t>套表填报名录</w:t>
      </w:r>
    </w:p>
    <w:p w14:paraId="60D04F1C" w14:textId="77777777" w:rsidR="00465AD4" w:rsidRDefault="00465AD4">
      <w:pPr>
        <w:spacing w:line="360" w:lineRule="auto"/>
        <w:ind w:firstLineChars="200" w:firstLine="482"/>
        <w:jc w:val="left"/>
      </w:pPr>
      <w:r>
        <w:rPr>
          <w:rFonts w:hint="eastAsia"/>
          <w:b/>
        </w:rPr>
        <w:t>功能：</w:t>
      </w:r>
      <w:r>
        <w:rPr>
          <w:rFonts w:hint="eastAsia"/>
        </w:rPr>
        <w:t>用于设置不同单位的不同套表。</w:t>
      </w:r>
    </w:p>
    <w:p w14:paraId="3277D3D8" w14:textId="77777777" w:rsidR="00465AD4" w:rsidRDefault="00465AD4">
      <w:pPr>
        <w:spacing w:line="360" w:lineRule="auto"/>
        <w:ind w:firstLineChars="200" w:firstLine="482"/>
        <w:jc w:val="left"/>
      </w:pPr>
      <w:r>
        <w:rPr>
          <w:rFonts w:hint="eastAsia"/>
          <w:b/>
        </w:rPr>
        <w:t>操作：</w:t>
      </w:r>
      <w:r>
        <w:rPr>
          <w:rFonts w:hint="eastAsia"/>
        </w:rPr>
        <w:t>点击“套表填报名录”按钮，弹出窗口如图所示。</w:t>
      </w:r>
    </w:p>
    <w:p w14:paraId="3A06C3CF" w14:textId="46C01717" w:rsidR="00465AD4" w:rsidRDefault="00853EDC">
      <w:pPr>
        <w:jc w:val="center"/>
      </w:pPr>
      <w:r>
        <w:rPr>
          <w:noProof/>
        </w:rPr>
        <w:drawing>
          <wp:inline distT="0" distB="0" distL="0" distR="0" wp14:anchorId="7031319D" wp14:editId="42941A41">
            <wp:extent cx="4333240" cy="3727450"/>
            <wp:effectExtent l="0" t="0" r="0" b="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33240" cy="3727450"/>
                    </a:xfrm>
                    <a:prstGeom prst="rect">
                      <a:avLst/>
                    </a:prstGeom>
                    <a:noFill/>
                    <a:ln>
                      <a:noFill/>
                    </a:ln>
                  </pic:spPr>
                </pic:pic>
              </a:graphicData>
            </a:graphic>
          </wp:inline>
        </w:drawing>
      </w:r>
    </w:p>
    <w:p w14:paraId="3092BAD6" w14:textId="5335D129"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w:t>
      </w:r>
      <w:r w:rsidR="00B7723D">
        <w:fldChar w:fldCharType="end"/>
      </w:r>
      <w:r w:rsidR="00465AD4">
        <w:rPr>
          <w:rFonts w:hint="eastAsia"/>
        </w:rPr>
        <w:t>套表填报名录</w:t>
      </w:r>
    </w:p>
    <w:p w14:paraId="08166708" w14:textId="77777777" w:rsidR="00465AD4" w:rsidRDefault="00465AD4">
      <w:pPr>
        <w:spacing w:line="360" w:lineRule="auto"/>
        <w:ind w:firstLineChars="200" w:firstLine="480"/>
        <w:jc w:val="left"/>
      </w:pPr>
      <w:r>
        <w:rPr>
          <w:rFonts w:hint="eastAsia"/>
        </w:rPr>
        <w:t>选择套表下面的报表名称，再根据需要进行单位的选择，可选择一个单位、多个单位或者选择“全部单位”，点击“确定设置”完成。点击“关闭”返回系统界面。</w:t>
      </w:r>
    </w:p>
    <w:p w14:paraId="5E7B55BA" w14:textId="77777777" w:rsidR="00465AD4" w:rsidRDefault="00465AD4">
      <w:pPr>
        <w:spacing w:line="360" w:lineRule="auto"/>
        <w:ind w:firstLineChars="200" w:firstLine="482"/>
        <w:jc w:val="left"/>
        <w:rPr>
          <w:b/>
        </w:rPr>
      </w:pPr>
      <w:r>
        <w:rPr>
          <w:rFonts w:hint="eastAsia"/>
          <w:b/>
        </w:rPr>
        <w:t>重要提示：在选择单位处，如果取消选中的某个单位，则对应该单位的数据</w:t>
      </w:r>
      <w:r w:rsidR="00F004F4">
        <w:rPr>
          <w:rFonts w:hint="eastAsia"/>
          <w:b/>
        </w:rPr>
        <w:t>会消失</w:t>
      </w:r>
      <w:r>
        <w:rPr>
          <w:rFonts w:hint="eastAsia"/>
          <w:b/>
        </w:rPr>
        <w:t>。</w:t>
      </w:r>
    </w:p>
    <w:p w14:paraId="3C94A6C6" w14:textId="77777777" w:rsidR="00465AD4" w:rsidRDefault="00465AD4">
      <w:pPr>
        <w:pStyle w:val="4"/>
      </w:pPr>
      <w:r>
        <w:t>设置报表封面</w:t>
      </w:r>
    </w:p>
    <w:p w14:paraId="2DCECA7B" w14:textId="77777777" w:rsidR="00465AD4" w:rsidRDefault="00465AD4">
      <w:pPr>
        <w:spacing w:line="360" w:lineRule="auto"/>
        <w:ind w:firstLineChars="200" w:firstLine="482"/>
        <w:jc w:val="left"/>
      </w:pPr>
      <w:r>
        <w:rPr>
          <w:rFonts w:hint="eastAsia"/>
          <w:b/>
        </w:rPr>
        <w:t>功能：</w:t>
      </w:r>
      <w:r>
        <w:rPr>
          <w:rFonts w:hint="eastAsia"/>
        </w:rPr>
        <w:t>用于生成报表封面有关内容。报表封面的部分项目由系统默认填写，其他项目如“填报人”、“联系电话”、“报送时间”、“手机”等须由用户填写。</w:t>
      </w:r>
    </w:p>
    <w:p w14:paraId="713A8E46" w14:textId="77777777" w:rsidR="00811E12" w:rsidRDefault="00465AD4" w:rsidP="00811E12">
      <w:pPr>
        <w:spacing w:line="360" w:lineRule="auto"/>
        <w:ind w:firstLineChars="200" w:firstLine="482"/>
        <w:jc w:val="left"/>
      </w:pPr>
      <w:r>
        <w:rPr>
          <w:rFonts w:hint="eastAsia"/>
          <w:b/>
        </w:rPr>
        <w:t>操作：</w:t>
      </w:r>
      <w:r>
        <w:rPr>
          <w:rFonts w:hint="eastAsia"/>
        </w:rPr>
        <w:t>点击“填写报表封面”菜单项，弹出窗口如图所示。</w:t>
      </w:r>
    </w:p>
    <w:p w14:paraId="6E70F91B" w14:textId="7EF4467A" w:rsidR="00465AD4" w:rsidRPr="00811E12" w:rsidRDefault="00853EDC" w:rsidP="00811E12">
      <w:pPr>
        <w:spacing w:line="360" w:lineRule="auto"/>
        <w:jc w:val="center"/>
      </w:pPr>
      <w:r w:rsidRPr="00B334CE">
        <w:rPr>
          <w:noProof/>
        </w:rPr>
        <w:lastRenderedPageBreak/>
        <w:drawing>
          <wp:inline distT="0" distB="0" distL="0" distR="0" wp14:anchorId="2A493DB0" wp14:editId="42A6400F">
            <wp:extent cx="4641850" cy="3478530"/>
            <wp:effectExtent l="0" t="0" r="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41850" cy="3478530"/>
                    </a:xfrm>
                    <a:prstGeom prst="rect">
                      <a:avLst/>
                    </a:prstGeom>
                    <a:noFill/>
                    <a:ln>
                      <a:noFill/>
                    </a:ln>
                  </pic:spPr>
                </pic:pic>
              </a:graphicData>
            </a:graphic>
          </wp:inline>
        </w:drawing>
      </w:r>
    </w:p>
    <w:p w14:paraId="7F116D60" w14:textId="45331509"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6</w:t>
      </w:r>
      <w:r w:rsidR="00B7723D">
        <w:fldChar w:fldCharType="end"/>
      </w:r>
      <w:r w:rsidR="00465AD4" w:rsidRPr="00B7723D">
        <w:rPr>
          <w:rFonts w:hint="eastAsia"/>
        </w:rPr>
        <w:t>设置报表封面</w:t>
      </w:r>
    </w:p>
    <w:p w14:paraId="5A9E03B8" w14:textId="77777777" w:rsidR="00465AD4" w:rsidRDefault="00465AD4">
      <w:pPr>
        <w:spacing w:line="360" w:lineRule="auto"/>
        <w:ind w:firstLineChars="200" w:firstLine="482"/>
        <w:jc w:val="left"/>
      </w:pPr>
      <w:r>
        <w:rPr>
          <w:rFonts w:hint="eastAsia"/>
          <w:b/>
        </w:rPr>
        <w:t>选择套表：</w:t>
      </w:r>
      <w:r>
        <w:rPr>
          <w:rFonts w:hint="eastAsia"/>
        </w:rPr>
        <w:t>点击窗口左上部分的“选择套表”下面的套表名称。</w:t>
      </w:r>
    </w:p>
    <w:p w14:paraId="7B018FD1" w14:textId="77777777" w:rsidR="00465AD4" w:rsidRDefault="00465AD4">
      <w:pPr>
        <w:spacing w:line="360" w:lineRule="auto"/>
        <w:ind w:firstLineChars="200" w:firstLine="482"/>
        <w:jc w:val="left"/>
      </w:pPr>
      <w:r>
        <w:rPr>
          <w:rFonts w:hint="eastAsia"/>
          <w:b/>
        </w:rPr>
        <w:t>选择单位：</w:t>
      </w:r>
      <w:r>
        <w:rPr>
          <w:rFonts w:hint="eastAsia"/>
        </w:rPr>
        <w:t>负责填报报表的单位名称。点击单位名称即为选定，如需调整填报单位，可点击“套表填报单位名录”，参照</w:t>
      </w:r>
      <w:r w:rsidR="00F004F4">
        <w:t>3.8.1.3</w:t>
      </w:r>
      <w:r>
        <w:rPr>
          <w:rFonts w:hint="eastAsia"/>
        </w:rPr>
        <w:t>章节内容进行调整。</w:t>
      </w:r>
    </w:p>
    <w:p w14:paraId="05F74D4D" w14:textId="77777777" w:rsidR="00465AD4" w:rsidRDefault="00465AD4">
      <w:pPr>
        <w:spacing w:line="360" w:lineRule="auto"/>
        <w:ind w:firstLineChars="200" w:firstLine="480"/>
        <w:jc w:val="left"/>
      </w:pPr>
      <w:r>
        <w:rPr>
          <w:rFonts w:hint="eastAsia"/>
        </w:rPr>
        <w:t>选择套表和填报单位完成后，系统自动生成“填报单位”、“报告期”、“套表名称”信息。</w:t>
      </w:r>
    </w:p>
    <w:p w14:paraId="7B5D268F" w14:textId="77777777" w:rsidR="00465AD4" w:rsidRDefault="00465AD4">
      <w:pPr>
        <w:spacing w:line="360" w:lineRule="auto"/>
        <w:ind w:firstLineChars="200" w:firstLine="482"/>
        <w:jc w:val="left"/>
      </w:pPr>
      <w:r>
        <w:rPr>
          <w:rFonts w:hint="eastAsia"/>
          <w:b/>
        </w:rPr>
        <w:t>报送单位：</w:t>
      </w:r>
      <w:r>
        <w:rPr>
          <w:rFonts w:hint="eastAsia"/>
        </w:rPr>
        <w:t>指填写报表的单位。</w:t>
      </w:r>
    </w:p>
    <w:p w14:paraId="3F9D46DE" w14:textId="77777777" w:rsidR="00465AD4" w:rsidRDefault="00465AD4">
      <w:pPr>
        <w:spacing w:line="360" w:lineRule="auto"/>
        <w:ind w:firstLineChars="200" w:firstLine="482"/>
        <w:jc w:val="left"/>
      </w:pPr>
      <w:r>
        <w:rPr>
          <w:rFonts w:hint="eastAsia"/>
          <w:b/>
        </w:rPr>
        <w:t>报送时间：</w:t>
      </w:r>
      <w:r>
        <w:rPr>
          <w:rFonts w:hint="eastAsia"/>
        </w:rPr>
        <w:t>指报送单位向上级单位报送报表的日期。用户根据上报时间选择。</w:t>
      </w:r>
    </w:p>
    <w:p w14:paraId="0FB48380" w14:textId="77777777" w:rsidR="00465AD4" w:rsidRDefault="00465AD4">
      <w:pPr>
        <w:spacing w:line="360" w:lineRule="auto"/>
        <w:ind w:firstLineChars="200" w:firstLine="482"/>
        <w:jc w:val="left"/>
      </w:pPr>
      <w:r>
        <w:rPr>
          <w:rFonts w:hint="eastAsia"/>
          <w:b/>
        </w:rPr>
        <w:t>填报人、联系电话、手机：</w:t>
      </w:r>
      <w:r>
        <w:rPr>
          <w:rFonts w:hint="eastAsia"/>
        </w:rPr>
        <w:t>负责填报本套报表的联系人姓名、电话（加区号）、手机号码。</w:t>
      </w:r>
    </w:p>
    <w:p w14:paraId="1B25789B" w14:textId="77777777" w:rsidR="00465AD4" w:rsidRDefault="00465AD4">
      <w:pPr>
        <w:spacing w:line="360" w:lineRule="auto"/>
        <w:ind w:firstLineChars="200" w:firstLine="482"/>
        <w:jc w:val="left"/>
      </w:pPr>
      <w:r>
        <w:rPr>
          <w:rFonts w:hint="eastAsia"/>
          <w:b/>
        </w:rPr>
        <w:t>封面预览：</w:t>
      </w:r>
      <w:r>
        <w:rPr>
          <w:rFonts w:hint="eastAsia"/>
        </w:rPr>
        <w:t>可以预览</w:t>
      </w:r>
      <w:r>
        <w:rPr>
          <w:rFonts w:hint="eastAsia"/>
        </w:rPr>
        <w:t>A4</w:t>
      </w:r>
      <w:r>
        <w:rPr>
          <w:rFonts w:hint="eastAsia"/>
        </w:rPr>
        <w:t>格式的封面，点击“确认设置”，保存报表封面填报的各项内容。点击“关闭”返回系统界面。</w:t>
      </w:r>
    </w:p>
    <w:p w14:paraId="07908124" w14:textId="77777777" w:rsidR="00465AD4" w:rsidRDefault="00465AD4">
      <w:pPr>
        <w:spacing w:line="360" w:lineRule="auto"/>
        <w:ind w:firstLineChars="200" w:firstLine="480"/>
        <w:jc w:val="left"/>
        <w:rPr>
          <w:b/>
        </w:rPr>
      </w:pPr>
      <w:r>
        <w:rPr>
          <w:rFonts w:hint="eastAsia"/>
        </w:rPr>
        <w:t> </w:t>
      </w:r>
      <w:r>
        <w:rPr>
          <w:rFonts w:hint="eastAsia"/>
          <w:b/>
        </w:rPr>
        <w:t>重要提示：在上级单位接收到该单位报表数据时，系统会自动将以上报送单位所填各项信息追加到“打印”的“通讯录”中。</w:t>
      </w:r>
    </w:p>
    <w:p w14:paraId="4DB709B6" w14:textId="77777777" w:rsidR="00465AD4" w:rsidRDefault="00465AD4">
      <w:pPr>
        <w:pStyle w:val="4"/>
      </w:pPr>
      <w:r>
        <w:lastRenderedPageBreak/>
        <w:t>统计专用信息管理</w:t>
      </w:r>
    </w:p>
    <w:p w14:paraId="01FC5779" w14:textId="77777777" w:rsidR="00465AD4" w:rsidRDefault="00465AD4">
      <w:pPr>
        <w:spacing w:line="360" w:lineRule="auto"/>
        <w:ind w:firstLineChars="200" w:firstLine="480"/>
        <w:jc w:val="left"/>
      </w:pPr>
      <w:r>
        <w:rPr>
          <w:rFonts w:hint="eastAsia"/>
        </w:rPr>
        <w:t>详见目录</w:t>
      </w:r>
      <w:r>
        <w:rPr>
          <w:rFonts w:hint="eastAsia"/>
        </w:rPr>
        <w:t>3.</w:t>
      </w:r>
      <w:r w:rsidR="00F004F4">
        <w:t>7</w:t>
      </w:r>
      <w:r w:rsidR="00F004F4">
        <w:rPr>
          <w:rFonts w:hint="eastAsia"/>
        </w:rPr>
        <w:t>章节</w:t>
      </w:r>
    </w:p>
    <w:p w14:paraId="48B473F4" w14:textId="77777777" w:rsidR="00465AD4" w:rsidRDefault="00465AD4">
      <w:pPr>
        <w:pStyle w:val="4"/>
      </w:pPr>
      <w:r>
        <w:t>统计数据生成</w:t>
      </w:r>
    </w:p>
    <w:p w14:paraId="4DD13DEB" w14:textId="1B5087AB" w:rsidR="00465AD4" w:rsidRDefault="00430311" w:rsidP="00430311">
      <w:pPr>
        <w:jc w:val="center"/>
      </w:pPr>
      <w:r>
        <w:rPr>
          <w:noProof/>
        </w:rPr>
        <w:drawing>
          <wp:inline distT="0" distB="0" distL="0" distR="0" wp14:anchorId="7B715F31" wp14:editId="1BF47292">
            <wp:extent cx="4148845" cy="3236259"/>
            <wp:effectExtent l="0" t="0" r="4445" b="254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157691" cy="3243159"/>
                    </a:xfrm>
                    <a:prstGeom prst="rect">
                      <a:avLst/>
                    </a:prstGeom>
                  </pic:spPr>
                </pic:pic>
              </a:graphicData>
            </a:graphic>
          </wp:inline>
        </w:drawing>
      </w:r>
    </w:p>
    <w:p w14:paraId="6F414EE3" w14:textId="2C82830F"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7</w:t>
      </w:r>
      <w:r w:rsidR="00B7723D">
        <w:fldChar w:fldCharType="end"/>
      </w:r>
      <w:r w:rsidR="00465AD4" w:rsidRPr="00B7723D">
        <w:rPr>
          <w:rFonts w:hint="eastAsia"/>
        </w:rPr>
        <w:t>统计数据生成</w:t>
      </w:r>
    </w:p>
    <w:p w14:paraId="377C5799" w14:textId="77777777" w:rsidR="00465AD4" w:rsidRDefault="00465AD4">
      <w:pPr>
        <w:pStyle w:val="3"/>
      </w:pPr>
      <w:bookmarkStart w:id="65" w:name="_Toc87618777"/>
      <w:r>
        <w:rPr>
          <w:rFonts w:hint="eastAsia"/>
        </w:rPr>
        <w:t>校核汇总</w:t>
      </w:r>
      <w:bookmarkEnd w:id="65"/>
    </w:p>
    <w:p w14:paraId="3839493F" w14:textId="77777777" w:rsidR="00465AD4" w:rsidRDefault="00465AD4">
      <w:pPr>
        <w:spacing w:line="360" w:lineRule="auto"/>
        <w:ind w:firstLineChars="200" w:firstLine="480"/>
        <w:jc w:val="left"/>
      </w:pPr>
      <w:r>
        <w:rPr>
          <w:rFonts w:hint="eastAsia"/>
        </w:rPr>
        <w:t>“校核汇总”包括套表校核、显示校核结果、套表间校核、套表间校核结果、根单位汇总、自定义单位汇总、自定义套表汇总、套表清空</w:t>
      </w:r>
      <w:r>
        <w:rPr>
          <w:rFonts w:hint="eastAsia"/>
        </w:rPr>
        <w:t>8</w:t>
      </w:r>
      <w:r>
        <w:rPr>
          <w:rFonts w:hint="eastAsia"/>
        </w:rPr>
        <w:t>个功能，如图所示。</w:t>
      </w:r>
    </w:p>
    <w:p w14:paraId="08BBC65D" w14:textId="00FDFC91" w:rsidR="00465AD4" w:rsidRDefault="00853EDC">
      <w:pPr>
        <w:jc w:val="center"/>
      </w:pPr>
      <w:r>
        <w:rPr>
          <w:noProof/>
        </w:rPr>
        <w:drawing>
          <wp:inline distT="0" distB="0" distL="0" distR="0" wp14:anchorId="0E56F86C" wp14:editId="374584A2">
            <wp:extent cx="4462780" cy="586105"/>
            <wp:effectExtent l="0" t="0" r="0" b="0"/>
            <wp:docPr id="1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62780" cy="586105"/>
                    </a:xfrm>
                    <a:prstGeom prst="rect">
                      <a:avLst/>
                    </a:prstGeom>
                    <a:noFill/>
                    <a:ln>
                      <a:noFill/>
                    </a:ln>
                  </pic:spPr>
                </pic:pic>
              </a:graphicData>
            </a:graphic>
          </wp:inline>
        </w:drawing>
      </w:r>
    </w:p>
    <w:p w14:paraId="26B59469" w14:textId="223161B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8</w:t>
      </w:r>
      <w:r w:rsidR="00B7723D">
        <w:fldChar w:fldCharType="end"/>
      </w:r>
      <w:r w:rsidR="00465AD4" w:rsidRPr="00B7723D">
        <w:rPr>
          <w:rFonts w:hint="eastAsia"/>
        </w:rPr>
        <w:t>校核汇总模块</w:t>
      </w:r>
    </w:p>
    <w:p w14:paraId="1F0B4395" w14:textId="77777777" w:rsidR="00465AD4" w:rsidRDefault="00465AD4">
      <w:pPr>
        <w:pStyle w:val="4"/>
      </w:pPr>
      <w:r>
        <w:rPr>
          <w:rFonts w:hint="eastAsia"/>
        </w:rPr>
        <w:t>套表校核</w:t>
      </w:r>
    </w:p>
    <w:p w14:paraId="0E2C70E4" w14:textId="77777777" w:rsidR="00465AD4" w:rsidRDefault="00465AD4">
      <w:pPr>
        <w:spacing w:line="360" w:lineRule="auto"/>
        <w:ind w:firstLineChars="200" w:firstLine="482"/>
        <w:jc w:val="left"/>
      </w:pPr>
      <w:r>
        <w:rPr>
          <w:rFonts w:hint="eastAsia"/>
          <w:b/>
        </w:rPr>
        <w:t>功能：</w:t>
      </w:r>
      <w:r>
        <w:rPr>
          <w:rFonts w:hint="eastAsia"/>
        </w:rPr>
        <w:t>用于在报表数据生成后，对报表数据的表内、表间关系进行逻辑平衡性校核。</w:t>
      </w:r>
    </w:p>
    <w:p w14:paraId="59F3926C" w14:textId="77777777" w:rsidR="00465AD4" w:rsidRDefault="00465AD4">
      <w:pPr>
        <w:spacing w:line="360" w:lineRule="auto"/>
        <w:ind w:firstLineChars="200" w:firstLine="482"/>
        <w:jc w:val="left"/>
      </w:pPr>
      <w:r>
        <w:rPr>
          <w:rFonts w:hint="eastAsia"/>
          <w:b/>
        </w:rPr>
        <w:t>操作：</w:t>
      </w:r>
      <w:r>
        <w:rPr>
          <w:rFonts w:hint="eastAsia"/>
        </w:rPr>
        <w:t>点击“套表校核”按钮，弹出报表校核向导，窗口如图所示。</w:t>
      </w:r>
    </w:p>
    <w:p w14:paraId="704530E4" w14:textId="1272C1CE" w:rsidR="00465AD4" w:rsidRDefault="009A3BA0">
      <w:pPr>
        <w:jc w:val="center"/>
      </w:pPr>
      <w:r>
        <w:rPr>
          <w:noProof/>
        </w:rPr>
        <w:lastRenderedPageBreak/>
        <w:drawing>
          <wp:inline distT="0" distB="0" distL="0" distR="0" wp14:anchorId="5781BF45" wp14:editId="4CC5DE1D">
            <wp:extent cx="3393028" cy="2218696"/>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937" t="1023" r="1293" b="1201"/>
                    <a:stretch/>
                  </pic:blipFill>
                  <pic:spPr bwMode="auto">
                    <a:xfrm>
                      <a:off x="0" y="0"/>
                      <a:ext cx="3403772" cy="2225721"/>
                    </a:xfrm>
                    <a:prstGeom prst="rect">
                      <a:avLst/>
                    </a:prstGeom>
                    <a:ln>
                      <a:noFill/>
                    </a:ln>
                    <a:extLst>
                      <a:ext uri="{53640926-AAD7-44D8-BBD7-CCE9431645EC}">
                        <a14:shadowObscured xmlns:a14="http://schemas.microsoft.com/office/drawing/2010/main"/>
                      </a:ext>
                    </a:extLst>
                  </pic:spPr>
                </pic:pic>
              </a:graphicData>
            </a:graphic>
          </wp:inline>
        </w:drawing>
      </w:r>
    </w:p>
    <w:p w14:paraId="29719E1B" w14:textId="5D190310"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9</w:t>
      </w:r>
      <w:r w:rsidR="00B7723D">
        <w:fldChar w:fldCharType="end"/>
      </w:r>
      <w:r w:rsidR="00465AD4" w:rsidRPr="00B7723D">
        <w:rPr>
          <w:rFonts w:hint="eastAsia"/>
        </w:rPr>
        <w:t>套表校核</w:t>
      </w:r>
      <w:r w:rsidR="00465AD4" w:rsidRPr="00B7723D">
        <w:rPr>
          <w:rFonts w:hint="eastAsia"/>
        </w:rPr>
        <w:t>1</w:t>
      </w:r>
    </w:p>
    <w:p w14:paraId="06CB2E48" w14:textId="77777777" w:rsidR="00465AD4" w:rsidRDefault="00465AD4">
      <w:pPr>
        <w:spacing w:line="360" w:lineRule="auto"/>
        <w:ind w:firstLineChars="200" w:firstLine="480"/>
        <w:jc w:val="left"/>
      </w:pPr>
      <w:r>
        <w:rPr>
          <w:rFonts w:hint="eastAsia"/>
        </w:rPr>
        <w:t>点击“开始校核”按钮，弹出窗口如图所示</w:t>
      </w:r>
      <w:r>
        <w:rPr>
          <w:rFonts w:hint="eastAsia"/>
        </w:rPr>
        <w:t>,</w:t>
      </w:r>
      <w:r>
        <w:rPr>
          <w:rFonts w:hint="eastAsia"/>
        </w:rPr>
        <w:t>显示系统正在进行套表数据逻辑平衡性校核。</w:t>
      </w:r>
    </w:p>
    <w:p w14:paraId="3BBB23AC" w14:textId="09A21C5D" w:rsidR="00465AD4" w:rsidRDefault="00853EDC">
      <w:pPr>
        <w:jc w:val="center"/>
      </w:pPr>
      <w:r>
        <w:rPr>
          <w:noProof/>
        </w:rPr>
        <w:drawing>
          <wp:inline distT="0" distB="0" distL="0" distR="0" wp14:anchorId="40B205D6" wp14:editId="4D0BDB45">
            <wp:extent cx="3508039" cy="2280107"/>
            <wp:effectExtent l="0" t="0" r="0" b="6350"/>
            <wp:docPr id="1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14468" cy="2284286"/>
                    </a:xfrm>
                    <a:prstGeom prst="rect">
                      <a:avLst/>
                    </a:prstGeom>
                    <a:noFill/>
                    <a:ln>
                      <a:noFill/>
                    </a:ln>
                  </pic:spPr>
                </pic:pic>
              </a:graphicData>
            </a:graphic>
          </wp:inline>
        </w:drawing>
      </w:r>
    </w:p>
    <w:p w14:paraId="15545B13" w14:textId="14B31AD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10</w:t>
      </w:r>
      <w:r w:rsidR="00B7723D">
        <w:fldChar w:fldCharType="end"/>
      </w:r>
      <w:r w:rsidR="00465AD4" w:rsidRPr="00B7723D">
        <w:rPr>
          <w:rFonts w:hint="eastAsia"/>
        </w:rPr>
        <w:t>套表校核</w:t>
      </w:r>
      <w:r w:rsidR="00465AD4" w:rsidRPr="00B7723D">
        <w:rPr>
          <w:rFonts w:hint="eastAsia"/>
        </w:rPr>
        <w:t>2</w:t>
      </w:r>
    </w:p>
    <w:p w14:paraId="6036965B" w14:textId="24D3B2EB" w:rsidR="00465AD4" w:rsidRDefault="00853EDC">
      <w:pPr>
        <w:jc w:val="center"/>
      </w:pPr>
      <w:r>
        <w:rPr>
          <w:noProof/>
        </w:rPr>
        <w:drawing>
          <wp:inline distT="0" distB="0" distL="0" distR="0" wp14:anchorId="0896C161" wp14:editId="6398C63B">
            <wp:extent cx="3462020" cy="2265604"/>
            <wp:effectExtent l="0" t="0" r="5080" b="190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467172" cy="2268976"/>
                    </a:xfrm>
                    <a:prstGeom prst="rect">
                      <a:avLst/>
                    </a:prstGeom>
                    <a:noFill/>
                    <a:ln>
                      <a:noFill/>
                    </a:ln>
                  </pic:spPr>
                </pic:pic>
              </a:graphicData>
            </a:graphic>
          </wp:inline>
        </w:drawing>
      </w:r>
    </w:p>
    <w:p w14:paraId="29331294" w14:textId="34CEF08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11</w:t>
      </w:r>
      <w:r w:rsidR="00B7723D">
        <w:fldChar w:fldCharType="end"/>
      </w:r>
      <w:r w:rsidR="00465AD4" w:rsidRPr="00B7723D">
        <w:rPr>
          <w:rFonts w:hint="eastAsia"/>
        </w:rPr>
        <w:t>套表校核</w:t>
      </w:r>
      <w:r w:rsidR="00465AD4" w:rsidRPr="00B7723D">
        <w:rPr>
          <w:rFonts w:hint="eastAsia"/>
        </w:rPr>
        <w:t>3</w:t>
      </w:r>
    </w:p>
    <w:p w14:paraId="275C725D" w14:textId="77777777" w:rsidR="00465AD4" w:rsidRDefault="00465AD4">
      <w:pPr>
        <w:spacing w:line="360" w:lineRule="auto"/>
        <w:ind w:firstLineChars="200" w:firstLine="480"/>
        <w:jc w:val="left"/>
      </w:pPr>
      <w:r>
        <w:rPr>
          <w:rFonts w:hint="eastAsia"/>
        </w:rPr>
        <w:lastRenderedPageBreak/>
        <w:t>系统校核完毕后，会自动暂停，并显示全部校核结果及本次校核所用时间。</w:t>
      </w:r>
    </w:p>
    <w:p w14:paraId="209C0EE9" w14:textId="75D9ED95" w:rsidR="00465AD4" w:rsidRDefault="00465AD4">
      <w:pPr>
        <w:spacing w:line="360" w:lineRule="auto"/>
        <w:ind w:firstLineChars="200" w:firstLine="480"/>
        <w:jc w:val="left"/>
      </w:pPr>
      <w:r>
        <w:rPr>
          <w:rFonts w:hint="eastAsia"/>
        </w:rPr>
        <w:t>校核未通过的报表名称显示为红色字体。双击表内、表间校核规则中的校核公式，则弹出报表并标识出对应的表项。</w:t>
      </w:r>
    </w:p>
    <w:p w14:paraId="1DF4D22B" w14:textId="77777777" w:rsidR="00465AD4" w:rsidRDefault="00465AD4">
      <w:pPr>
        <w:spacing w:line="360" w:lineRule="auto"/>
        <w:ind w:firstLineChars="200" w:firstLine="482"/>
        <w:jc w:val="left"/>
      </w:pPr>
      <w:r>
        <w:rPr>
          <w:rFonts w:hint="eastAsia"/>
          <w:b/>
        </w:rPr>
        <w:t>重要提示：选择的单位较多时，校核速度比较慢，请耐心等待。</w:t>
      </w:r>
    </w:p>
    <w:p w14:paraId="542F8713" w14:textId="77777777" w:rsidR="00465AD4" w:rsidRDefault="00465AD4">
      <w:pPr>
        <w:pStyle w:val="4"/>
      </w:pPr>
      <w:r>
        <w:rPr>
          <w:rFonts w:hint="eastAsia"/>
        </w:rPr>
        <w:t>套表校核结果</w:t>
      </w:r>
    </w:p>
    <w:p w14:paraId="3E5DBA5F" w14:textId="77777777" w:rsidR="00465AD4" w:rsidRDefault="00465AD4">
      <w:pPr>
        <w:spacing w:line="360" w:lineRule="auto"/>
        <w:ind w:firstLineChars="200" w:firstLine="482"/>
        <w:jc w:val="left"/>
      </w:pPr>
      <w:r>
        <w:rPr>
          <w:rFonts w:hint="eastAsia"/>
          <w:b/>
        </w:rPr>
        <w:t>功能：</w:t>
      </w:r>
      <w:r>
        <w:rPr>
          <w:rFonts w:hint="eastAsia"/>
        </w:rPr>
        <w:t>显示最近一次保存的校核结果。</w:t>
      </w:r>
    </w:p>
    <w:p w14:paraId="2CC39984" w14:textId="77777777" w:rsidR="00465AD4" w:rsidRDefault="00465AD4">
      <w:pPr>
        <w:spacing w:line="360" w:lineRule="auto"/>
        <w:ind w:firstLineChars="200" w:firstLine="482"/>
        <w:jc w:val="left"/>
      </w:pPr>
      <w:r>
        <w:rPr>
          <w:rFonts w:hint="eastAsia"/>
          <w:b/>
        </w:rPr>
        <w:t>操作：</w:t>
      </w:r>
      <w:r>
        <w:rPr>
          <w:rFonts w:hint="eastAsia"/>
        </w:rPr>
        <w:t>点击“显示校核结果”菜单项，弹出显示结果向导，窗口如图所示。</w:t>
      </w:r>
    </w:p>
    <w:p w14:paraId="66E52FF9" w14:textId="1055361B" w:rsidR="00465AD4" w:rsidRDefault="00853EDC">
      <w:pPr>
        <w:jc w:val="left"/>
      </w:pPr>
      <w:r w:rsidRPr="00B334CE">
        <w:rPr>
          <w:noProof/>
        </w:rPr>
        <w:drawing>
          <wp:inline distT="0" distB="0" distL="0" distR="0" wp14:anchorId="1A856987" wp14:editId="10B87B0C">
            <wp:extent cx="5247640" cy="2465070"/>
            <wp:effectExtent l="0" t="0" r="0" b="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47640" cy="2465070"/>
                    </a:xfrm>
                    <a:prstGeom prst="rect">
                      <a:avLst/>
                    </a:prstGeom>
                    <a:noFill/>
                    <a:ln>
                      <a:noFill/>
                    </a:ln>
                  </pic:spPr>
                </pic:pic>
              </a:graphicData>
            </a:graphic>
          </wp:inline>
        </w:drawing>
      </w:r>
    </w:p>
    <w:p w14:paraId="016E4731" w14:textId="16E4AA79"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12</w:t>
      </w:r>
      <w:r w:rsidR="00B7723D">
        <w:fldChar w:fldCharType="end"/>
      </w:r>
      <w:r w:rsidR="00465AD4">
        <w:rPr>
          <w:rFonts w:hint="eastAsia"/>
        </w:rPr>
        <w:t>套表校核结果</w:t>
      </w:r>
      <w:r w:rsidR="00465AD4">
        <w:rPr>
          <w:rFonts w:hint="eastAsia"/>
        </w:rPr>
        <w:t>1</w:t>
      </w:r>
    </w:p>
    <w:p w14:paraId="6CA6631D" w14:textId="77777777" w:rsidR="00465AD4" w:rsidRDefault="00465AD4">
      <w:pPr>
        <w:pStyle w:val="4"/>
      </w:pPr>
      <w:r>
        <w:rPr>
          <w:rFonts w:hint="eastAsia"/>
        </w:rPr>
        <w:t>套表间校核</w:t>
      </w:r>
    </w:p>
    <w:p w14:paraId="46353477" w14:textId="77777777" w:rsidR="00465AD4" w:rsidRDefault="00465AD4">
      <w:pPr>
        <w:spacing w:line="360" w:lineRule="auto"/>
        <w:ind w:firstLineChars="200" w:firstLine="482"/>
        <w:jc w:val="left"/>
      </w:pPr>
      <w:r>
        <w:rPr>
          <w:rFonts w:hint="eastAsia"/>
          <w:b/>
        </w:rPr>
        <w:t>功能：</w:t>
      </w:r>
      <w:r>
        <w:rPr>
          <w:rFonts w:hint="eastAsia"/>
        </w:rPr>
        <w:t>用于在报表数据生成后，对跨套表数据的表间关系进行逻辑平衡性校核。</w:t>
      </w:r>
    </w:p>
    <w:p w14:paraId="022A867C" w14:textId="77777777" w:rsidR="00465AD4" w:rsidRDefault="00465AD4">
      <w:pPr>
        <w:spacing w:line="360" w:lineRule="auto"/>
        <w:ind w:firstLineChars="200" w:firstLine="482"/>
        <w:jc w:val="left"/>
      </w:pPr>
      <w:r>
        <w:rPr>
          <w:rFonts w:hint="eastAsia"/>
          <w:b/>
        </w:rPr>
        <w:t>操作：</w:t>
      </w:r>
      <w:r>
        <w:rPr>
          <w:rFonts w:hint="eastAsia"/>
        </w:rPr>
        <w:t>点击“套表间校核”按钮，弹出窗口如图所示。</w:t>
      </w:r>
    </w:p>
    <w:p w14:paraId="347600F0" w14:textId="19DD07AE" w:rsidR="00465AD4" w:rsidRDefault="00853EDC">
      <w:pPr>
        <w:widowControl/>
        <w:snapToGrid w:val="0"/>
        <w:spacing w:before="100" w:beforeAutospacing="1" w:after="100" w:afterAutospacing="1" w:line="360" w:lineRule="auto"/>
        <w:jc w:val="center"/>
      </w:pPr>
      <w:r>
        <w:rPr>
          <w:noProof/>
        </w:rPr>
        <w:lastRenderedPageBreak/>
        <w:drawing>
          <wp:inline distT="0" distB="0" distL="0" distR="0" wp14:anchorId="0B2E17DE" wp14:editId="7509F3DB">
            <wp:extent cx="3836670" cy="2623820"/>
            <wp:effectExtent l="0" t="0" r="0" b="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36670" cy="2623820"/>
                    </a:xfrm>
                    <a:prstGeom prst="rect">
                      <a:avLst/>
                    </a:prstGeom>
                    <a:noFill/>
                    <a:ln>
                      <a:noFill/>
                    </a:ln>
                  </pic:spPr>
                </pic:pic>
              </a:graphicData>
            </a:graphic>
          </wp:inline>
        </w:drawing>
      </w:r>
    </w:p>
    <w:p w14:paraId="2E0ED261" w14:textId="2723F1A0"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13</w:t>
      </w:r>
      <w:r w:rsidR="00B7723D">
        <w:fldChar w:fldCharType="end"/>
      </w:r>
      <w:r w:rsidR="00465AD4" w:rsidRPr="00B7723D">
        <w:rPr>
          <w:rFonts w:hint="eastAsia"/>
        </w:rPr>
        <w:t>套表校核</w:t>
      </w:r>
    </w:p>
    <w:p w14:paraId="09A99FE5" w14:textId="77777777" w:rsidR="00465AD4" w:rsidRDefault="00465AD4">
      <w:pPr>
        <w:spacing w:line="360" w:lineRule="auto"/>
        <w:ind w:firstLineChars="200" w:firstLine="480"/>
        <w:jc w:val="left"/>
      </w:pPr>
      <w:r>
        <w:rPr>
          <w:rFonts w:hint="eastAsia"/>
        </w:rPr>
        <w:t>点击“开始校核”按钮，弹出窗口如图所示</w:t>
      </w:r>
      <w:r>
        <w:rPr>
          <w:rFonts w:hint="eastAsia"/>
        </w:rPr>
        <w:t>,</w:t>
      </w:r>
      <w:r>
        <w:rPr>
          <w:rFonts w:hint="eastAsia"/>
        </w:rPr>
        <w:t>显示系统正在进行套表数据逻辑平衡性校核。</w:t>
      </w:r>
    </w:p>
    <w:p w14:paraId="4B67C0B3" w14:textId="0EEBCE88" w:rsidR="00465AD4" w:rsidRDefault="00853EDC">
      <w:pPr>
        <w:widowControl/>
        <w:snapToGrid w:val="0"/>
        <w:spacing w:before="100" w:beforeAutospacing="1" w:after="100" w:afterAutospacing="1" w:line="360" w:lineRule="auto"/>
        <w:jc w:val="center"/>
      </w:pPr>
      <w:r>
        <w:rPr>
          <w:noProof/>
        </w:rPr>
        <w:drawing>
          <wp:inline distT="0" distB="0" distL="0" distR="0" wp14:anchorId="02565F7E" wp14:editId="612E8960">
            <wp:extent cx="4065270" cy="2061882"/>
            <wp:effectExtent l="0" t="0" r="0" b="0"/>
            <wp:docPr id="1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rotWithShape="1">
                    <a:blip r:embed="rId164">
                      <a:extLst>
                        <a:ext uri="{28A0092B-C50C-407E-A947-70E740481C1C}">
                          <a14:useLocalDpi xmlns:a14="http://schemas.microsoft.com/office/drawing/2010/main" val="0"/>
                        </a:ext>
                      </a:extLst>
                    </a:blip>
                    <a:srcRect b="18965"/>
                    <a:stretch/>
                  </pic:blipFill>
                  <pic:spPr bwMode="auto">
                    <a:xfrm>
                      <a:off x="0" y="0"/>
                      <a:ext cx="4065270" cy="2061882"/>
                    </a:xfrm>
                    <a:prstGeom prst="rect">
                      <a:avLst/>
                    </a:prstGeom>
                    <a:noFill/>
                    <a:ln>
                      <a:noFill/>
                    </a:ln>
                    <a:extLst>
                      <a:ext uri="{53640926-AAD7-44D8-BBD7-CCE9431645EC}">
                        <a14:shadowObscured xmlns:a14="http://schemas.microsoft.com/office/drawing/2010/main"/>
                      </a:ext>
                    </a:extLst>
                  </pic:spPr>
                </pic:pic>
              </a:graphicData>
            </a:graphic>
          </wp:inline>
        </w:drawing>
      </w:r>
    </w:p>
    <w:p w14:paraId="665868D1" w14:textId="238B6231"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14</w:t>
      </w:r>
      <w:r w:rsidR="00B7723D">
        <w:fldChar w:fldCharType="end"/>
      </w:r>
      <w:r w:rsidR="00465AD4" w:rsidRPr="00B7723D">
        <w:rPr>
          <w:rFonts w:hint="eastAsia"/>
        </w:rPr>
        <w:t>套表间校核</w:t>
      </w:r>
    </w:p>
    <w:p w14:paraId="68BA194D" w14:textId="77777777" w:rsidR="00465AD4" w:rsidRDefault="00465AD4">
      <w:pPr>
        <w:spacing w:line="360" w:lineRule="auto"/>
        <w:ind w:firstLineChars="200" w:firstLine="480"/>
        <w:jc w:val="left"/>
      </w:pPr>
      <w:r>
        <w:rPr>
          <w:rFonts w:hint="eastAsia"/>
        </w:rPr>
        <w:t>系统校核完毕后，会自动暂停，并显示全部校核结果及本次校核所用时间。</w:t>
      </w:r>
    </w:p>
    <w:p w14:paraId="46699715" w14:textId="77777777" w:rsidR="00465AD4" w:rsidRDefault="00465AD4">
      <w:pPr>
        <w:pStyle w:val="4"/>
      </w:pPr>
      <w:r>
        <w:t>套表间校核结果</w:t>
      </w:r>
    </w:p>
    <w:p w14:paraId="5BD5E0FC" w14:textId="77777777" w:rsidR="00465AD4" w:rsidRDefault="00465AD4">
      <w:pPr>
        <w:spacing w:line="360" w:lineRule="auto"/>
        <w:ind w:firstLineChars="200" w:firstLine="482"/>
        <w:jc w:val="left"/>
      </w:pPr>
      <w:r>
        <w:rPr>
          <w:rFonts w:hint="eastAsia"/>
          <w:b/>
        </w:rPr>
        <w:t>功能：</w:t>
      </w:r>
      <w:r>
        <w:rPr>
          <w:rFonts w:hint="eastAsia"/>
        </w:rPr>
        <w:t>显示最近一次保存的校核结果。</w:t>
      </w:r>
    </w:p>
    <w:p w14:paraId="37251404" w14:textId="77777777" w:rsidR="00465AD4" w:rsidRDefault="00465AD4">
      <w:pPr>
        <w:spacing w:line="360" w:lineRule="auto"/>
        <w:ind w:firstLineChars="200" w:firstLine="482"/>
        <w:jc w:val="left"/>
      </w:pPr>
      <w:r>
        <w:rPr>
          <w:rFonts w:hint="eastAsia"/>
          <w:b/>
        </w:rPr>
        <w:t>操作：</w:t>
      </w:r>
      <w:r>
        <w:rPr>
          <w:rFonts w:hint="eastAsia"/>
        </w:rPr>
        <w:t>点击“显示套表间校核结果”菜单项，弹出显示结果向导，窗口如</w:t>
      </w:r>
      <w:r>
        <w:rPr>
          <w:rFonts w:hint="eastAsia"/>
        </w:rPr>
        <w:lastRenderedPageBreak/>
        <w:t>图所示。</w:t>
      </w:r>
    </w:p>
    <w:p w14:paraId="247DA995" w14:textId="73EE95DA" w:rsidR="00465AD4" w:rsidRDefault="00853EDC">
      <w:pPr>
        <w:jc w:val="left"/>
      </w:pPr>
      <w:r w:rsidRPr="00B334CE">
        <w:rPr>
          <w:noProof/>
        </w:rPr>
        <w:drawing>
          <wp:inline distT="0" distB="0" distL="0" distR="0" wp14:anchorId="469A0EF5" wp14:editId="3B66DB0F">
            <wp:extent cx="5267960" cy="2534285"/>
            <wp:effectExtent l="0" t="0" r="0" b="0"/>
            <wp:docPr id="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67960" cy="2534285"/>
                    </a:xfrm>
                    <a:prstGeom prst="rect">
                      <a:avLst/>
                    </a:prstGeom>
                    <a:noFill/>
                    <a:ln>
                      <a:noFill/>
                    </a:ln>
                  </pic:spPr>
                </pic:pic>
              </a:graphicData>
            </a:graphic>
          </wp:inline>
        </w:drawing>
      </w:r>
    </w:p>
    <w:p w14:paraId="03DF8197" w14:textId="035B5DB9"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15</w:t>
      </w:r>
      <w:r w:rsidR="00B7723D">
        <w:fldChar w:fldCharType="end"/>
      </w:r>
      <w:r w:rsidR="00465AD4">
        <w:rPr>
          <w:rFonts w:hint="eastAsia"/>
        </w:rPr>
        <w:t>套表间校核结果</w:t>
      </w:r>
      <w:r w:rsidR="00465AD4">
        <w:rPr>
          <w:rFonts w:hint="eastAsia"/>
        </w:rPr>
        <w:t>2</w:t>
      </w:r>
    </w:p>
    <w:p w14:paraId="307B23C5" w14:textId="46EA92C7" w:rsidR="00465AD4" w:rsidRDefault="00853EDC">
      <w:pPr>
        <w:jc w:val="center"/>
      </w:pPr>
      <w:r>
        <w:rPr>
          <w:noProof/>
        </w:rPr>
        <w:drawing>
          <wp:inline distT="0" distB="0" distL="0" distR="0" wp14:anchorId="1F3CB0F7" wp14:editId="6A5B2D6D">
            <wp:extent cx="4134485" cy="1948180"/>
            <wp:effectExtent l="0" t="0" r="0"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34485" cy="1948180"/>
                    </a:xfrm>
                    <a:prstGeom prst="rect">
                      <a:avLst/>
                    </a:prstGeom>
                    <a:noFill/>
                    <a:ln>
                      <a:noFill/>
                    </a:ln>
                  </pic:spPr>
                </pic:pic>
              </a:graphicData>
            </a:graphic>
          </wp:inline>
        </w:drawing>
      </w:r>
    </w:p>
    <w:p w14:paraId="7F1812F5" w14:textId="5670669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16</w:t>
      </w:r>
      <w:r w:rsidR="00B7723D">
        <w:fldChar w:fldCharType="end"/>
      </w:r>
      <w:r w:rsidR="00465AD4" w:rsidRPr="00B7723D">
        <w:t>错误表选择</w:t>
      </w:r>
    </w:p>
    <w:p w14:paraId="599C2B67" w14:textId="77777777" w:rsidR="00465AD4" w:rsidRDefault="00465AD4">
      <w:pPr>
        <w:spacing w:line="360" w:lineRule="auto"/>
        <w:ind w:firstLineChars="200" w:firstLine="480"/>
        <w:jc w:val="left"/>
      </w:pPr>
      <w:r>
        <w:rPr>
          <w:rFonts w:hint="eastAsia"/>
        </w:rPr>
        <w:t>校核未通过的报表名称显示为红色字体。双击校核规则中的校核公式，则弹出报表并标识出对应的表项，弹出窗口如图所示。</w:t>
      </w:r>
    </w:p>
    <w:p w14:paraId="5739E58F" w14:textId="009B87A9" w:rsidR="00465AD4" w:rsidRDefault="00853EDC">
      <w:pPr>
        <w:jc w:val="left"/>
      </w:pPr>
      <w:r>
        <w:rPr>
          <w:noProof/>
        </w:rPr>
        <w:lastRenderedPageBreak/>
        <w:drawing>
          <wp:inline distT="0" distB="0" distL="0" distR="0" wp14:anchorId="765DA3AE" wp14:editId="40971F60">
            <wp:extent cx="5267960" cy="2414905"/>
            <wp:effectExtent l="0" t="0" r="0" b="0"/>
            <wp:docPr id="1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67960" cy="2414905"/>
                    </a:xfrm>
                    <a:prstGeom prst="rect">
                      <a:avLst/>
                    </a:prstGeom>
                    <a:noFill/>
                    <a:ln>
                      <a:noFill/>
                    </a:ln>
                  </pic:spPr>
                </pic:pic>
              </a:graphicData>
            </a:graphic>
          </wp:inline>
        </w:drawing>
      </w:r>
    </w:p>
    <w:p w14:paraId="6328824D" w14:textId="6C6567D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17</w:t>
      </w:r>
      <w:r w:rsidR="00B7723D">
        <w:fldChar w:fldCharType="end"/>
      </w:r>
      <w:r w:rsidR="00465AD4" w:rsidRPr="00B7723D">
        <w:rPr>
          <w:rFonts w:hint="eastAsia"/>
        </w:rPr>
        <w:t>公务员数量情况表（二）</w:t>
      </w:r>
    </w:p>
    <w:p w14:paraId="241BBEA2" w14:textId="2F380FEE" w:rsidR="00465AD4" w:rsidRDefault="005B32D3">
      <w:pPr>
        <w:pStyle w:val="4"/>
      </w:pPr>
      <w:r>
        <w:rPr>
          <w:rFonts w:hint="eastAsia"/>
        </w:rPr>
        <w:t>根</w:t>
      </w:r>
      <w:r w:rsidR="00465AD4">
        <w:t>单位汇总</w:t>
      </w:r>
    </w:p>
    <w:p w14:paraId="576D0D97" w14:textId="77777777" w:rsidR="00465AD4" w:rsidRDefault="00465AD4">
      <w:pPr>
        <w:spacing w:line="360" w:lineRule="auto"/>
        <w:ind w:firstLineChars="200" w:firstLine="482"/>
        <w:jc w:val="left"/>
      </w:pPr>
      <w:r>
        <w:rPr>
          <w:rFonts w:hint="eastAsia"/>
          <w:b/>
        </w:rPr>
        <w:t>功能：</w:t>
      </w:r>
      <w:r>
        <w:rPr>
          <w:rFonts w:hint="eastAsia"/>
        </w:rPr>
        <w:t>在所有下级单位的数据校核都正确后，对所有下级单位的报表数据进行汇总并将汇总的结果自动保存到根单位。</w:t>
      </w:r>
    </w:p>
    <w:p w14:paraId="0DAF314D" w14:textId="77777777" w:rsidR="00465AD4" w:rsidRDefault="00465AD4">
      <w:pPr>
        <w:spacing w:line="360" w:lineRule="auto"/>
        <w:ind w:firstLineChars="200" w:firstLine="482"/>
        <w:jc w:val="left"/>
      </w:pPr>
      <w:r>
        <w:rPr>
          <w:rFonts w:hint="eastAsia"/>
          <w:b/>
        </w:rPr>
        <w:t>操作：</w:t>
      </w:r>
      <w:r>
        <w:rPr>
          <w:rFonts w:hint="eastAsia"/>
        </w:rPr>
        <w:t>点击“根单位汇总”按钮，弹出窗口如图所示。</w:t>
      </w:r>
    </w:p>
    <w:p w14:paraId="1503097A" w14:textId="45EB10C2" w:rsidR="00465AD4" w:rsidRDefault="00853EDC">
      <w:pPr>
        <w:spacing w:line="360" w:lineRule="auto"/>
        <w:jc w:val="center"/>
      </w:pPr>
      <w:r>
        <w:rPr>
          <w:noProof/>
        </w:rPr>
        <w:drawing>
          <wp:inline distT="0" distB="0" distL="0" distR="0" wp14:anchorId="015D5402" wp14:editId="67F1E500">
            <wp:extent cx="3657600" cy="2743200"/>
            <wp:effectExtent l="0" t="0" r="0" b="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08F5122" w14:textId="1730DD5F"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18</w:t>
      </w:r>
      <w:r w:rsidR="00B7723D">
        <w:fldChar w:fldCharType="end"/>
      </w:r>
      <w:r w:rsidR="00465AD4" w:rsidRPr="00B7723D">
        <w:rPr>
          <w:rFonts w:hint="eastAsia"/>
        </w:rPr>
        <w:t>根单位汇总</w:t>
      </w:r>
      <w:r w:rsidR="00465AD4" w:rsidRPr="00B7723D">
        <w:rPr>
          <w:rFonts w:hint="eastAsia"/>
        </w:rPr>
        <w:t>1</w:t>
      </w:r>
    </w:p>
    <w:p w14:paraId="05284798" w14:textId="77777777" w:rsidR="00465AD4" w:rsidRDefault="00465AD4">
      <w:pPr>
        <w:spacing w:line="360" w:lineRule="auto"/>
        <w:ind w:firstLineChars="200" w:firstLine="480"/>
        <w:jc w:val="left"/>
      </w:pPr>
      <w:r>
        <w:rPr>
          <w:rFonts w:hint="eastAsia"/>
        </w:rPr>
        <w:t>选择要进行汇总的报表后，点击“开始汇总”按钮，弹出窗口如图所示。</w:t>
      </w:r>
    </w:p>
    <w:p w14:paraId="754F3535" w14:textId="0624D79B" w:rsidR="00465AD4" w:rsidRDefault="00853EDC">
      <w:pPr>
        <w:jc w:val="center"/>
      </w:pPr>
      <w:r>
        <w:rPr>
          <w:noProof/>
        </w:rPr>
        <w:lastRenderedPageBreak/>
        <w:drawing>
          <wp:inline distT="0" distB="0" distL="0" distR="0" wp14:anchorId="746C85B3" wp14:editId="0F3944C3">
            <wp:extent cx="3097081" cy="2326655"/>
            <wp:effectExtent l="0" t="0" r="8255" b="0"/>
            <wp:docPr id="1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04273" cy="2332058"/>
                    </a:xfrm>
                    <a:prstGeom prst="rect">
                      <a:avLst/>
                    </a:prstGeom>
                    <a:noFill/>
                    <a:ln>
                      <a:noFill/>
                    </a:ln>
                  </pic:spPr>
                </pic:pic>
              </a:graphicData>
            </a:graphic>
          </wp:inline>
        </w:drawing>
      </w:r>
    </w:p>
    <w:p w14:paraId="7AB92BC9" w14:textId="4A6F16B9"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19</w:t>
      </w:r>
      <w:r w:rsidR="00B7723D">
        <w:fldChar w:fldCharType="end"/>
      </w:r>
      <w:r w:rsidR="00465AD4">
        <w:rPr>
          <w:rFonts w:hint="eastAsia"/>
        </w:rPr>
        <w:t>根单位汇总</w:t>
      </w:r>
      <w:r w:rsidR="00465AD4">
        <w:rPr>
          <w:rFonts w:hint="eastAsia"/>
        </w:rPr>
        <w:t>2</w:t>
      </w:r>
    </w:p>
    <w:p w14:paraId="2CD1AFD6" w14:textId="25436DC2" w:rsidR="00465AD4" w:rsidRDefault="00465AD4" w:rsidP="00D10CCF">
      <w:pPr>
        <w:spacing w:line="360" w:lineRule="auto"/>
        <w:ind w:firstLineChars="200" w:firstLine="480"/>
        <w:jc w:val="left"/>
      </w:pPr>
      <w:r>
        <w:rPr>
          <w:rFonts w:hint="eastAsia"/>
        </w:rPr>
        <w:t>如果根单位汇总后需进行套表校核，可在选择汇总报表的时候，勾选“是否汇总</w:t>
      </w:r>
      <w:r w:rsidR="008F22BD">
        <w:rPr>
          <w:rFonts w:hint="eastAsia"/>
        </w:rPr>
        <w:t>”</w:t>
      </w:r>
      <w:r>
        <w:rPr>
          <w:rFonts w:hint="eastAsia"/>
        </w:rPr>
        <w:t>之后，直接进行“套表校核”，窗口如图所示。</w:t>
      </w:r>
    </w:p>
    <w:p w14:paraId="03537B4A" w14:textId="40854959" w:rsidR="00465AD4" w:rsidRDefault="00853EDC">
      <w:pPr>
        <w:jc w:val="center"/>
        <w:rPr>
          <w:rFonts w:ascii="仿宋" w:hAnsi="仿宋"/>
          <w:szCs w:val="21"/>
        </w:rPr>
      </w:pPr>
      <w:r>
        <w:rPr>
          <w:noProof/>
        </w:rPr>
        <w:drawing>
          <wp:inline distT="0" distB="0" distL="0" distR="0" wp14:anchorId="02520DFB" wp14:editId="0007A659">
            <wp:extent cx="3876040" cy="2912110"/>
            <wp:effectExtent l="0" t="0" r="0" b="0"/>
            <wp:docPr id="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76040" cy="2912110"/>
                    </a:xfrm>
                    <a:prstGeom prst="rect">
                      <a:avLst/>
                    </a:prstGeom>
                    <a:noFill/>
                    <a:ln>
                      <a:noFill/>
                    </a:ln>
                  </pic:spPr>
                </pic:pic>
              </a:graphicData>
            </a:graphic>
          </wp:inline>
        </w:drawing>
      </w:r>
    </w:p>
    <w:p w14:paraId="34AD717E" w14:textId="5F4684AB"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20</w:t>
      </w:r>
      <w:r w:rsidR="00B7723D">
        <w:fldChar w:fldCharType="end"/>
      </w:r>
      <w:r w:rsidR="00465AD4">
        <w:rPr>
          <w:rFonts w:hint="eastAsia"/>
        </w:rPr>
        <w:t>根单位汇总</w:t>
      </w:r>
      <w:r w:rsidR="00465AD4">
        <w:rPr>
          <w:rFonts w:hint="eastAsia"/>
        </w:rPr>
        <w:t>3</w:t>
      </w:r>
    </w:p>
    <w:p w14:paraId="7CE7BDAC" w14:textId="77777777" w:rsidR="00465AD4" w:rsidRDefault="00465AD4">
      <w:pPr>
        <w:pStyle w:val="4"/>
      </w:pPr>
      <w:r>
        <w:rPr>
          <w:rFonts w:hint="eastAsia"/>
        </w:rPr>
        <w:t>自定义单位汇总</w:t>
      </w:r>
    </w:p>
    <w:p w14:paraId="61646A97" w14:textId="77777777" w:rsidR="00465AD4" w:rsidRDefault="00465AD4">
      <w:pPr>
        <w:spacing w:line="360" w:lineRule="auto"/>
        <w:ind w:firstLineChars="200" w:firstLine="482"/>
        <w:jc w:val="left"/>
      </w:pPr>
      <w:r>
        <w:rPr>
          <w:rFonts w:hint="eastAsia"/>
          <w:b/>
        </w:rPr>
        <w:t>功能：</w:t>
      </w:r>
      <w:r>
        <w:rPr>
          <w:rFonts w:hint="eastAsia"/>
        </w:rPr>
        <w:t>用于对根单位、下一级单位中的部分或全部单位进行汇总，并将汇总结果保存到用户指定的单位类别中。</w:t>
      </w:r>
    </w:p>
    <w:p w14:paraId="645A0D7A" w14:textId="77777777" w:rsidR="00465AD4" w:rsidRDefault="00465AD4">
      <w:pPr>
        <w:spacing w:line="360" w:lineRule="auto"/>
        <w:ind w:firstLineChars="200" w:firstLine="482"/>
        <w:jc w:val="left"/>
      </w:pPr>
      <w:r>
        <w:rPr>
          <w:rFonts w:hint="eastAsia"/>
          <w:b/>
        </w:rPr>
        <w:t>操作：</w:t>
      </w:r>
      <w:r>
        <w:rPr>
          <w:rFonts w:hint="eastAsia"/>
        </w:rPr>
        <w:t>点击“自定义单位汇总”按钮，弹出设置单位类别窗口，如图所示。</w:t>
      </w:r>
    </w:p>
    <w:p w14:paraId="6DC3ED5D" w14:textId="57F9EE50" w:rsidR="00465AD4" w:rsidRDefault="00853EDC">
      <w:pPr>
        <w:widowControl/>
        <w:snapToGrid w:val="0"/>
        <w:spacing w:before="100" w:beforeAutospacing="1" w:after="100" w:afterAutospacing="1" w:line="360" w:lineRule="auto"/>
        <w:jc w:val="center"/>
      </w:pPr>
      <w:r>
        <w:rPr>
          <w:noProof/>
        </w:rPr>
        <w:lastRenderedPageBreak/>
        <w:drawing>
          <wp:inline distT="0" distB="0" distL="0" distR="0" wp14:anchorId="20EF0F0E" wp14:editId="5F0389F1">
            <wp:extent cx="3454472" cy="2711824"/>
            <wp:effectExtent l="0" t="0" r="0" b="0"/>
            <wp:docPr id="1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57769" cy="2714412"/>
                    </a:xfrm>
                    <a:prstGeom prst="rect">
                      <a:avLst/>
                    </a:prstGeom>
                    <a:noFill/>
                    <a:ln>
                      <a:noFill/>
                    </a:ln>
                  </pic:spPr>
                </pic:pic>
              </a:graphicData>
            </a:graphic>
          </wp:inline>
        </w:drawing>
      </w:r>
    </w:p>
    <w:p w14:paraId="10760625" w14:textId="01D1BC3E"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21</w:t>
      </w:r>
      <w:r w:rsidR="00B7723D">
        <w:fldChar w:fldCharType="end"/>
      </w:r>
      <w:r w:rsidR="00465AD4" w:rsidRPr="00B7723D">
        <w:rPr>
          <w:rFonts w:hint="eastAsia"/>
        </w:rPr>
        <w:t>自定义单位汇总</w:t>
      </w:r>
    </w:p>
    <w:p w14:paraId="1AD66893" w14:textId="77777777" w:rsidR="00465AD4" w:rsidRDefault="00465AD4">
      <w:pPr>
        <w:spacing w:line="360" w:lineRule="auto"/>
        <w:ind w:firstLineChars="200" w:firstLine="480"/>
        <w:jc w:val="left"/>
      </w:pPr>
      <w:r>
        <w:rPr>
          <w:rFonts w:hint="eastAsia"/>
        </w:rPr>
        <w:t>点击“新增”，增加汇总的组别名称，如图所示。</w:t>
      </w:r>
    </w:p>
    <w:p w14:paraId="2E768C8C" w14:textId="3C5AAB3E" w:rsidR="00465AD4" w:rsidRDefault="00853EDC">
      <w:pPr>
        <w:widowControl/>
        <w:snapToGrid w:val="0"/>
        <w:spacing w:before="100" w:beforeAutospacing="1" w:after="100" w:afterAutospacing="1" w:line="360" w:lineRule="auto"/>
        <w:jc w:val="center"/>
      </w:pPr>
      <w:r>
        <w:rPr>
          <w:noProof/>
        </w:rPr>
        <w:drawing>
          <wp:inline distT="0" distB="0" distL="0" distR="0" wp14:anchorId="0E2160C3" wp14:editId="1574C949">
            <wp:extent cx="3339465" cy="1262380"/>
            <wp:effectExtent l="0" t="0" r="0" b="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39465" cy="1262380"/>
                    </a:xfrm>
                    <a:prstGeom prst="rect">
                      <a:avLst/>
                    </a:prstGeom>
                    <a:noFill/>
                    <a:ln>
                      <a:noFill/>
                    </a:ln>
                  </pic:spPr>
                </pic:pic>
              </a:graphicData>
            </a:graphic>
          </wp:inline>
        </w:drawing>
      </w:r>
    </w:p>
    <w:p w14:paraId="14FA92BB" w14:textId="4DB378E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22</w:t>
      </w:r>
      <w:r w:rsidR="00B7723D">
        <w:fldChar w:fldCharType="end"/>
      </w:r>
      <w:r w:rsidR="00465AD4" w:rsidRPr="00B7723D">
        <w:rPr>
          <w:rFonts w:hint="eastAsia"/>
        </w:rPr>
        <w:t>新增组别</w:t>
      </w:r>
    </w:p>
    <w:p w14:paraId="6BDBC86D" w14:textId="77777777" w:rsidR="00465AD4" w:rsidRDefault="00465AD4">
      <w:pPr>
        <w:spacing w:line="360" w:lineRule="auto"/>
        <w:ind w:firstLineChars="200" w:firstLine="480"/>
        <w:jc w:val="left"/>
      </w:pPr>
      <w:r>
        <w:rPr>
          <w:rFonts w:hint="eastAsia"/>
        </w:rPr>
        <w:t>输入新增的组别名称，点击“保存”按钮，保存增加的组别名称；点击“关闭”按钮，则放弃增加的组别名称。</w:t>
      </w:r>
    </w:p>
    <w:p w14:paraId="69A4FC26" w14:textId="77777777" w:rsidR="00465AD4" w:rsidRDefault="00465AD4">
      <w:pPr>
        <w:spacing w:line="360" w:lineRule="auto"/>
        <w:ind w:firstLineChars="200" w:firstLine="480"/>
        <w:jc w:val="left"/>
      </w:pPr>
      <w:r>
        <w:rPr>
          <w:rFonts w:hint="eastAsia"/>
        </w:rPr>
        <w:t>当不需要此汇总组别时，点击选择要删除的汇总组别，然后点击“删除”按钮。如需对原汇总组别进行修改，可点击选择要修改的汇总组别，然后点击“修改”按钮。弹出窗口如图所示。</w:t>
      </w:r>
    </w:p>
    <w:p w14:paraId="796A3610" w14:textId="25E56531" w:rsidR="00465AD4" w:rsidRDefault="00853EDC">
      <w:pPr>
        <w:widowControl/>
        <w:snapToGrid w:val="0"/>
        <w:spacing w:before="100" w:beforeAutospacing="1" w:after="100" w:afterAutospacing="1" w:line="360" w:lineRule="auto"/>
        <w:jc w:val="center"/>
      </w:pPr>
      <w:r w:rsidRPr="00B334CE">
        <w:rPr>
          <w:noProof/>
        </w:rPr>
        <w:lastRenderedPageBreak/>
        <w:drawing>
          <wp:inline distT="0" distB="0" distL="0" distR="0" wp14:anchorId="3189C6B2" wp14:editId="176201A2">
            <wp:extent cx="3886200" cy="3041650"/>
            <wp:effectExtent l="0" t="0" r="0" b="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86200" cy="3041650"/>
                    </a:xfrm>
                    <a:prstGeom prst="rect">
                      <a:avLst/>
                    </a:prstGeom>
                    <a:noFill/>
                    <a:ln>
                      <a:noFill/>
                    </a:ln>
                  </pic:spPr>
                </pic:pic>
              </a:graphicData>
            </a:graphic>
          </wp:inline>
        </w:drawing>
      </w:r>
    </w:p>
    <w:p w14:paraId="7AA8F21B" w14:textId="2D24F15E"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23</w:t>
      </w:r>
      <w:r w:rsidR="00B7723D">
        <w:fldChar w:fldCharType="end"/>
      </w:r>
      <w:r w:rsidR="00465AD4" w:rsidRPr="00B7723D">
        <w:rPr>
          <w:rFonts w:hint="eastAsia"/>
        </w:rPr>
        <w:t>自定义单位汇总</w:t>
      </w:r>
    </w:p>
    <w:p w14:paraId="3E5CDE09" w14:textId="77777777" w:rsidR="00465AD4" w:rsidRDefault="00465AD4">
      <w:pPr>
        <w:spacing w:line="360" w:lineRule="auto"/>
        <w:ind w:firstLineChars="200" w:firstLine="480"/>
        <w:jc w:val="left"/>
      </w:pPr>
      <w:r>
        <w:rPr>
          <w:rFonts w:hint="eastAsia"/>
        </w:rPr>
        <w:t>设置好自定义组别名称后，在需要进行自定义汇总单位前的空白框打上“√”，再点击“开始汇总”，系统将所选单位、所选报表数据汇总到指定的单位组别中。汇总完毕后弹出窗口如图所示。</w:t>
      </w:r>
    </w:p>
    <w:p w14:paraId="0BBECC39" w14:textId="77C1F339" w:rsidR="00465AD4" w:rsidRDefault="00853EDC">
      <w:pPr>
        <w:spacing w:line="360" w:lineRule="auto"/>
        <w:jc w:val="center"/>
      </w:pPr>
      <w:r>
        <w:rPr>
          <w:noProof/>
        </w:rPr>
        <w:drawing>
          <wp:inline distT="0" distB="0" distL="0" distR="0" wp14:anchorId="0D987ACD" wp14:editId="3CF59F35">
            <wp:extent cx="3279215" cy="2578632"/>
            <wp:effectExtent l="0" t="0" r="0" b="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85170" cy="2583315"/>
                    </a:xfrm>
                    <a:prstGeom prst="rect">
                      <a:avLst/>
                    </a:prstGeom>
                    <a:noFill/>
                    <a:ln>
                      <a:noFill/>
                    </a:ln>
                  </pic:spPr>
                </pic:pic>
              </a:graphicData>
            </a:graphic>
          </wp:inline>
        </w:drawing>
      </w:r>
    </w:p>
    <w:p w14:paraId="31AD6F17" w14:textId="502361D6" w:rsidR="002230F7"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24</w:t>
      </w:r>
      <w:r w:rsidR="00B7723D">
        <w:fldChar w:fldCharType="end"/>
      </w:r>
      <w:r w:rsidRPr="00B7723D">
        <w:rPr>
          <w:rFonts w:hint="eastAsia"/>
        </w:rPr>
        <w:t>自定义单位汇总提示</w:t>
      </w:r>
    </w:p>
    <w:p w14:paraId="658B8AAA" w14:textId="77777777" w:rsidR="00465AD4" w:rsidRDefault="00465AD4">
      <w:pPr>
        <w:spacing w:line="360" w:lineRule="auto"/>
        <w:ind w:firstLineChars="200" w:firstLine="480"/>
        <w:jc w:val="left"/>
      </w:pPr>
      <w:r>
        <w:rPr>
          <w:rFonts w:hint="eastAsia"/>
        </w:rPr>
        <w:t>如果自定义单位汇总后需进行套表校核，可在选择汇总报表的时候，勾选“是否汇总之后，直接进行套表校核”，弹出窗口如图所示。</w:t>
      </w:r>
    </w:p>
    <w:p w14:paraId="35537646" w14:textId="25F09280" w:rsidR="00465AD4" w:rsidRDefault="00853EDC">
      <w:pPr>
        <w:widowControl/>
        <w:snapToGrid w:val="0"/>
        <w:spacing w:before="100" w:beforeAutospacing="1" w:after="100" w:afterAutospacing="1" w:line="360" w:lineRule="auto"/>
        <w:jc w:val="center"/>
      </w:pPr>
      <w:r w:rsidRPr="00B334CE">
        <w:rPr>
          <w:noProof/>
        </w:rPr>
        <w:lastRenderedPageBreak/>
        <w:drawing>
          <wp:inline distT="0" distB="0" distL="0" distR="0" wp14:anchorId="2DABBFAC" wp14:editId="4DDCAD48">
            <wp:extent cx="3856355" cy="2912110"/>
            <wp:effectExtent l="0" t="0" r="0" b="0"/>
            <wp:docPr id="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56355" cy="2912110"/>
                    </a:xfrm>
                    <a:prstGeom prst="rect">
                      <a:avLst/>
                    </a:prstGeom>
                    <a:noFill/>
                    <a:ln>
                      <a:noFill/>
                    </a:ln>
                  </pic:spPr>
                </pic:pic>
              </a:graphicData>
            </a:graphic>
          </wp:inline>
        </w:drawing>
      </w:r>
    </w:p>
    <w:p w14:paraId="5DED1F17" w14:textId="5DA3F13B"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25</w:t>
      </w:r>
      <w:r w:rsidR="00B7723D">
        <w:fldChar w:fldCharType="end"/>
      </w:r>
      <w:r w:rsidR="00465AD4" w:rsidRPr="00B7723D">
        <w:rPr>
          <w:rFonts w:hint="eastAsia"/>
        </w:rPr>
        <w:t>自定义单位汇总</w:t>
      </w:r>
    </w:p>
    <w:p w14:paraId="6CCE9004" w14:textId="77777777" w:rsidR="00465AD4" w:rsidRDefault="00465AD4">
      <w:pPr>
        <w:pStyle w:val="4"/>
      </w:pPr>
      <w:r>
        <w:t>自定义套表汇总</w:t>
      </w:r>
    </w:p>
    <w:p w14:paraId="4B77E16A" w14:textId="77777777" w:rsidR="00465AD4" w:rsidRDefault="00465AD4">
      <w:pPr>
        <w:spacing w:line="360" w:lineRule="auto"/>
        <w:ind w:firstLineChars="200" w:firstLine="482"/>
        <w:jc w:val="left"/>
      </w:pPr>
      <w:r>
        <w:rPr>
          <w:rFonts w:hint="eastAsia"/>
          <w:b/>
        </w:rPr>
        <w:t>功能：</w:t>
      </w:r>
      <w:r>
        <w:rPr>
          <w:rFonts w:hint="eastAsia"/>
        </w:rPr>
        <w:t>实现同一单位公务员统计表、参照公务员法管理的群团机关工作人员统计表、参照公务员法管理的事业单位工作人员统计表三套表的自定义汇总。</w:t>
      </w:r>
    </w:p>
    <w:p w14:paraId="510F7201" w14:textId="77777777" w:rsidR="00465AD4" w:rsidRDefault="00465AD4">
      <w:pPr>
        <w:spacing w:line="360" w:lineRule="auto"/>
        <w:ind w:firstLineChars="200" w:firstLine="482"/>
        <w:jc w:val="left"/>
      </w:pPr>
      <w:r>
        <w:rPr>
          <w:rFonts w:hint="eastAsia"/>
          <w:b/>
        </w:rPr>
        <w:t>操作：</w:t>
      </w:r>
      <w:r>
        <w:rPr>
          <w:rFonts w:hint="eastAsia"/>
        </w:rPr>
        <w:t>点击“自定义套表汇总”按钮，弹出设置组别类别窗口，如图所示。</w:t>
      </w:r>
    </w:p>
    <w:p w14:paraId="7703FF77" w14:textId="09F2D53E" w:rsidR="002230F7" w:rsidRDefault="00853EDC" w:rsidP="00430311">
      <w:pPr>
        <w:jc w:val="center"/>
      </w:pPr>
      <w:r>
        <w:rPr>
          <w:noProof/>
        </w:rPr>
        <w:drawing>
          <wp:inline distT="0" distB="0" distL="0" distR="0" wp14:anchorId="30E501FA" wp14:editId="14E245B1">
            <wp:extent cx="3589058" cy="2285043"/>
            <wp:effectExtent l="0" t="0" r="0" b="127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98695" cy="2291179"/>
                    </a:xfrm>
                    <a:prstGeom prst="rect">
                      <a:avLst/>
                    </a:prstGeom>
                    <a:noFill/>
                    <a:ln>
                      <a:noFill/>
                    </a:ln>
                  </pic:spPr>
                </pic:pic>
              </a:graphicData>
            </a:graphic>
          </wp:inline>
        </w:drawing>
      </w:r>
    </w:p>
    <w:p w14:paraId="6F6C6E77" w14:textId="2F7C6188"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26</w:t>
      </w:r>
      <w:r w:rsidR="00B7723D">
        <w:fldChar w:fldCharType="end"/>
      </w:r>
      <w:r w:rsidR="00465AD4" w:rsidRPr="00B7723D">
        <w:rPr>
          <w:rFonts w:hint="eastAsia"/>
        </w:rPr>
        <w:t>自定义套表汇总</w:t>
      </w:r>
    </w:p>
    <w:p w14:paraId="2DD6BD59" w14:textId="77777777" w:rsidR="00465AD4" w:rsidRDefault="00465AD4">
      <w:pPr>
        <w:spacing w:line="360" w:lineRule="auto"/>
        <w:ind w:firstLineChars="200" w:firstLine="480"/>
        <w:jc w:val="left"/>
      </w:pPr>
      <w:r>
        <w:rPr>
          <w:rFonts w:hint="eastAsia"/>
        </w:rPr>
        <w:t>点击“新增”，增加自定义分组组别，可增加多个组别，如图所示。</w:t>
      </w:r>
    </w:p>
    <w:p w14:paraId="222ACB63" w14:textId="4ABCD87D" w:rsidR="00465AD4" w:rsidRDefault="00853EDC">
      <w:pPr>
        <w:widowControl/>
        <w:snapToGrid w:val="0"/>
        <w:spacing w:before="100" w:beforeAutospacing="1" w:after="100" w:afterAutospacing="1" w:line="360" w:lineRule="auto"/>
        <w:jc w:val="center"/>
      </w:pPr>
      <w:r>
        <w:rPr>
          <w:noProof/>
        </w:rPr>
        <w:lastRenderedPageBreak/>
        <w:drawing>
          <wp:inline distT="0" distB="0" distL="0" distR="0" wp14:anchorId="5C899B27" wp14:editId="668300A6">
            <wp:extent cx="3339465" cy="1252220"/>
            <wp:effectExtent l="0" t="0" r="0"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39465" cy="1252220"/>
                    </a:xfrm>
                    <a:prstGeom prst="rect">
                      <a:avLst/>
                    </a:prstGeom>
                    <a:noFill/>
                    <a:ln>
                      <a:noFill/>
                    </a:ln>
                  </pic:spPr>
                </pic:pic>
              </a:graphicData>
            </a:graphic>
          </wp:inline>
        </w:drawing>
      </w:r>
    </w:p>
    <w:p w14:paraId="5EC95673" w14:textId="26248CC7"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27</w:t>
      </w:r>
      <w:r w:rsidR="00B7723D">
        <w:fldChar w:fldCharType="end"/>
      </w:r>
      <w:r w:rsidR="00465AD4">
        <w:rPr>
          <w:rFonts w:hint="eastAsia"/>
        </w:rPr>
        <w:t>新增组别</w:t>
      </w:r>
    </w:p>
    <w:p w14:paraId="6D067089" w14:textId="77777777" w:rsidR="00465AD4" w:rsidRDefault="00465AD4">
      <w:pPr>
        <w:pStyle w:val="4"/>
      </w:pPr>
      <w:r>
        <w:t>套表清空</w:t>
      </w:r>
    </w:p>
    <w:p w14:paraId="2B183427" w14:textId="77777777" w:rsidR="00465AD4" w:rsidRDefault="00465AD4">
      <w:pPr>
        <w:spacing w:line="360" w:lineRule="auto"/>
        <w:ind w:firstLineChars="200" w:firstLine="482"/>
        <w:jc w:val="left"/>
      </w:pPr>
      <w:r>
        <w:rPr>
          <w:rFonts w:hint="eastAsia"/>
          <w:b/>
        </w:rPr>
        <w:t>功能：</w:t>
      </w:r>
      <w:r>
        <w:rPr>
          <w:rFonts w:hint="eastAsia"/>
        </w:rPr>
        <w:t>对若干单位的若干报表中已存在的数据进行清除，以便生成新的报表数据。</w:t>
      </w:r>
    </w:p>
    <w:p w14:paraId="5A9583B9" w14:textId="77777777" w:rsidR="00D10CCF" w:rsidRDefault="00465AD4" w:rsidP="00D10CCF">
      <w:pPr>
        <w:spacing w:line="360" w:lineRule="auto"/>
        <w:ind w:firstLineChars="200" w:firstLine="482"/>
        <w:jc w:val="left"/>
      </w:pPr>
      <w:r>
        <w:rPr>
          <w:rFonts w:hint="eastAsia"/>
          <w:b/>
        </w:rPr>
        <w:t>操作：</w:t>
      </w:r>
      <w:r>
        <w:rPr>
          <w:rFonts w:hint="eastAsia"/>
        </w:rPr>
        <w:t>在左侧显示区选择待清空的套表，然后再点击“开始清空”，弹出窗口套表清空，如图所示窗口。</w:t>
      </w:r>
    </w:p>
    <w:p w14:paraId="34EB3BF4" w14:textId="4E41C512" w:rsidR="00465AD4" w:rsidRDefault="00853EDC">
      <w:pPr>
        <w:widowControl/>
        <w:snapToGrid w:val="0"/>
        <w:spacing w:before="100" w:beforeAutospacing="1" w:after="100" w:afterAutospacing="1" w:line="360" w:lineRule="auto"/>
        <w:ind w:firstLine="418"/>
        <w:jc w:val="center"/>
      </w:pPr>
      <w:r>
        <w:rPr>
          <w:noProof/>
        </w:rPr>
        <w:drawing>
          <wp:inline distT="0" distB="0" distL="0" distR="0" wp14:anchorId="2611FE03" wp14:editId="41900CA4">
            <wp:extent cx="3170555" cy="3170555"/>
            <wp:effectExtent l="0" t="0" r="0" b="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70555" cy="3170555"/>
                    </a:xfrm>
                    <a:prstGeom prst="rect">
                      <a:avLst/>
                    </a:prstGeom>
                    <a:noFill/>
                    <a:ln>
                      <a:noFill/>
                    </a:ln>
                  </pic:spPr>
                </pic:pic>
              </a:graphicData>
            </a:graphic>
          </wp:inline>
        </w:drawing>
      </w:r>
    </w:p>
    <w:p w14:paraId="3F67E11F" w14:textId="053BC944"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28</w:t>
      </w:r>
      <w:r w:rsidR="00B7723D">
        <w:fldChar w:fldCharType="end"/>
      </w:r>
      <w:r w:rsidR="00465AD4" w:rsidRPr="00B7723D">
        <w:rPr>
          <w:rFonts w:hint="eastAsia"/>
        </w:rPr>
        <w:t>套表清空</w:t>
      </w:r>
    </w:p>
    <w:p w14:paraId="0F34482B" w14:textId="77777777" w:rsidR="00465AD4" w:rsidRDefault="00465AD4">
      <w:pPr>
        <w:pStyle w:val="3"/>
      </w:pPr>
      <w:bookmarkStart w:id="66" w:name="_Toc87618778"/>
      <w:r>
        <w:t>查询对照</w:t>
      </w:r>
      <w:bookmarkEnd w:id="66"/>
    </w:p>
    <w:p w14:paraId="63C14E4B" w14:textId="77777777" w:rsidR="00465AD4" w:rsidRDefault="00465AD4">
      <w:pPr>
        <w:spacing w:line="360" w:lineRule="auto"/>
        <w:ind w:firstLineChars="200" w:firstLine="480"/>
        <w:jc w:val="left"/>
      </w:pPr>
      <w:r>
        <w:rPr>
          <w:rFonts w:hint="eastAsia"/>
        </w:rPr>
        <w:t>“查询对照”包括按行查询、按列查询、综合查询、单项查询、组合查询</w:t>
      </w:r>
      <w:r>
        <w:rPr>
          <w:rFonts w:hint="eastAsia"/>
        </w:rPr>
        <w:t>5</w:t>
      </w:r>
      <w:r>
        <w:rPr>
          <w:rFonts w:hint="eastAsia"/>
        </w:rPr>
        <w:t>个功能，如图所示。</w:t>
      </w:r>
    </w:p>
    <w:p w14:paraId="09E587B0" w14:textId="02B949FB" w:rsidR="00465AD4" w:rsidRDefault="00853EDC">
      <w:pPr>
        <w:pStyle w:val="aff"/>
        <w:ind w:firstLineChars="0" w:firstLine="0"/>
        <w:jc w:val="center"/>
      </w:pPr>
      <w:r>
        <w:rPr>
          <w:noProof/>
        </w:rPr>
        <w:lastRenderedPageBreak/>
        <w:drawing>
          <wp:inline distT="0" distB="0" distL="0" distR="0" wp14:anchorId="1B4A8093" wp14:editId="211D790A">
            <wp:extent cx="4641850" cy="596265"/>
            <wp:effectExtent l="0" t="0" r="0"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41850" cy="596265"/>
                    </a:xfrm>
                    <a:prstGeom prst="rect">
                      <a:avLst/>
                    </a:prstGeom>
                    <a:noFill/>
                    <a:ln>
                      <a:noFill/>
                    </a:ln>
                  </pic:spPr>
                </pic:pic>
              </a:graphicData>
            </a:graphic>
          </wp:inline>
        </w:drawing>
      </w:r>
    </w:p>
    <w:p w14:paraId="459328C1" w14:textId="092D54E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29</w:t>
      </w:r>
      <w:r w:rsidR="00B7723D">
        <w:fldChar w:fldCharType="end"/>
      </w:r>
      <w:r w:rsidR="00465AD4" w:rsidRPr="00B7723D">
        <w:rPr>
          <w:rFonts w:hint="eastAsia"/>
        </w:rPr>
        <w:t>查询对照</w:t>
      </w:r>
    </w:p>
    <w:p w14:paraId="398F4855" w14:textId="77777777" w:rsidR="00465AD4" w:rsidRDefault="00465AD4">
      <w:pPr>
        <w:pStyle w:val="4"/>
      </w:pPr>
      <w:r>
        <w:t>按行查询</w:t>
      </w:r>
    </w:p>
    <w:p w14:paraId="48D6C503" w14:textId="77777777" w:rsidR="00465AD4" w:rsidRDefault="00465AD4">
      <w:pPr>
        <w:spacing w:line="360" w:lineRule="auto"/>
        <w:ind w:firstLineChars="200" w:firstLine="482"/>
        <w:jc w:val="left"/>
      </w:pPr>
      <w:r>
        <w:rPr>
          <w:rFonts w:hint="eastAsia"/>
          <w:b/>
        </w:rPr>
        <w:t>功能：</w:t>
      </w:r>
      <w:r>
        <w:rPr>
          <w:rFonts w:hint="eastAsia"/>
        </w:rPr>
        <w:t>用于查询所选择的一个或多个单位所选报表的指定行的数据。</w:t>
      </w:r>
    </w:p>
    <w:p w14:paraId="7250DFA6" w14:textId="77777777" w:rsidR="00465AD4" w:rsidRDefault="00465AD4">
      <w:pPr>
        <w:spacing w:line="360" w:lineRule="auto"/>
        <w:ind w:firstLineChars="200" w:firstLine="482"/>
        <w:jc w:val="left"/>
      </w:pPr>
      <w:r>
        <w:rPr>
          <w:rFonts w:hint="eastAsia"/>
          <w:b/>
        </w:rPr>
        <w:t>操作：</w:t>
      </w:r>
      <w:r>
        <w:rPr>
          <w:rFonts w:hint="eastAsia"/>
        </w:rPr>
        <w:t>点击“按行查询”菜单项，点击左上方部分下拉菜单，选择所要查询的套表名称。如图所示。</w:t>
      </w:r>
    </w:p>
    <w:p w14:paraId="23A0E229" w14:textId="75EF9089" w:rsidR="00465AD4" w:rsidRDefault="00853EDC">
      <w:pPr>
        <w:spacing w:line="360" w:lineRule="auto"/>
        <w:jc w:val="center"/>
      </w:pPr>
      <w:r>
        <w:rPr>
          <w:noProof/>
        </w:rPr>
        <w:drawing>
          <wp:inline distT="0" distB="0" distL="0" distR="0" wp14:anchorId="143345D2" wp14:editId="2D7B8023">
            <wp:extent cx="3786505" cy="3249930"/>
            <wp:effectExtent l="0" t="0" r="0" b="0"/>
            <wp:docPr id="1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86505" cy="3249930"/>
                    </a:xfrm>
                    <a:prstGeom prst="rect">
                      <a:avLst/>
                    </a:prstGeom>
                    <a:noFill/>
                    <a:ln>
                      <a:noFill/>
                    </a:ln>
                  </pic:spPr>
                </pic:pic>
              </a:graphicData>
            </a:graphic>
          </wp:inline>
        </w:drawing>
      </w:r>
    </w:p>
    <w:p w14:paraId="6E11064C" w14:textId="5737E84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30</w:t>
      </w:r>
      <w:r w:rsidR="00B7723D">
        <w:fldChar w:fldCharType="end"/>
      </w:r>
      <w:r w:rsidR="00465AD4" w:rsidRPr="00B7723D">
        <w:rPr>
          <w:rFonts w:hint="eastAsia"/>
        </w:rPr>
        <w:t>按行查询</w:t>
      </w:r>
    </w:p>
    <w:p w14:paraId="1E2B95C9" w14:textId="77777777" w:rsidR="00D10CCF" w:rsidRDefault="00D10CCF">
      <w:pPr>
        <w:spacing w:line="360" w:lineRule="auto"/>
        <w:ind w:firstLineChars="200" w:firstLine="480"/>
        <w:jc w:val="left"/>
      </w:pPr>
      <w:r>
        <w:rPr>
          <w:rFonts w:hint="eastAsia"/>
        </w:rPr>
        <w:t>点</w:t>
      </w:r>
      <w:r w:rsidR="00465AD4">
        <w:rPr>
          <w:rFonts w:hint="eastAsia"/>
        </w:rPr>
        <w:t>击左上方部分选择一个或多个表名，在要查询的表名前的空白框打上“√”。同时，选择要查询该表的表行，在要查询的表行前的空白框打上“√”。</w:t>
      </w:r>
      <w:r>
        <w:rPr>
          <w:rFonts w:hint="eastAsia"/>
        </w:rPr>
        <w:t xml:space="preserve"> </w:t>
      </w:r>
      <w:r>
        <w:t xml:space="preserve"> </w:t>
      </w:r>
    </w:p>
    <w:p w14:paraId="091E0362" w14:textId="77777777" w:rsidR="00465AD4" w:rsidRDefault="00465AD4">
      <w:pPr>
        <w:spacing w:line="360" w:lineRule="auto"/>
        <w:ind w:firstLineChars="200" w:firstLine="480"/>
        <w:jc w:val="left"/>
      </w:pPr>
      <w:r>
        <w:rPr>
          <w:rFonts w:hint="eastAsia"/>
        </w:rPr>
        <w:t>点击左下方部分选择一个或多个单位，在要查询的单位前的空白框打上“√”。如图所示。</w:t>
      </w:r>
    </w:p>
    <w:p w14:paraId="5F748564" w14:textId="53507938" w:rsidR="00465AD4" w:rsidRDefault="00853EDC">
      <w:pPr>
        <w:jc w:val="center"/>
      </w:pPr>
      <w:r>
        <w:rPr>
          <w:noProof/>
        </w:rPr>
        <w:lastRenderedPageBreak/>
        <w:drawing>
          <wp:inline distT="0" distB="0" distL="0" distR="0" wp14:anchorId="0E0A4888" wp14:editId="02A371C6">
            <wp:extent cx="3717290" cy="3180715"/>
            <wp:effectExtent l="0" t="0" r="0" b="0"/>
            <wp:docPr id="1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17290" cy="3180715"/>
                    </a:xfrm>
                    <a:prstGeom prst="rect">
                      <a:avLst/>
                    </a:prstGeom>
                    <a:noFill/>
                    <a:ln>
                      <a:noFill/>
                    </a:ln>
                  </pic:spPr>
                </pic:pic>
              </a:graphicData>
            </a:graphic>
          </wp:inline>
        </w:drawing>
      </w:r>
    </w:p>
    <w:p w14:paraId="142E2F6A" w14:textId="1D5D4CD5"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31</w:t>
      </w:r>
      <w:r w:rsidR="00B7723D">
        <w:fldChar w:fldCharType="end"/>
      </w:r>
      <w:r w:rsidR="00465AD4" w:rsidRPr="00B7723D">
        <w:rPr>
          <w:rFonts w:hint="eastAsia"/>
        </w:rPr>
        <w:t>按行查询</w:t>
      </w:r>
    </w:p>
    <w:p w14:paraId="4ADDA011" w14:textId="77777777" w:rsidR="00465AD4" w:rsidRDefault="00465AD4">
      <w:pPr>
        <w:spacing w:line="360" w:lineRule="auto"/>
        <w:ind w:firstLineChars="200" w:firstLine="480"/>
        <w:jc w:val="left"/>
      </w:pPr>
      <w:r>
        <w:rPr>
          <w:rFonts w:hint="eastAsia"/>
        </w:rPr>
        <w:t>选择表行时，也可以通过点击右上部分“报表中选择”，在弹出对话框中按</w:t>
      </w:r>
      <w:r>
        <w:rPr>
          <w:rFonts w:hint="eastAsia"/>
        </w:rPr>
        <w:t>shift</w:t>
      </w:r>
      <w:r>
        <w:rPr>
          <w:rFonts w:hint="eastAsia"/>
        </w:rPr>
        <w:t>键直接点选要查询的行。点击“确认设置”后，系统会自动在选择表行中勾选对应的行。如图所示。</w:t>
      </w:r>
    </w:p>
    <w:p w14:paraId="33528C9C" w14:textId="3D4C7521" w:rsidR="00465AD4" w:rsidRDefault="00853EDC">
      <w:pPr>
        <w:widowControl/>
        <w:snapToGrid w:val="0"/>
        <w:spacing w:before="100" w:beforeAutospacing="1" w:after="100" w:afterAutospacing="1" w:line="360" w:lineRule="auto"/>
      </w:pPr>
      <w:r>
        <w:rPr>
          <w:noProof/>
        </w:rPr>
        <w:drawing>
          <wp:inline distT="0" distB="0" distL="0" distR="0" wp14:anchorId="3B8D4892" wp14:editId="1E9460A6">
            <wp:extent cx="5267960" cy="2435225"/>
            <wp:effectExtent l="0" t="0" r="0" b="0"/>
            <wp:docPr id="1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67960" cy="2435225"/>
                    </a:xfrm>
                    <a:prstGeom prst="rect">
                      <a:avLst/>
                    </a:prstGeom>
                    <a:noFill/>
                    <a:ln>
                      <a:noFill/>
                    </a:ln>
                  </pic:spPr>
                </pic:pic>
              </a:graphicData>
            </a:graphic>
          </wp:inline>
        </w:drawing>
      </w:r>
    </w:p>
    <w:p w14:paraId="00E90DC0" w14:textId="6738453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32</w:t>
      </w:r>
      <w:r w:rsidR="00B7723D">
        <w:fldChar w:fldCharType="end"/>
      </w:r>
      <w:r w:rsidR="00465AD4" w:rsidRPr="00B7723D">
        <w:rPr>
          <w:rFonts w:hint="eastAsia"/>
        </w:rPr>
        <w:t>公务员分布情况</w:t>
      </w:r>
    </w:p>
    <w:p w14:paraId="07C12066" w14:textId="77777777" w:rsidR="00465AD4" w:rsidRDefault="00465AD4">
      <w:pPr>
        <w:spacing w:line="360" w:lineRule="auto"/>
        <w:ind w:firstLineChars="200" w:firstLine="482"/>
        <w:jc w:val="left"/>
        <w:rPr>
          <w:b/>
        </w:rPr>
      </w:pPr>
      <w:r>
        <w:rPr>
          <w:rFonts w:hint="eastAsia"/>
          <w:b/>
        </w:rPr>
        <w:t>重要提示：按行查询可选择一行或多行。</w:t>
      </w:r>
    </w:p>
    <w:p w14:paraId="17048B87" w14:textId="352D505A" w:rsidR="00465AD4" w:rsidRDefault="00853EDC">
      <w:pPr>
        <w:jc w:val="left"/>
      </w:pPr>
      <w:r>
        <w:rPr>
          <w:noProof/>
        </w:rPr>
        <w:lastRenderedPageBreak/>
        <w:drawing>
          <wp:inline distT="0" distB="0" distL="0" distR="0" wp14:anchorId="3625E799" wp14:editId="035D8112">
            <wp:extent cx="5267960" cy="2435225"/>
            <wp:effectExtent l="0" t="0" r="0" b="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67960" cy="2435225"/>
                    </a:xfrm>
                    <a:prstGeom prst="rect">
                      <a:avLst/>
                    </a:prstGeom>
                    <a:noFill/>
                    <a:ln>
                      <a:noFill/>
                    </a:ln>
                  </pic:spPr>
                </pic:pic>
              </a:graphicData>
            </a:graphic>
          </wp:inline>
        </w:drawing>
      </w:r>
    </w:p>
    <w:p w14:paraId="246967F0" w14:textId="3BE7469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33</w:t>
      </w:r>
      <w:r w:rsidR="00B7723D">
        <w:fldChar w:fldCharType="end"/>
      </w:r>
      <w:r w:rsidR="00465AD4" w:rsidRPr="00B7723D">
        <w:rPr>
          <w:rFonts w:hint="eastAsia"/>
        </w:rPr>
        <w:t>查询结果</w:t>
      </w:r>
    </w:p>
    <w:p w14:paraId="7AC5329F" w14:textId="77777777" w:rsidR="00465AD4" w:rsidRDefault="00465AD4">
      <w:pPr>
        <w:pStyle w:val="4"/>
      </w:pPr>
      <w:r>
        <w:rPr>
          <w:rFonts w:hint="eastAsia"/>
        </w:rPr>
        <w:t>按列查询</w:t>
      </w:r>
    </w:p>
    <w:p w14:paraId="7A33EA71" w14:textId="77777777" w:rsidR="00465AD4" w:rsidRDefault="00465AD4">
      <w:pPr>
        <w:spacing w:line="360" w:lineRule="auto"/>
        <w:ind w:firstLineChars="200" w:firstLine="482"/>
        <w:jc w:val="left"/>
      </w:pPr>
      <w:r>
        <w:rPr>
          <w:rFonts w:hint="eastAsia"/>
          <w:b/>
        </w:rPr>
        <w:t>功能：</w:t>
      </w:r>
      <w:r>
        <w:rPr>
          <w:rFonts w:hint="eastAsia"/>
        </w:rPr>
        <w:t>与“按行查询”</w:t>
      </w:r>
      <w:r w:rsidR="00EA20E9">
        <w:rPr>
          <w:rFonts w:hint="eastAsia"/>
        </w:rPr>
        <w:t>功能</w:t>
      </w:r>
      <w:r>
        <w:rPr>
          <w:rFonts w:hint="eastAsia"/>
        </w:rPr>
        <w:t>相似，查询显示所选择的一个或多个单位所选报表指定列的数据。</w:t>
      </w:r>
    </w:p>
    <w:p w14:paraId="34B5F035" w14:textId="77777777" w:rsidR="00465AD4" w:rsidRDefault="00465AD4">
      <w:pPr>
        <w:spacing w:line="360" w:lineRule="auto"/>
        <w:ind w:firstLineChars="200" w:firstLine="482"/>
        <w:jc w:val="left"/>
      </w:pPr>
      <w:r>
        <w:rPr>
          <w:rFonts w:hint="eastAsia"/>
          <w:b/>
        </w:rPr>
        <w:t>操作：</w:t>
      </w:r>
      <w:r>
        <w:rPr>
          <w:rFonts w:hint="eastAsia"/>
        </w:rPr>
        <w:t>操作方法参见本篇的“</w:t>
      </w:r>
      <w:r w:rsidR="00EA20E9">
        <w:t>3.8.3.1</w:t>
      </w:r>
      <w:r>
        <w:rPr>
          <w:rFonts w:hint="eastAsia"/>
        </w:rPr>
        <w:t>按行查询”。查询结果如图所示。</w:t>
      </w:r>
    </w:p>
    <w:p w14:paraId="42CCDE2C" w14:textId="012122EF" w:rsidR="00465AD4" w:rsidRDefault="00853EDC">
      <w:pPr>
        <w:widowControl/>
        <w:snapToGrid w:val="0"/>
        <w:spacing w:before="100" w:beforeAutospacing="1" w:after="100" w:afterAutospacing="1" w:line="360" w:lineRule="auto"/>
        <w:jc w:val="center"/>
      </w:pPr>
      <w:r>
        <w:rPr>
          <w:noProof/>
        </w:rPr>
        <w:drawing>
          <wp:inline distT="0" distB="0" distL="0" distR="0" wp14:anchorId="6732BB43" wp14:editId="0CC87445">
            <wp:extent cx="4174490" cy="3568065"/>
            <wp:effectExtent l="0" t="0" r="0" b="0"/>
            <wp:docPr id="1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74490" cy="3568065"/>
                    </a:xfrm>
                    <a:prstGeom prst="rect">
                      <a:avLst/>
                    </a:prstGeom>
                    <a:noFill/>
                    <a:ln>
                      <a:noFill/>
                    </a:ln>
                  </pic:spPr>
                </pic:pic>
              </a:graphicData>
            </a:graphic>
          </wp:inline>
        </w:drawing>
      </w:r>
    </w:p>
    <w:p w14:paraId="48740B4F" w14:textId="30B3B3C6"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34</w:t>
      </w:r>
      <w:r w:rsidR="00B7723D">
        <w:fldChar w:fldCharType="end"/>
      </w:r>
      <w:r w:rsidR="00465AD4" w:rsidRPr="00B7723D">
        <w:rPr>
          <w:rFonts w:hint="eastAsia"/>
        </w:rPr>
        <w:t>按列查询</w:t>
      </w:r>
    </w:p>
    <w:p w14:paraId="26E2C0EC" w14:textId="77777777" w:rsidR="00465AD4" w:rsidRDefault="00465AD4">
      <w:pPr>
        <w:pStyle w:val="4"/>
      </w:pPr>
      <w:r>
        <w:rPr>
          <w:rFonts w:hint="eastAsia"/>
        </w:rPr>
        <w:lastRenderedPageBreak/>
        <w:t>综合查询</w:t>
      </w:r>
    </w:p>
    <w:p w14:paraId="640FF4CD" w14:textId="77777777" w:rsidR="00465AD4" w:rsidRDefault="00465AD4">
      <w:pPr>
        <w:spacing w:line="360" w:lineRule="auto"/>
        <w:ind w:firstLineChars="200" w:firstLine="482"/>
        <w:jc w:val="left"/>
      </w:pPr>
      <w:r>
        <w:rPr>
          <w:rFonts w:hint="eastAsia"/>
          <w:b/>
        </w:rPr>
        <w:t>功能：</w:t>
      </w:r>
      <w:r>
        <w:rPr>
          <w:rFonts w:hint="eastAsia"/>
        </w:rPr>
        <w:t>根据需要对报表中的任意表项进行多项查询，并可对查询的表项进行运算和分析。</w:t>
      </w:r>
    </w:p>
    <w:p w14:paraId="532F38DC" w14:textId="77777777" w:rsidR="00465AD4" w:rsidRDefault="00465AD4">
      <w:pPr>
        <w:spacing w:line="360" w:lineRule="auto"/>
        <w:ind w:firstLineChars="200" w:firstLine="482"/>
        <w:jc w:val="left"/>
      </w:pPr>
      <w:r>
        <w:rPr>
          <w:rFonts w:hint="eastAsia"/>
          <w:b/>
        </w:rPr>
        <w:t>操作：</w:t>
      </w:r>
      <w:r>
        <w:rPr>
          <w:rFonts w:hint="eastAsia"/>
        </w:rPr>
        <w:t>点击“综合查询”按钮，弹出窗口如图所示。</w:t>
      </w:r>
    </w:p>
    <w:p w14:paraId="55A52856" w14:textId="3CF222A0" w:rsidR="00465AD4" w:rsidRDefault="00853EDC">
      <w:pPr>
        <w:jc w:val="left"/>
      </w:pPr>
      <w:r>
        <w:rPr>
          <w:noProof/>
        </w:rPr>
        <w:drawing>
          <wp:inline distT="0" distB="0" distL="0" distR="0" wp14:anchorId="2046DBA6" wp14:editId="7B3F0D67">
            <wp:extent cx="5217795" cy="2971800"/>
            <wp:effectExtent l="0" t="0" r="0" b="0"/>
            <wp:docPr id="1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7795" cy="2971800"/>
                    </a:xfrm>
                    <a:prstGeom prst="rect">
                      <a:avLst/>
                    </a:prstGeom>
                    <a:noFill/>
                    <a:ln>
                      <a:noFill/>
                    </a:ln>
                  </pic:spPr>
                </pic:pic>
              </a:graphicData>
            </a:graphic>
          </wp:inline>
        </w:drawing>
      </w:r>
    </w:p>
    <w:p w14:paraId="3C0951F8" w14:textId="0E43DEFC"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35</w:t>
      </w:r>
      <w:r w:rsidR="00B7723D">
        <w:fldChar w:fldCharType="end"/>
      </w:r>
      <w:r w:rsidR="00465AD4" w:rsidRPr="00B7723D">
        <w:rPr>
          <w:rFonts w:hint="eastAsia"/>
        </w:rPr>
        <w:t>综合查询</w:t>
      </w:r>
      <w:r w:rsidR="00465AD4" w:rsidRPr="00B7723D">
        <w:rPr>
          <w:rFonts w:hint="eastAsia"/>
        </w:rPr>
        <w:t>1</w:t>
      </w:r>
    </w:p>
    <w:p w14:paraId="4C9A720E" w14:textId="77777777" w:rsidR="00465AD4" w:rsidRDefault="00465AD4">
      <w:pPr>
        <w:spacing w:line="360" w:lineRule="auto"/>
        <w:ind w:firstLineChars="200" w:firstLine="480"/>
        <w:jc w:val="left"/>
      </w:pPr>
      <w:r>
        <w:rPr>
          <w:rFonts w:hint="eastAsia"/>
        </w:rPr>
        <w:t>点击左上方部分，选择所要查询的套表名称。如图所示。</w:t>
      </w:r>
    </w:p>
    <w:p w14:paraId="5C16708E" w14:textId="4618F07A" w:rsidR="00465AD4" w:rsidRDefault="00853EDC">
      <w:pPr>
        <w:jc w:val="center"/>
      </w:pPr>
      <w:r>
        <w:rPr>
          <w:noProof/>
        </w:rPr>
        <w:drawing>
          <wp:inline distT="0" distB="0" distL="0" distR="0" wp14:anchorId="59652EC5" wp14:editId="035A9BD5">
            <wp:extent cx="4612005" cy="2643505"/>
            <wp:effectExtent l="0" t="0" r="0" b="0"/>
            <wp:docPr id="18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12005" cy="2643505"/>
                    </a:xfrm>
                    <a:prstGeom prst="rect">
                      <a:avLst/>
                    </a:prstGeom>
                    <a:noFill/>
                    <a:ln>
                      <a:noFill/>
                    </a:ln>
                  </pic:spPr>
                </pic:pic>
              </a:graphicData>
            </a:graphic>
          </wp:inline>
        </w:drawing>
      </w:r>
    </w:p>
    <w:p w14:paraId="63E8DFE2" w14:textId="18CB4F15"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36</w:t>
      </w:r>
      <w:r w:rsidR="00B7723D">
        <w:fldChar w:fldCharType="end"/>
      </w:r>
      <w:r w:rsidR="00465AD4" w:rsidRPr="00B7723D">
        <w:rPr>
          <w:rFonts w:hint="eastAsia"/>
        </w:rPr>
        <w:t>综合查询</w:t>
      </w:r>
      <w:r w:rsidR="00465AD4" w:rsidRPr="00B7723D">
        <w:rPr>
          <w:rFonts w:hint="eastAsia"/>
        </w:rPr>
        <w:t>2</w:t>
      </w:r>
    </w:p>
    <w:p w14:paraId="77E1DB4E" w14:textId="77777777" w:rsidR="00465AD4" w:rsidRDefault="00465AD4">
      <w:pPr>
        <w:spacing w:line="360" w:lineRule="auto"/>
        <w:ind w:firstLineChars="200" w:firstLine="480"/>
        <w:jc w:val="left"/>
      </w:pPr>
      <w:r>
        <w:rPr>
          <w:rFonts w:hint="eastAsia"/>
        </w:rPr>
        <w:t>点击左上方部分选择一个或多个表名，在要查询的表名前的空白框打上“√”。同时，选择要查询该表的表行和表列，分别在要查询的表行和表列前的</w:t>
      </w:r>
      <w:r>
        <w:rPr>
          <w:rFonts w:hint="eastAsia"/>
        </w:rPr>
        <w:lastRenderedPageBreak/>
        <w:t>空白框打上“√”。点击左下方部分选择一个或多个单位，在要查询的单位前的空白框打上“√”。如图所示。</w:t>
      </w:r>
    </w:p>
    <w:p w14:paraId="2EA7495B" w14:textId="396EA134" w:rsidR="00465AD4" w:rsidRDefault="00853EDC">
      <w:pPr>
        <w:widowControl/>
        <w:snapToGrid w:val="0"/>
        <w:spacing w:before="100" w:beforeAutospacing="1" w:after="100" w:afterAutospacing="1" w:line="360" w:lineRule="auto"/>
        <w:jc w:val="center"/>
      </w:pPr>
      <w:r>
        <w:rPr>
          <w:noProof/>
        </w:rPr>
        <w:drawing>
          <wp:inline distT="0" distB="0" distL="0" distR="0" wp14:anchorId="19C00FA3" wp14:editId="35026F25">
            <wp:extent cx="4323715" cy="2465070"/>
            <wp:effectExtent l="0" t="0" r="0" b="0"/>
            <wp:docPr id="18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23715" cy="2465070"/>
                    </a:xfrm>
                    <a:prstGeom prst="rect">
                      <a:avLst/>
                    </a:prstGeom>
                    <a:noFill/>
                    <a:ln>
                      <a:noFill/>
                    </a:ln>
                  </pic:spPr>
                </pic:pic>
              </a:graphicData>
            </a:graphic>
          </wp:inline>
        </w:drawing>
      </w:r>
    </w:p>
    <w:p w14:paraId="62B5F203" w14:textId="2686D634"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37</w:t>
      </w:r>
      <w:r w:rsidR="00B7723D">
        <w:fldChar w:fldCharType="end"/>
      </w:r>
      <w:r w:rsidR="00465AD4" w:rsidRPr="00B7723D">
        <w:rPr>
          <w:rFonts w:hint="eastAsia"/>
        </w:rPr>
        <w:t>综合查询</w:t>
      </w:r>
      <w:r w:rsidR="00465AD4" w:rsidRPr="00B7723D">
        <w:rPr>
          <w:rFonts w:hint="eastAsia"/>
        </w:rPr>
        <w:t>3</w:t>
      </w:r>
    </w:p>
    <w:p w14:paraId="791241A4" w14:textId="77777777" w:rsidR="00465AD4" w:rsidRDefault="00465AD4">
      <w:pPr>
        <w:spacing w:line="360" w:lineRule="auto"/>
        <w:ind w:firstLineChars="200" w:firstLine="480"/>
        <w:jc w:val="left"/>
      </w:pPr>
      <w:r>
        <w:rPr>
          <w:rFonts w:hint="eastAsia"/>
        </w:rPr>
        <w:t>点击“查询”</w:t>
      </w:r>
      <w:r w:rsidR="00EA20E9">
        <w:rPr>
          <w:rFonts w:hint="eastAsia"/>
        </w:rPr>
        <w:t>，</w:t>
      </w:r>
      <w:r>
        <w:rPr>
          <w:rFonts w:hint="eastAsia"/>
        </w:rPr>
        <w:t>如图所示</w:t>
      </w:r>
      <w:r w:rsidR="00EA20E9">
        <w:rPr>
          <w:rFonts w:hint="eastAsia"/>
        </w:rPr>
        <w:t>。</w:t>
      </w:r>
    </w:p>
    <w:p w14:paraId="4C6D27A4" w14:textId="3F2FFBD1" w:rsidR="00465AD4" w:rsidRDefault="00853EDC">
      <w:pPr>
        <w:widowControl/>
        <w:snapToGrid w:val="0"/>
        <w:spacing w:before="100" w:beforeAutospacing="1" w:after="100" w:afterAutospacing="1" w:line="360" w:lineRule="auto"/>
        <w:jc w:val="center"/>
      </w:pPr>
      <w:r>
        <w:rPr>
          <w:noProof/>
        </w:rPr>
        <w:drawing>
          <wp:inline distT="0" distB="0" distL="0" distR="0" wp14:anchorId="7824B268" wp14:editId="3CE88480">
            <wp:extent cx="4422775" cy="2157095"/>
            <wp:effectExtent l="0" t="0" r="0" b="0"/>
            <wp:docPr id="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422775" cy="2157095"/>
                    </a:xfrm>
                    <a:prstGeom prst="rect">
                      <a:avLst/>
                    </a:prstGeom>
                    <a:noFill/>
                    <a:ln>
                      <a:noFill/>
                    </a:ln>
                  </pic:spPr>
                </pic:pic>
              </a:graphicData>
            </a:graphic>
          </wp:inline>
        </w:drawing>
      </w:r>
    </w:p>
    <w:p w14:paraId="12968A2F" w14:textId="17FC3235"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38</w:t>
      </w:r>
      <w:r w:rsidR="00B7723D">
        <w:fldChar w:fldCharType="end"/>
      </w:r>
      <w:r w:rsidR="00465AD4" w:rsidRPr="00B7723D">
        <w:rPr>
          <w:rFonts w:hint="eastAsia"/>
        </w:rPr>
        <w:t>查询结果</w:t>
      </w:r>
    </w:p>
    <w:p w14:paraId="343FEB1E" w14:textId="77777777" w:rsidR="00465AD4" w:rsidRDefault="00465AD4">
      <w:pPr>
        <w:spacing w:line="360" w:lineRule="auto"/>
        <w:ind w:firstLineChars="200" w:firstLine="482"/>
        <w:jc w:val="left"/>
        <w:rPr>
          <w:b/>
        </w:rPr>
      </w:pPr>
      <w:r>
        <w:rPr>
          <w:rFonts w:hint="eastAsia"/>
          <w:b/>
        </w:rPr>
        <w:t>重要提示：多张表格同时综合查询时，通过显示结果上方的上一表，下一表进行切换查询。</w:t>
      </w:r>
    </w:p>
    <w:p w14:paraId="132BA0AA" w14:textId="77777777" w:rsidR="00465AD4" w:rsidRDefault="00465AD4">
      <w:pPr>
        <w:pStyle w:val="4"/>
      </w:pPr>
      <w:r>
        <w:t>单项查询</w:t>
      </w:r>
    </w:p>
    <w:p w14:paraId="0BBF472B" w14:textId="77777777" w:rsidR="00465AD4" w:rsidRDefault="00465AD4">
      <w:pPr>
        <w:spacing w:line="360" w:lineRule="auto"/>
        <w:ind w:firstLineChars="200" w:firstLine="482"/>
        <w:jc w:val="left"/>
      </w:pPr>
      <w:r>
        <w:rPr>
          <w:rFonts w:hint="eastAsia"/>
          <w:b/>
        </w:rPr>
        <w:t>功能：</w:t>
      </w:r>
      <w:r>
        <w:rPr>
          <w:rFonts w:hint="eastAsia"/>
        </w:rPr>
        <w:t>可以根据需要对报表中的任意表项进行查询提取操作。</w:t>
      </w:r>
    </w:p>
    <w:p w14:paraId="4419F2F2" w14:textId="77777777" w:rsidR="00465AD4" w:rsidRDefault="00465AD4">
      <w:pPr>
        <w:spacing w:line="360" w:lineRule="auto"/>
        <w:ind w:firstLineChars="200" w:firstLine="482"/>
        <w:jc w:val="left"/>
        <w:rPr>
          <w:rFonts w:ascii="仿宋" w:hAnsi="仿宋" w:cs="宋体"/>
          <w:kern w:val="0"/>
          <w:szCs w:val="21"/>
        </w:rPr>
      </w:pPr>
      <w:r>
        <w:rPr>
          <w:rFonts w:hint="eastAsia"/>
          <w:b/>
        </w:rPr>
        <w:lastRenderedPageBreak/>
        <w:t>操作：</w:t>
      </w:r>
      <w:r>
        <w:rPr>
          <w:rFonts w:hint="eastAsia"/>
        </w:rPr>
        <w:t>点击“单项查询”按钮弹出窗口如图所示。若点击“关闭”按钮不做</w:t>
      </w:r>
      <w:r>
        <w:rPr>
          <w:rFonts w:ascii="仿宋" w:hAnsi="仿宋" w:cs="宋体" w:hint="eastAsia"/>
          <w:kern w:val="0"/>
          <w:szCs w:val="21"/>
        </w:rPr>
        <w:t>任何操作，返回主界面。</w:t>
      </w:r>
    </w:p>
    <w:p w14:paraId="3289FBD7" w14:textId="3D255077" w:rsidR="00465AD4" w:rsidRDefault="00853EDC">
      <w:pPr>
        <w:widowControl/>
        <w:snapToGrid w:val="0"/>
        <w:spacing w:before="100" w:beforeAutospacing="1" w:after="100" w:afterAutospacing="1" w:line="360" w:lineRule="auto"/>
        <w:jc w:val="center"/>
      </w:pPr>
      <w:r>
        <w:rPr>
          <w:noProof/>
        </w:rPr>
        <w:drawing>
          <wp:inline distT="0" distB="0" distL="0" distR="0" wp14:anchorId="32DD49F3" wp14:editId="5B6497ED">
            <wp:extent cx="4443095" cy="2663825"/>
            <wp:effectExtent l="0" t="0" r="0" b="0"/>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43095" cy="2663825"/>
                    </a:xfrm>
                    <a:prstGeom prst="rect">
                      <a:avLst/>
                    </a:prstGeom>
                    <a:noFill/>
                    <a:ln>
                      <a:noFill/>
                    </a:ln>
                  </pic:spPr>
                </pic:pic>
              </a:graphicData>
            </a:graphic>
          </wp:inline>
        </w:drawing>
      </w:r>
    </w:p>
    <w:p w14:paraId="728F3D58" w14:textId="7F0B7EFD"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39</w:t>
      </w:r>
      <w:r w:rsidR="00B7723D">
        <w:fldChar w:fldCharType="end"/>
      </w:r>
      <w:r w:rsidR="00465AD4">
        <w:rPr>
          <w:rFonts w:hint="eastAsia"/>
        </w:rPr>
        <w:t>单项查询</w:t>
      </w:r>
    </w:p>
    <w:p w14:paraId="7C315BCA" w14:textId="77777777" w:rsidR="00465AD4" w:rsidRDefault="00465AD4">
      <w:pPr>
        <w:spacing w:line="360" w:lineRule="auto"/>
        <w:ind w:firstLineChars="200" w:firstLine="480"/>
        <w:jc w:val="left"/>
      </w:pPr>
      <w:r>
        <w:rPr>
          <w:rFonts w:hint="eastAsia"/>
        </w:rPr>
        <w:t>左半部分是单项查询模板名称，右半部分是模板的报表项目。用户可以根据需要增加、删除、修改模板以及它包含的项目。</w:t>
      </w:r>
    </w:p>
    <w:p w14:paraId="0C9B5A48" w14:textId="77777777" w:rsidR="00465AD4" w:rsidRDefault="00465AD4">
      <w:pPr>
        <w:spacing w:line="360" w:lineRule="auto"/>
        <w:ind w:firstLineChars="200" w:firstLine="480"/>
        <w:jc w:val="left"/>
      </w:pPr>
      <w:r>
        <w:rPr>
          <w:rFonts w:hint="eastAsia"/>
        </w:rPr>
        <w:t>单项查询左侧模板操作模块中各按钮功能介绍如下：</w:t>
      </w:r>
    </w:p>
    <w:p w14:paraId="3EE34669" w14:textId="77777777" w:rsidR="00465AD4" w:rsidRDefault="00465AD4">
      <w:pPr>
        <w:spacing w:line="360" w:lineRule="auto"/>
        <w:ind w:firstLineChars="200" w:firstLine="482"/>
        <w:jc w:val="left"/>
      </w:pPr>
      <w:r>
        <w:rPr>
          <w:rFonts w:hint="eastAsia"/>
          <w:b/>
        </w:rPr>
        <w:t>增加模板：</w:t>
      </w:r>
      <w:r>
        <w:rPr>
          <w:rFonts w:hint="eastAsia"/>
        </w:rPr>
        <w:t>用于增加一个单项查询模板。点击此按钮，弹出窗口如图所示。</w:t>
      </w:r>
    </w:p>
    <w:p w14:paraId="30110436" w14:textId="58ACFECE" w:rsidR="00465AD4" w:rsidRDefault="00853EDC">
      <w:pPr>
        <w:widowControl/>
        <w:snapToGrid w:val="0"/>
        <w:spacing w:before="100" w:beforeAutospacing="1" w:after="100" w:afterAutospacing="1" w:line="360" w:lineRule="auto"/>
        <w:jc w:val="center"/>
      </w:pPr>
      <w:r>
        <w:rPr>
          <w:noProof/>
        </w:rPr>
        <w:drawing>
          <wp:inline distT="0" distB="0" distL="0" distR="0" wp14:anchorId="6E6AC704" wp14:editId="60F601B9">
            <wp:extent cx="3667760" cy="1798955"/>
            <wp:effectExtent l="0" t="0" r="0" b="0"/>
            <wp:docPr id="18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667760" cy="1798955"/>
                    </a:xfrm>
                    <a:prstGeom prst="rect">
                      <a:avLst/>
                    </a:prstGeom>
                    <a:noFill/>
                    <a:ln>
                      <a:noFill/>
                    </a:ln>
                  </pic:spPr>
                </pic:pic>
              </a:graphicData>
            </a:graphic>
          </wp:inline>
        </w:drawing>
      </w:r>
    </w:p>
    <w:p w14:paraId="17DB4BD5" w14:textId="5082D17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40</w:t>
      </w:r>
      <w:r w:rsidR="00B7723D">
        <w:fldChar w:fldCharType="end"/>
      </w:r>
      <w:r w:rsidR="00465AD4" w:rsidRPr="00B7723D">
        <w:rPr>
          <w:rFonts w:hint="eastAsia"/>
        </w:rPr>
        <w:t>新增模块</w:t>
      </w:r>
    </w:p>
    <w:p w14:paraId="52F8F768" w14:textId="77777777" w:rsidR="00465AD4" w:rsidRDefault="00465AD4">
      <w:pPr>
        <w:spacing w:line="360" w:lineRule="auto"/>
        <w:ind w:firstLineChars="200" w:firstLine="480"/>
        <w:jc w:val="left"/>
      </w:pPr>
      <w:r>
        <w:rPr>
          <w:rFonts w:hint="eastAsia"/>
        </w:rPr>
        <w:t>输入增加的单项查询模板名称，若点击“保存”按钮，关闭窗口并保存增</w:t>
      </w:r>
      <w:r>
        <w:rPr>
          <w:rFonts w:hint="eastAsia"/>
        </w:rPr>
        <w:lastRenderedPageBreak/>
        <w:t>加的模板，若点击“退出”按钮，关闭窗口并放弃增加的模板。</w:t>
      </w:r>
    </w:p>
    <w:p w14:paraId="34382022"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删除模板：</w:t>
      </w:r>
      <w:r>
        <w:rPr>
          <w:rFonts w:ascii="仿宋" w:hAnsi="仿宋" w:cs="宋体" w:hint="eastAsia"/>
          <w:kern w:val="0"/>
          <w:szCs w:val="21"/>
        </w:rPr>
        <w:t>用于删除已有的单项查询模板。点击选择要删除的模板，然后点击“删除模板”按钮，弹出窗口如图所示。</w:t>
      </w:r>
    </w:p>
    <w:p w14:paraId="68357989" w14:textId="0F6BA3BA" w:rsidR="00465AD4" w:rsidRDefault="00853EDC">
      <w:pPr>
        <w:widowControl/>
        <w:snapToGrid w:val="0"/>
        <w:spacing w:before="100" w:beforeAutospacing="1" w:after="100" w:afterAutospacing="1" w:line="360" w:lineRule="auto"/>
        <w:jc w:val="center"/>
      </w:pPr>
      <w:r>
        <w:rPr>
          <w:noProof/>
        </w:rPr>
        <w:drawing>
          <wp:inline distT="0" distB="0" distL="0" distR="0" wp14:anchorId="1161D932" wp14:editId="317C7A46">
            <wp:extent cx="3418840" cy="1301750"/>
            <wp:effectExtent l="0" t="0" r="0" b="0"/>
            <wp:docPr id="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18840" cy="1301750"/>
                    </a:xfrm>
                    <a:prstGeom prst="rect">
                      <a:avLst/>
                    </a:prstGeom>
                    <a:noFill/>
                    <a:ln>
                      <a:noFill/>
                    </a:ln>
                  </pic:spPr>
                </pic:pic>
              </a:graphicData>
            </a:graphic>
          </wp:inline>
        </w:drawing>
      </w:r>
    </w:p>
    <w:p w14:paraId="66847E05" w14:textId="01BDF20B"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41</w:t>
      </w:r>
      <w:r w:rsidR="00B7723D">
        <w:fldChar w:fldCharType="end"/>
      </w:r>
      <w:r w:rsidR="00465AD4" w:rsidRPr="00B7723D">
        <w:rPr>
          <w:rFonts w:hint="eastAsia"/>
        </w:rPr>
        <w:t>操作提醒</w:t>
      </w:r>
    </w:p>
    <w:p w14:paraId="03E36C53" w14:textId="77777777" w:rsidR="00465AD4" w:rsidRDefault="00465AD4">
      <w:pPr>
        <w:spacing w:line="360" w:lineRule="auto"/>
        <w:ind w:firstLineChars="200" w:firstLine="480"/>
        <w:jc w:val="left"/>
      </w:pPr>
      <w:r>
        <w:rPr>
          <w:rFonts w:hint="eastAsia"/>
        </w:rPr>
        <w:t>点击“是”按钮删除选择的模板，点击“否”按钮放弃删除选择的模板。</w:t>
      </w:r>
    </w:p>
    <w:p w14:paraId="46BF4BD9" w14:textId="77777777" w:rsidR="00465AD4" w:rsidRDefault="00465AD4">
      <w:pPr>
        <w:spacing w:line="360" w:lineRule="auto"/>
        <w:ind w:firstLineChars="200" w:firstLine="482"/>
        <w:jc w:val="left"/>
      </w:pPr>
      <w:r>
        <w:rPr>
          <w:rFonts w:hint="eastAsia"/>
          <w:b/>
        </w:rPr>
        <w:t>增加项目：</w:t>
      </w:r>
      <w:r>
        <w:rPr>
          <w:rFonts w:hint="eastAsia"/>
        </w:rPr>
        <w:t>首先点击选择模板名称，然后再点击此按钮，这时“模板项目”中会增加一个空白行，接着选择新增空白行“选择报表”列，这时用户可以从下拉框中选择一个需要的报表，再双击“选择项目”列空白处，弹出窗口如图所示。</w:t>
      </w:r>
    </w:p>
    <w:p w14:paraId="33CD974E" w14:textId="078784C8" w:rsidR="00465AD4" w:rsidRDefault="00853EDC">
      <w:pPr>
        <w:widowControl/>
        <w:snapToGrid w:val="0"/>
        <w:spacing w:before="100" w:beforeAutospacing="1" w:after="100" w:afterAutospacing="1" w:line="360" w:lineRule="auto"/>
        <w:jc w:val="center"/>
      </w:pPr>
      <w:r>
        <w:rPr>
          <w:noProof/>
        </w:rPr>
        <w:drawing>
          <wp:inline distT="0" distB="0" distL="0" distR="0" wp14:anchorId="71D606A3" wp14:editId="4C66318B">
            <wp:extent cx="4452620" cy="2047240"/>
            <wp:effectExtent l="0" t="0" r="0" b="0"/>
            <wp:docPr id="18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452620" cy="2047240"/>
                    </a:xfrm>
                    <a:prstGeom prst="rect">
                      <a:avLst/>
                    </a:prstGeom>
                    <a:noFill/>
                    <a:ln>
                      <a:noFill/>
                    </a:ln>
                  </pic:spPr>
                </pic:pic>
              </a:graphicData>
            </a:graphic>
          </wp:inline>
        </w:drawing>
      </w:r>
    </w:p>
    <w:p w14:paraId="71324C25" w14:textId="315CD3F9"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42</w:t>
      </w:r>
      <w:r w:rsidR="00B7723D">
        <w:fldChar w:fldCharType="end"/>
      </w:r>
      <w:r w:rsidR="00465AD4" w:rsidRPr="00B7723D">
        <w:rPr>
          <w:rFonts w:hint="eastAsia"/>
        </w:rPr>
        <w:t>公务员数量变化情况</w:t>
      </w:r>
    </w:p>
    <w:p w14:paraId="31A02C37" w14:textId="77777777" w:rsidR="00465AD4" w:rsidRDefault="00465AD4">
      <w:pPr>
        <w:spacing w:line="360" w:lineRule="auto"/>
        <w:ind w:firstLineChars="200" w:firstLine="480"/>
        <w:jc w:val="left"/>
      </w:pPr>
      <w:r>
        <w:rPr>
          <w:rFonts w:hint="eastAsia"/>
        </w:rPr>
        <w:t>点击选择一个项目单元格（即只能选择一个单元格），这时在窗口的左下角“您选择的单元格是”右边框显示用户已选择的项目行列号。选定项目表项后，点击“确认”按钮，保存所选择项目并返回图所示窗口，这时“选择项目”中显示出已选中项目的行列号；若点击“取消”按钮，则放弃选择表项返</w:t>
      </w:r>
      <w:r>
        <w:rPr>
          <w:rFonts w:hint="eastAsia"/>
        </w:rPr>
        <w:lastRenderedPageBreak/>
        <w:t>回图所示窗口。</w:t>
      </w:r>
    </w:p>
    <w:p w14:paraId="68CD0EB9" w14:textId="77777777" w:rsidR="00465AD4" w:rsidRDefault="00465AD4">
      <w:pPr>
        <w:spacing w:line="360" w:lineRule="auto"/>
        <w:ind w:firstLineChars="200" w:firstLine="480"/>
        <w:jc w:val="left"/>
      </w:pPr>
      <w:r>
        <w:rPr>
          <w:rFonts w:hint="eastAsia"/>
        </w:rPr>
        <w:t>在选择好表项后，点击“输入项目名称”列空白处并输入“项目名称”的内容。至此，用户就完成好一个单项查询的项目。重复上述步骤，用户就可以根据需要选择任意多个单项查询的项目。</w:t>
      </w:r>
    </w:p>
    <w:p w14:paraId="1DBAB9C2" w14:textId="77777777" w:rsidR="00465AD4" w:rsidRDefault="00465AD4">
      <w:pPr>
        <w:spacing w:line="360" w:lineRule="auto"/>
        <w:ind w:firstLineChars="200" w:firstLine="482"/>
        <w:jc w:val="left"/>
      </w:pPr>
      <w:r>
        <w:rPr>
          <w:rFonts w:hint="eastAsia"/>
          <w:b/>
        </w:rPr>
        <w:t>删除项目：</w:t>
      </w:r>
      <w:r>
        <w:rPr>
          <w:rFonts w:hint="eastAsia"/>
        </w:rPr>
        <w:t>删除当前选中的项目所在行。</w:t>
      </w:r>
    </w:p>
    <w:p w14:paraId="1F750632" w14:textId="77777777" w:rsidR="00465AD4" w:rsidRDefault="00465AD4">
      <w:pPr>
        <w:spacing w:line="360" w:lineRule="auto"/>
        <w:ind w:firstLineChars="200" w:firstLine="482"/>
        <w:jc w:val="left"/>
      </w:pPr>
      <w:r>
        <w:rPr>
          <w:rFonts w:hint="eastAsia"/>
          <w:b/>
        </w:rPr>
        <w:t>保存：</w:t>
      </w:r>
      <w:r>
        <w:rPr>
          <w:rFonts w:hint="eastAsia"/>
        </w:rPr>
        <w:t>将所选的单项查询项目保存到模板中。</w:t>
      </w:r>
    </w:p>
    <w:p w14:paraId="677B60E9" w14:textId="77777777" w:rsidR="00465AD4" w:rsidRDefault="00465AD4">
      <w:pPr>
        <w:spacing w:line="360" w:lineRule="auto"/>
        <w:ind w:firstLineChars="200" w:firstLine="482"/>
        <w:jc w:val="left"/>
      </w:pPr>
      <w:r>
        <w:rPr>
          <w:rFonts w:hint="eastAsia"/>
          <w:b/>
        </w:rPr>
        <w:t>关闭：</w:t>
      </w:r>
      <w:r>
        <w:rPr>
          <w:rFonts w:hint="eastAsia"/>
        </w:rPr>
        <w:t>点击此按钮，返回系统主界面。</w:t>
      </w:r>
    </w:p>
    <w:p w14:paraId="0341C60E" w14:textId="77777777" w:rsidR="00465AD4" w:rsidRDefault="00465AD4">
      <w:pPr>
        <w:spacing w:line="360" w:lineRule="auto"/>
        <w:ind w:firstLineChars="200" w:firstLine="482"/>
        <w:jc w:val="left"/>
      </w:pPr>
      <w:r>
        <w:rPr>
          <w:rFonts w:hint="eastAsia"/>
          <w:b/>
        </w:rPr>
        <w:t>生成：</w:t>
      </w:r>
      <w:r>
        <w:rPr>
          <w:rFonts w:hint="eastAsia"/>
        </w:rPr>
        <w:t>定制好单项查询模板后，即可进行单项查询操作。首先点击选择需要进行查询的模板，然后点击“生成”按钮，弹出窗口如图所示。若点击“关闭”按钮返回单项查询窗口。</w:t>
      </w:r>
    </w:p>
    <w:p w14:paraId="0D57C0C9" w14:textId="7C57C580" w:rsidR="00465AD4" w:rsidRDefault="00853EDC">
      <w:pPr>
        <w:widowControl/>
        <w:snapToGrid w:val="0"/>
        <w:spacing w:before="100" w:beforeAutospacing="1" w:after="100" w:afterAutospacing="1" w:line="360" w:lineRule="auto"/>
        <w:jc w:val="center"/>
      </w:pPr>
      <w:r w:rsidRPr="00B334CE">
        <w:rPr>
          <w:noProof/>
        </w:rPr>
        <w:drawing>
          <wp:inline distT="0" distB="0" distL="0" distR="0" wp14:anchorId="3AC99340" wp14:editId="2EB54D00">
            <wp:extent cx="5227955" cy="263398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27955" cy="2633980"/>
                    </a:xfrm>
                    <a:prstGeom prst="rect">
                      <a:avLst/>
                    </a:prstGeom>
                    <a:noFill/>
                    <a:ln>
                      <a:noFill/>
                    </a:ln>
                  </pic:spPr>
                </pic:pic>
              </a:graphicData>
            </a:graphic>
          </wp:inline>
        </w:drawing>
      </w:r>
    </w:p>
    <w:p w14:paraId="7A8B8D40" w14:textId="5232AD4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43</w:t>
      </w:r>
      <w:r w:rsidR="00B7723D">
        <w:fldChar w:fldCharType="end"/>
      </w:r>
      <w:r w:rsidR="00465AD4" w:rsidRPr="00B7723D">
        <w:rPr>
          <w:rFonts w:hint="eastAsia"/>
        </w:rPr>
        <w:t>单项（组合）查询</w:t>
      </w:r>
    </w:p>
    <w:p w14:paraId="56B6C3DB" w14:textId="77777777" w:rsidR="00465AD4" w:rsidRDefault="00465AD4">
      <w:pPr>
        <w:spacing w:line="360" w:lineRule="auto"/>
        <w:ind w:firstLineChars="200" w:firstLine="480"/>
        <w:jc w:val="left"/>
      </w:pPr>
      <w:r>
        <w:rPr>
          <w:rFonts w:hint="eastAsia"/>
        </w:rPr>
        <w:t>点击“导出</w:t>
      </w:r>
      <w:r>
        <w:rPr>
          <w:rFonts w:hint="eastAsia"/>
        </w:rPr>
        <w:t>Excel</w:t>
      </w:r>
      <w:r>
        <w:rPr>
          <w:rFonts w:hint="eastAsia"/>
        </w:rPr>
        <w:t>”按钮，可将单项查询结果导出生成</w:t>
      </w:r>
      <w:r>
        <w:rPr>
          <w:rFonts w:hint="eastAsia"/>
        </w:rPr>
        <w:t>Excel</w:t>
      </w:r>
      <w:r>
        <w:rPr>
          <w:rFonts w:hint="eastAsia"/>
        </w:rPr>
        <w:t>文件。点击“打印”按钮可以将结果输出打印到打印机。</w:t>
      </w:r>
    </w:p>
    <w:p w14:paraId="3C847D9A" w14:textId="77777777" w:rsidR="00465AD4" w:rsidRDefault="00465AD4">
      <w:pPr>
        <w:pStyle w:val="4"/>
      </w:pPr>
      <w:r>
        <w:t>组合查询</w:t>
      </w:r>
    </w:p>
    <w:p w14:paraId="41D35D01" w14:textId="77777777" w:rsidR="00465AD4" w:rsidRDefault="00465AD4">
      <w:pPr>
        <w:spacing w:line="360" w:lineRule="auto"/>
        <w:ind w:firstLineChars="200" w:firstLine="482"/>
        <w:jc w:val="left"/>
      </w:pPr>
      <w:r>
        <w:rPr>
          <w:rFonts w:hint="eastAsia"/>
          <w:b/>
        </w:rPr>
        <w:t>功能：</w:t>
      </w:r>
      <w:r>
        <w:rPr>
          <w:rFonts w:hint="eastAsia"/>
        </w:rPr>
        <w:t>根据需要对报表中的任意表项进行多项查询，并可以对查询的表项进行运算和分析。</w:t>
      </w:r>
    </w:p>
    <w:p w14:paraId="64A3C3F5" w14:textId="77777777" w:rsidR="00465AD4" w:rsidRDefault="00465AD4">
      <w:pPr>
        <w:widowControl/>
        <w:snapToGrid w:val="0"/>
        <w:spacing w:before="100" w:beforeAutospacing="1" w:after="100" w:afterAutospacing="1"/>
        <w:ind w:firstLine="422"/>
        <w:jc w:val="left"/>
        <w:rPr>
          <w:rFonts w:ascii="仿宋" w:hAnsi="仿宋" w:cs="宋体"/>
          <w:kern w:val="0"/>
          <w:szCs w:val="21"/>
        </w:rPr>
      </w:pPr>
      <w:r>
        <w:rPr>
          <w:rFonts w:ascii="仿宋" w:hAnsi="仿宋" w:cs="宋体" w:hint="eastAsia"/>
          <w:b/>
          <w:bCs/>
          <w:kern w:val="0"/>
          <w:szCs w:val="21"/>
        </w:rPr>
        <w:lastRenderedPageBreak/>
        <w:t>操作：</w:t>
      </w:r>
      <w:r>
        <w:rPr>
          <w:rFonts w:ascii="仿宋" w:hAnsi="仿宋" w:cs="宋体" w:hint="eastAsia"/>
          <w:kern w:val="0"/>
          <w:szCs w:val="21"/>
        </w:rPr>
        <w:t>点击“组合查询”按钮弹出窗口如图所示。</w:t>
      </w:r>
    </w:p>
    <w:p w14:paraId="79A16A9D" w14:textId="180E07E3" w:rsidR="00465AD4" w:rsidRDefault="00853EDC">
      <w:pPr>
        <w:widowControl/>
        <w:snapToGrid w:val="0"/>
        <w:spacing w:before="100" w:beforeAutospacing="1" w:after="100" w:afterAutospacing="1"/>
        <w:jc w:val="center"/>
      </w:pPr>
      <w:r>
        <w:rPr>
          <w:noProof/>
        </w:rPr>
        <w:drawing>
          <wp:inline distT="0" distB="0" distL="0" distR="0" wp14:anchorId="6222D7CA" wp14:editId="2C8F7F29">
            <wp:extent cx="4194175" cy="2514600"/>
            <wp:effectExtent l="0" t="0" r="0" b="0"/>
            <wp:docPr id="18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4175" cy="2514600"/>
                    </a:xfrm>
                    <a:prstGeom prst="rect">
                      <a:avLst/>
                    </a:prstGeom>
                    <a:noFill/>
                    <a:ln>
                      <a:noFill/>
                    </a:ln>
                  </pic:spPr>
                </pic:pic>
              </a:graphicData>
            </a:graphic>
          </wp:inline>
        </w:drawing>
      </w:r>
    </w:p>
    <w:p w14:paraId="4083F65B" w14:textId="313DD5FB"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44</w:t>
      </w:r>
      <w:r w:rsidR="00B7723D">
        <w:fldChar w:fldCharType="end"/>
      </w:r>
      <w:r w:rsidR="00465AD4" w:rsidRPr="00B7723D">
        <w:rPr>
          <w:rFonts w:hint="eastAsia"/>
        </w:rPr>
        <w:t>组合查询</w:t>
      </w:r>
    </w:p>
    <w:p w14:paraId="218EDB80" w14:textId="77777777" w:rsidR="00465AD4" w:rsidRDefault="00F81DE5">
      <w:pPr>
        <w:spacing w:line="360" w:lineRule="auto"/>
        <w:ind w:firstLineChars="200" w:firstLine="482"/>
        <w:jc w:val="left"/>
      </w:pPr>
      <w:r>
        <w:rPr>
          <w:rFonts w:hint="eastAsia"/>
          <w:b/>
        </w:rPr>
        <w:t>新增</w:t>
      </w:r>
      <w:r w:rsidR="00465AD4">
        <w:rPr>
          <w:rFonts w:hint="eastAsia"/>
          <w:b/>
        </w:rPr>
        <w:t>：</w:t>
      </w:r>
      <w:r w:rsidR="00465AD4">
        <w:rPr>
          <w:rFonts w:hint="eastAsia"/>
        </w:rPr>
        <w:t>点击此按钮，</w:t>
      </w:r>
      <w:r>
        <w:rPr>
          <w:rFonts w:hint="eastAsia"/>
        </w:rPr>
        <w:t>右侧</w:t>
      </w:r>
      <w:r w:rsidR="00465AD4">
        <w:rPr>
          <w:rFonts w:hint="eastAsia"/>
        </w:rPr>
        <w:t>“模板项目”中会增加一个空白行，接着双击新增空白行“选择项目”列，弹出窗口如图所示。</w:t>
      </w:r>
    </w:p>
    <w:p w14:paraId="00877A32" w14:textId="48BA9336" w:rsidR="00465AD4" w:rsidRDefault="00853EDC">
      <w:pPr>
        <w:widowControl/>
        <w:snapToGrid w:val="0"/>
        <w:spacing w:before="100" w:beforeAutospacing="1" w:after="100" w:afterAutospacing="1"/>
        <w:jc w:val="center"/>
      </w:pPr>
      <w:r>
        <w:rPr>
          <w:noProof/>
        </w:rPr>
        <w:drawing>
          <wp:inline distT="0" distB="0" distL="0" distR="0" wp14:anchorId="6DBD3C8B" wp14:editId="4373B383">
            <wp:extent cx="2892425" cy="2882265"/>
            <wp:effectExtent l="0" t="0" r="0" b="0"/>
            <wp:docPr id="19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92425" cy="2882265"/>
                    </a:xfrm>
                    <a:prstGeom prst="rect">
                      <a:avLst/>
                    </a:prstGeom>
                    <a:noFill/>
                    <a:ln>
                      <a:noFill/>
                    </a:ln>
                  </pic:spPr>
                </pic:pic>
              </a:graphicData>
            </a:graphic>
          </wp:inline>
        </w:drawing>
      </w:r>
    </w:p>
    <w:p w14:paraId="68678895" w14:textId="7E16A6F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45</w:t>
      </w:r>
      <w:r w:rsidR="00B7723D">
        <w:fldChar w:fldCharType="end"/>
      </w:r>
      <w:r w:rsidR="00465AD4" w:rsidRPr="00B7723D">
        <w:rPr>
          <w:rFonts w:hint="eastAsia"/>
        </w:rPr>
        <w:t>输入表项</w:t>
      </w:r>
    </w:p>
    <w:p w14:paraId="66EFB3B7" w14:textId="77777777" w:rsidR="00465AD4" w:rsidRDefault="00465AD4">
      <w:pPr>
        <w:spacing w:line="360" w:lineRule="auto"/>
        <w:ind w:firstLineChars="200" w:firstLine="482"/>
        <w:jc w:val="left"/>
      </w:pPr>
      <w:r>
        <w:rPr>
          <w:rFonts w:hint="eastAsia"/>
          <w:b/>
        </w:rPr>
        <w:t>报表：</w:t>
      </w:r>
      <w:r>
        <w:rPr>
          <w:rFonts w:hint="eastAsia"/>
        </w:rPr>
        <w:t>下拉表有各种报表的名称，可以点击选择一个报表。</w:t>
      </w:r>
    </w:p>
    <w:p w14:paraId="14CE54E4" w14:textId="77777777" w:rsidR="00465AD4" w:rsidRDefault="00465AD4">
      <w:pPr>
        <w:spacing w:line="360" w:lineRule="auto"/>
        <w:ind w:firstLineChars="200" w:firstLine="482"/>
        <w:jc w:val="left"/>
      </w:pPr>
      <w:r>
        <w:rPr>
          <w:rFonts w:hint="eastAsia"/>
          <w:b/>
        </w:rPr>
        <w:t>选择表项：</w:t>
      </w:r>
      <w:r>
        <w:rPr>
          <w:rFonts w:hint="eastAsia"/>
        </w:rPr>
        <w:t>选定报表后，点击此按钮，弹出“选择单元格”窗口，操作方法详见</w:t>
      </w:r>
      <w:r w:rsidR="00F81DE5">
        <w:rPr>
          <w:rFonts w:hint="eastAsia"/>
        </w:rPr>
        <w:t>3</w:t>
      </w:r>
      <w:r w:rsidR="00F81DE5">
        <w:t>.8.3.4</w:t>
      </w:r>
      <w:r w:rsidR="00F81DE5">
        <w:rPr>
          <w:rFonts w:hint="eastAsia"/>
        </w:rPr>
        <w:t>章节</w:t>
      </w:r>
      <w:r>
        <w:rPr>
          <w:rFonts w:hint="eastAsia"/>
        </w:rPr>
        <w:t>。</w:t>
      </w:r>
    </w:p>
    <w:p w14:paraId="4A9B6766" w14:textId="77777777" w:rsidR="00465AD4" w:rsidRDefault="00465AD4">
      <w:pPr>
        <w:spacing w:line="360" w:lineRule="auto"/>
        <w:ind w:firstLineChars="200" w:firstLine="480"/>
        <w:jc w:val="left"/>
      </w:pPr>
      <w:r>
        <w:rPr>
          <w:rFonts w:hint="eastAsia"/>
        </w:rPr>
        <w:lastRenderedPageBreak/>
        <w:t>+</w:t>
      </w:r>
      <w:r>
        <w:rPr>
          <w:rFonts w:hint="eastAsia"/>
        </w:rPr>
        <w:t>：进行加法操作、</w:t>
      </w:r>
      <w:r>
        <w:rPr>
          <w:rFonts w:hint="eastAsia"/>
        </w:rPr>
        <w:t>-</w:t>
      </w:r>
      <w:r>
        <w:rPr>
          <w:rFonts w:hint="eastAsia"/>
        </w:rPr>
        <w:t>：进行减法操作、</w:t>
      </w:r>
      <w:r>
        <w:rPr>
          <w:rFonts w:hint="eastAsia"/>
        </w:rPr>
        <w:t>*</w:t>
      </w:r>
      <w:r>
        <w:rPr>
          <w:rFonts w:hint="eastAsia"/>
        </w:rPr>
        <w:t>：进行乘法操作、</w:t>
      </w:r>
      <w:r>
        <w:rPr>
          <w:rFonts w:hint="eastAsia"/>
        </w:rPr>
        <w:t>/</w:t>
      </w:r>
      <w:r>
        <w:rPr>
          <w:rFonts w:hint="eastAsia"/>
        </w:rPr>
        <w:t>：进行除法操作、（</w:t>
      </w:r>
      <w:r>
        <w:rPr>
          <w:rFonts w:hint="eastAsia"/>
        </w:rPr>
        <w:t>+</w:t>
      </w:r>
      <w:r>
        <w:rPr>
          <w:rFonts w:hint="eastAsia"/>
        </w:rPr>
        <w:t>：添加一个左括号、</w:t>
      </w:r>
      <w:r>
        <w:rPr>
          <w:rFonts w:hint="eastAsia"/>
        </w:rPr>
        <w:t>+</w:t>
      </w:r>
      <w:r>
        <w:rPr>
          <w:rFonts w:hint="eastAsia"/>
        </w:rPr>
        <w:t>）：添加一个右括号、（</w:t>
      </w:r>
      <w:r>
        <w:rPr>
          <w:rFonts w:hint="eastAsia"/>
        </w:rPr>
        <w:t>-</w:t>
      </w:r>
      <w:r>
        <w:rPr>
          <w:rFonts w:hint="eastAsia"/>
        </w:rPr>
        <w:t>：去掉一个左括号、</w:t>
      </w:r>
      <w:r>
        <w:rPr>
          <w:rFonts w:hint="eastAsia"/>
        </w:rPr>
        <w:t>-</w:t>
      </w:r>
      <w:r>
        <w:rPr>
          <w:rFonts w:hint="eastAsia"/>
        </w:rPr>
        <w:t>）：去掉一个右括号。</w:t>
      </w:r>
    </w:p>
    <w:p w14:paraId="46DA9337" w14:textId="77777777" w:rsidR="00465AD4" w:rsidRDefault="00465AD4">
      <w:pPr>
        <w:spacing w:line="360" w:lineRule="auto"/>
        <w:ind w:firstLineChars="200" w:firstLine="482"/>
        <w:jc w:val="left"/>
      </w:pPr>
      <w:r>
        <w:rPr>
          <w:rFonts w:hint="eastAsia"/>
          <w:b/>
        </w:rPr>
        <w:t>新增：</w:t>
      </w:r>
      <w:r>
        <w:rPr>
          <w:rFonts w:hint="eastAsia"/>
        </w:rPr>
        <w:t>将所选的表项添加到“项目条件组合框”中。</w:t>
      </w:r>
    </w:p>
    <w:p w14:paraId="4A4E72AE" w14:textId="77777777" w:rsidR="00465AD4" w:rsidRDefault="00465AD4">
      <w:pPr>
        <w:spacing w:line="360" w:lineRule="auto"/>
        <w:ind w:firstLineChars="200" w:firstLine="482"/>
        <w:jc w:val="left"/>
      </w:pPr>
      <w:r>
        <w:rPr>
          <w:rFonts w:hint="eastAsia"/>
          <w:b/>
        </w:rPr>
        <w:t>全部</w:t>
      </w:r>
      <w:r w:rsidR="00F81DE5">
        <w:rPr>
          <w:rFonts w:hint="eastAsia"/>
          <w:b/>
        </w:rPr>
        <w:t>删除</w:t>
      </w:r>
      <w:r>
        <w:rPr>
          <w:rFonts w:hint="eastAsia"/>
          <w:b/>
        </w:rPr>
        <w:t>：</w:t>
      </w:r>
      <w:r>
        <w:rPr>
          <w:rFonts w:hint="eastAsia"/>
        </w:rPr>
        <w:t>删除全部项目组合条件。</w:t>
      </w:r>
    </w:p>
    <w:p w14:paraId="3E9264E9" w14:textId="77777777" w:rsidR="00465AD4" w:rsidRDefault="00465AD4">
      <w:pPr>
        <w:spacing w:line="360" w:lineRule="auto"/>
        <w:ind w:firstLineChars="200" w:firstLine="482"/>
        <w:jc w:val="left"/>
      </w:pPr>
      <w:r>
        <w:rPr>
          <w:rFonts w:hint="eastAsia"/>
          <w:b/>
        </w:rPr>
        <w:t>保存：</w:t>
      </w:r>
      <w:r>
        <w:rPr>
          <w:rFonts w:hint="eastAsia"/>
        </w:rPr>
        <w:t>将所需的全部条件项目关系添加到“项目”中，然后点击此按钮，一个模板就定制完成。</w:t>
      </w:r>
    </w:p>
    <w:p w14:paraId="11362779" w14:textId="77777777" w:rsidR="00465AD4" w:rsidRDefault="00465AD4">
      <w:pPr>
        <w:spacing w:line="360" w:lineRule="auto"/>
        <w:ind w:firstLineChars="200" w:firstLine="482"/>
        <w:jc w:val="left"/>
      </w:pPr>
      <w:r>
        <w:rPr>
          <w:rFonts w:hint="eastAsia"/>
          <w:b/>
        </w:rPr>
        <w:t>生成：</w:t>
      </w:r>
      <w:r>
        <w:rPr>
          <w:rFonts w:hint="eastAsia"/>
        </w:rPr>
        <w:t>用于生成组合查询数据结果。定制好组合查询模板后，首先点击选择需要进行组</w:t>
      </w:r>
    </w:p>
    <w:p w14:paraId="659504DA" w14:textId="77777777" w:rsidR="00465AD4" w:rsidRDefault="00465AD4">
      <w:pPr>
        <w:spacing w:line="360" w:lineRule="auto"/>
        <w:ind w:firstLineChars="200" w:firstLine="480"/>
        <w:jc w:val="left"/>
      </w:pPr>
      <w:r>
        <w:rPr>
          <w:rFonts w:hint="eastAsia"/>
        </w:rPr>
        <w:t>合查询的模板，然后点击“生成”按钮，弹出窗口如图所示。</w:t>
      </w:r>
    </w:p>
    <w:p w14:paraId="20E80C5E" w14:textId="4DD8C117" w:rsidR="00465AD4" w:rsidRDefault="00853EDC">
      <w:pPr>
        <w:spacing w:line="360" w:lineRule="auto"/>
        <w:jc w:val="center"/>
      </w:pPr>
      <w:r>
        <w:rPr>
          <w:noProof/>
        </w:rPr>
        <w:drawing>
          <wp:inline distT="0" distB="0" distL="0" distR="0" wp14:anchorId="0FC88A5F" wp14:editId="56E943BE">
            <wp:extent cx="3866515" cy="1689735"/>
            <wp:effectExtent l="0" t="0" r="0" b="0"/>
            <wp:docPr id="19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866515" cy="1689735"/>
                    </a:xfrm>
                    <a:prstGeom prst="rect">
                      <a:avLst/>
                    </a:prstGeom>
                    <a:noFill/>
                    <a:ln>
                      <a:noFill/>
                    </a:ln>
                  </pic:spPr>
                </pic:pic>
              </a:graphicData>
            </a:graphic>
          </wp:inline>
        </w:drawing>
      </w:r>
    </w:p>
    <w:p w14:paraId="012F3E94" w14:textId="1575CC59"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46</w:t>
      </w:r>
      <w:r w:rsidR="00B7723D">
        <w:fldChar w:fldCharType="end"/>
      </w:r>
      <w:r w:rsidR="00465AD4" w:rsidRPr="00B7723D">
        <w:rPr>
          <w:rFonts w:hint="eastAsia"/>
        </w:rPr>
        <w:t>单项（组合）查询</w:t>
      </w:r>
    </w:p>
    <w:p w14:paraId="0C8071BC" w14:textId="77777777" w:rsidR="00465AD4" w:rsidRDefault="00465AD4">
      <w:pPr>
        <w:pStyle w:val="3"/>
      </w:pPr>
      <w:bookmarkStart w:id="67" w:name="_Toc87618779"/>
      <w:r>
        <w:t>上报接收</w:t>
      </w:r>
      <w:bookmarkEnd w:id="67"/>
    </w:p>
    <w:p w14:paraId="3697F517" w14:textId="69574D90" w:rsidR="00465AD4" w:rsidRDefault="00465AD4">
      <w:pPr>
        <w:spacing w:line="360" w:lineRule="auto"/>
        <w:ind w:firstLineChars="200" w:firstLine="480"/>
        <w:jc w:val="left"/>
      </w:pPr>
      <w:r>
        <w:rPr>
          <w:rFonts w:hint="eastAsia"/>
        </w:rPr>
        <w:t>“上报接收”包括报表上报、报表返还、报表接收、批量接收、</w:t>
      </w:r>
      <w:r>
        <w:rPr>
          <w:rFonts w:hint="eastAsia"/>
        </w:rPr>
        <w:t>Excel</w:t>
      </w:r>
      <w:r w:rsidR="00B87798">
        <w:rPr>
          <w:rFonts w:hint="eastAsia"/>
        </w:rPr>
        <w:t>（模板）下</w:t>
      </w:r>
      <w:r>
        <w:rPr>
          <w:rFonts w:hint="eastAsia"/>
        </w:rPr>
        <w:t>载、</w:t>
      </w:r>
      <w:r>
        <w:rPr>
          <w:rFonts w:hint="eastAsia"/>
        </w:rPr>
        <w:t>Excel</w:t>
      </w:r>
      <w:r w:rsidR="00B87798">
        <w:rPr>
          <w:rFonts w:hint="eastAsia"/>
        </w:rPr>
        <w:t>（套表）</w:t>
      </w:r>
      <w:r>
        <w:rPr>
          <w:rFonts w:hint="eastAsia"/>
        </w:rPr>
        <w:t>导入、</w:t>
      </w:r>
      <w:r w:rsidR="00F81DE5">
        <w:rPr>
          <w:rFonts w:hint="eastAsia"/>
        </w:rPr>
        <w:t>第三方上报、</w:t>
      </w:r>
      <w:r>
        <w:rPr>
          <w:rFonts w:hint="eastAsia"/>
        </w:rPr>
        <w:t>第三方报表接收、第三方批量接收</w:t>
      </w:r>
      <w:r w:rsidR="00F81DE5">
        <w:t>9</w:t>
      </w:r>
      <w:r>
        <w:rPr>
          <w:rFonts w:hint="eastAsia"/>
        </w:rPr>
        <w:t>个功能，如图所示。</w:t>
      </w:r>
    </w:p>
    <w:p w14:paraId="7EA256BF" w14:textId="4AA7171A" w:rsidR="00465AD4" w:rsidRDefault="00853EDC">
      <w:pPr>
        <w:widowControl/>
        <w:snapToGrid w:val="0"/>
        <w:spacing w:before="100" w:beforeAutospacing="1" w:after="100" w:afterAutospacing="1" w:line="360" w:lineRule="auto"/>
        <w:jc w:val="center"/>
      </w:pPr>
      <w:r>
        <w:rPr>
          <w:noProof/>
        </w:rPr>
        <w:drawing>
          <wp:inline distT="0" distB="0" distL="0" distR="0" wp14:anchorId="1B712B51" wp14:editId="58BC4B71">
            <wp:extent cx="4253865" cy="516890"/>
            <wp:effectExtent l="0" t="0" r="0" b="0"/>
            <wp:docPr id="19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53865" cy="516890"/>
                    </a:xfrm>
                    <a:prstGeom prst="rect">
                      <a:avLst/>
                    </a:prstGeom>
                    <a:noFill/>
                    <a:ln>
                      <a:noFill/>
                    </a:ln>
                  </pic:spPr>
                </pic:pic>
              </a:graphicData>
            </a:graphic>
          </wp:inline>
        </w:drawing>
      </w:r>
    </w:p>
    <w:p w14:paraId="34E6C863" w14:textId="39200E17"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47</w:t>
      </w:r>
      <w:r w:rsidR="00B7723D">
        <w:fldChar w:fldCharType="end"/>
      </w:r>
      <w:r w:rsidR="00465AD4" w:rsidRPr="00B7723D">
        <w:rPr>
          <w:rFonts w:hint="eastAsia"/>
        </w:rPr>
        <w:t>上报接收模块</w:t>
      </w:r>
    </w:p>
    <w:p w14:paraId="14A24021" w14:textId="77777777" w:rsidR="00465AD4" w:rsidRDefault="00465AD4">
      <w:pPr>
        <w:pStyle w:val="4"/>
      </w:pPr>
      <w:r>
        <w:t>报表上报</w:t>
      </w:r>
    </w:p>
    <w:p w14:paraId="2F82F460" w14:textId="77777777" w:rsidR="00465AD4" w:rsidRDefault="00465AD4">
      <w:pPr>
        <w:spacing w:line="360" w:lineRule="auto"/>
        <w:ind w:firstLineChars="200" w:firstLine="482"/>
        <w:jc w:val="left"/>
      </w:pPr>
      <w:r>
        <w:rPr>
          <w:rFonts w:hint="eastAsia"/>
          <w:b/>
        </w:rPr>
        <w:t>功能：</w:t>
      </w:r>
      <w:r>
        <w:rPr>
          <w:rFonts w:hint="eastAsia"/>
        </w:rPr>
        <w:t>用于将本单位的报表形成报送上级单位的上报文件（一套报表形成</w:t>
      </w:r>
      <w:r>
        <w:rPr>
          <w:rFonts w:hint="eastAsia"/>
        </w:rPr>
        <w:lastRenderedPageBreak/>
        <w:t>一个上报文件或全套表形成一个上报文件）。</w:t>
      </w:r>
    </w:p>
    <w:p w14:paraId="4DE5DE2A" w14:textId="77777777" w:rsidR="00465AD4" w:rsidRDefault="00465AD4">
      <w:pPr>
        <w:spacing w:line="360" w:lineRule="auto"/>
        <w:ind w:firstLineChars="200" w:firstLine="482"/>
        <w:jc w:val="left"/>
      </w:pPr>
      <w:r>
        <w:rPr>
          <w:rFonts w:hint="eastAsia"/>
          <w:b/>
        </w:rPr>
        <w:t>操作：</w:t>
      </w:r>
      <w:r>
        <w:rPr>
          <w:rFonts w:hint="eastAsia"/>
        </w:rPr>
        <w:t>点击“上报报表”按钮，弹出窗口如图所示。</w:t>
      </w:r>
    </w:p>
    <w:p w14:paraId="0688E28E" w14:textId="59DE01E5" w:rsidR="00465AD4" w:rsidRDefault="00853EDC">
      <w:pPr>
        <w:jc w:val="center"/>
      </w:pPr>
      <w:r w:rsidRPr="002304B5">
        <w:rPr>
          <w:noProof/>
        </w:rPr>
        <w:drawing>
          <wp:inline distT="0" distB="0" distL="0" distR="0" wp14:anchorId="5F977CDE" wp14:editId="17E57C4B">
            <wp:extent cx="4204335" cy="3249930"/>
            <wp:effectExtent l="0" t="0" r="0" b="0"/>
            <wp:docPr id="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04335" cy="3249930"/>
                    </a:xfrm>
                    <a:prstGeom prst="rect">
                      <a:avLst/>
                    </a:prstGeom>
                    <a:noFill/>
                    <a:ln>
                      <a:noFill/>
                    </a:ln>
                  </pic:spPr>
                </pic:pic>
              </a:graphicData>
            </a:graphic>
          </wp:inline>
        </w:drawing>
      </w:r>
    </w:p>
    <w:p w14:paraId="4C680746" w14:textId="6E215638"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48</w:t>
      </w:r>
      <w:r w:rsidR="00B7723D">
        <w:fldChar w:fldCharType="end"/>
      </w:r>
      <w:r w:rsidR="00465AD4" w:rsidRPr="00B7723D">
        <w:rPr>
          <w:rFonts w:hint="eastAsia"/>
        </w:rPr>
        <w:t>报表上报</w:t>
      </w:r>
    </w:p>
    <w:p w14:paraId="4DEBF048" w14:textId="77777777" w:rsidR="00465AD4" w:rsidRDefault="00465AD4">
      <w:pPr>
        <w:spacing w:line="360" w:lineRule="auto"/>
        <w:ind w:firstLineChars="200" w:firstLine="480"/>
        <w:jc w:val="left"/>
      </w:pPr>
      <w:r>
        <w:rPr>
          <w:rFonts w:hint="eastAsia"/>
        </w:rPr>
        <w:t>点击选择要上报的表名称（或勾选报表全选功能选择全部</w:t>
      </w:r>
      <w:r w:rsidR="00F81DE5">
        <w:rPr>
          <w:rFonts w:hint="eastAsia"/>
        </w:rPr>
        <w:t>报</w:t>
      </w:r>
      <w:r>
        <w:rPr>
          <w:rFonts w:hint="eastAsia"/>
        </w:rPr>
        <w:t>表），选择上报单位，注：上报前需要所有“被选择单位”的“相关</w:t>
      </w:r>
      <w:r w:rsidR="00F81DE5">
        <w:rPr>
          <w:rFonts w:hint="eastAsia"/>
        </w:rPr>
        <w:t>报</w:t>
      </w:r>
      <w:r>
        <w:rPr>
          <w:rFonts w:hint="eastAsia"/>
        </w:rPr>
        <w:t>表数据”全部通过强制性校核，否则将不能上报！如数据全部通过强制性校核，点击“准备上报”，完成后点击数据上报进行下载。</w:t>
      </w:r>
    </w:p>
    <w:p w14:paraId="6F6DCA8D" w14:textId="77777777" w:rsidR="00465AD4" w:rsidRDefault="00465AD4">
      <w:pPr>
        <w:pStyle w:val="4"/>
      </w:pPr>
      <w:r>
        <w:t>报表返还</w:t>
      </w:r>
    </w:p>
    <w:p w14:paraId="62007F9A"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用于向下一级单位返回报表数据</w:t>
      </w:r>
    </w:p>
    <w:p w14:paraId="482C24DD"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点击“报表返还”菜单项，弹出窗口如图所示。</w:t>
      </w:r>
    </w:p>
    <w:p w14:paraId="608F1E08" w14:textId="197C262F" w:rsidR="00465AD4" w:rsidRDefault="00853EDC" w:rsidP="00FB7051">
      <w:pPr>
        <w:widowControl/>
        <w:snapToGrid w:val="0"/>
        <w:spacing w:before="100" w:beforeAutospacing="1" w:after="100" w:afterAutospacing="1" w:line="360" w:lineRule="auto"/>
        <w:jc w:val="center"/>
      </w:pPr>
      <w:r w:rsidRPr="002304B5">
        <w:rPr>
          <w:noProof/>
        </w:rPr>
        <w:lastRenderedPageBreak/>
        <w:drawing>
          <wp:inline distT="0" distB="0" distL="0" distR="0" wp14:anchorId="519E4490" wp14:editId="16C4DDC2">
            <wp:extent cx="3945890" cy="2206625"/>
            <wp:effectExtent l="0" t="0" r="0" b="0"/>
            <wp:docPr id="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945890" cy="2206625"/>
                    </a:xfrm>
                    <a:prstGeom prst="rect">
                      <a:avLst/>
                    </a:prstGeom>
                    <a:noFill/>
                    <a:ln>
                      <a:noFill/>
                    </a:ln>
                  </pic:spPr>
                </pic:pic>
              </a:graphicData>
            </a:graphic>
          </wp:inline>
        </w:drawing>
      </w:r>
    </w:p>
    <w:p w14:paraId="6D7FFA63" w14:textId="3C73A94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49</w:t>
      </w:r>
      <w:r w:rsidR="00B7723D">
        <w:fldChar w:fldCharType="end"/>
      </w:r>
      <w:r w:rsidR="00465AD4" w:rsidRPr="00B7723D">
        <w:rPr>
          <w:rFonts w:hint="eastAsia"/>
        </w:rPr>
        <w:t>报表返还</w:t>
      </w:r>
    </w:p>
    <w:p w14:paraId="61B58DDE"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kern w:val="0"/>
          <w:szCs w:val="21"/>
        </w:rPr>
        <w:t>在图中，点击选择需要返还的套表及单位名称，在方框中打钩，然后点击“准备返还”按钮，弹出如图</w:t>
      </w:r>
      <w:r w:rsidR="00402965">
        <w:rPr>
          <w:rFonts w:ascii="仿宋" w:hAnsi="仿宋" w:cs="宋体" w:hint="eastAsia"/>
          <w:kern w:val="0"/>
          <w:szCs w:val="21"/>
        </w:rPr>
        <w:t>窗口所示，选择返还文件下载</w:t>
      </w:r>
      <w:r>
        <w:rPr>
          <w:rFonts w:ascii="仿宋" w:hAnsi="仿宋" w:cs="宋体" w:hint="eastAsia"/>
          <w:kern w:val="0"/>
          <w:szCs w:val="21"/>
        </w:rPr>
        <w:t>路径，最后点击“</w:t>
      </w:r>
      <w:r w:rsidR="00402965">
        <w:rPr>
          <w:rFonts w:ascii="仿宋" w:hAnsi="仿宋" w:cs="宋体" w:hint="eastAsia"/>
          <w:kern w:val="0"/>
          <w:szCs w:val="21"/>
        </w:rPr>
        <w:t>下载</w:t>
      </w:r>
      <w:r>
        <w:rPr>
          <w:rFonts w:ascii="仿宋" w:hAnsi="仿宋" w:cs="宋体" w:hint="eastAsia"/>
          <w:kern w:val="0"/>
          <w:szCs w:val="21"/>
        </w:rPr>
        <w:t>”按钮</w:t>
      </w:r>
      <w:r w:rsidR="00402965">
        <w:rPr>
          <w:rFonts w:ascii="仿宋" w:hAnsi="仿宋" w:cs="宋体" w:hint="eastAsia"/>
          <w:kern w:val="0"/>
          <w:szCs w:val="21"/>
        </w:rPr>
        <w:t>或直接打开。</w:t>
      </w:r>
    </w:p>
    <w:p w14:paraId="0D1058B1" w14:textId="6604E221" w:rsidR="00402965" w:rsidRDefault="00853EDC" w:rsidP="00402965">
      <w:pPr>
        <w:widowControl/>
        <w:snapToGrid w:val="0"/>
        <w:spacing w:before="100" w:beforeAutospacing="1" w:after="100" w:afterAutospacing="1" w:line="360" w:lineRule="auto"/>
        <w:ind w:firstLine="422"/>
        <w:jc w:val="center"/>
        <w:rPr>
          <w:noProof/>
        </w:rPr>
      </w:pPr>
      <w:r w:rsidRPr="00B334CE">
        <w:rPr>
          <w:noProof/>
        </w:rPr>
        <w:drawing>
          <wp:inline distT="0" distB="0" distL="0" distR="0" wp14:anchorId="3FB92214" wp14:editId="522163F7">
            <wp:extent cx="3617595" cy="1659890"/>
            <wp:effectExtent l="0" t="0" r="0" b="0"/>
            <wp:docPr id="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17595" cy="1659890"/>
                    </a:xfrm>
                    <a:prstGeom prst="rect">
                      <a:avLst/>
                    </a:prstGeom>
                    <a:noFill/>
                    <a:ln>
                      <a:noFill/>
                    </a:ln>
                  </pic:spPr>
                </pic:pic>
              </a:graphicData>
            </a:graphic>
          </wp:inline>
        </w:drawing>
      </w:r>
    </w:p>
    <w:p w14:paraId="47272603" w14:textId="7FA8B7AD" w:rsidR="002230F7"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50</w:t>
      </w:r>
      <w:r w:rsidR="00B7723D">
        <w:fldChar w:fldCharType="end"/>
      </w:r>
      <w:r>
        <w:rPr>
          <w:rFonts w:hint="eastAsia"/>
        </w:rPr>
        <w:t>新建下载任务</w:t>
      </w:r>
    </w:p>
    <w:p w14:paraId="43EA2545" w14:textId="77777777" w:rsidR="00465AD4" w:rsidRDefault="00465AD4">
      <w:pPr>
        <w:pStyle w:val="4"/>
      </w:pPr>
      <w:r>
        <w:t>报表接收</w:t>
      </w:r>
    </w:p>
    <w:p w14:paraId="08A49C4A"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用于接收下级单位报送的报表上报文件和上级单位返还给本单位的报表返还文件。</w:t>
      </w:r>
    </w:p>
    <w:p w14:paraId="2E0C7CA7"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点击“报表接收”按钮，弹出窗口如图所示。</w:t>
      </w:r>
    </w:p>
    <w:p w14:paraId="3016EE3B" w14:textId="6C57041E" w:rsidR="00465AD4" w:rsidRDefault="00853EDC">
      <w:pPr>
        <w:widowControl/>
        <w:snapToGrid w:val="0"/>
        <w:spacing w:before="100" w:beforeAutospacing="1" w:after="100" w:afterAutospacing="1" w:line="360" w:lineRule="auto"/>
        <w:jc w:val="center"/>
      </w:pPr>
      <w:r>
        <w:rPr>
          <w:noProof/>
        </w:rPr>
        <w:lastRenderedPageBreak/>
        <w:drawing>
          <wp:inline distT="0" distB="0" distL="0" distR="0" wp14:anchorId="3C5D23F8" wp14:editId="7C874460">
            <wp:extent cx="4363085" cy="2474595"/>
            <wp:effectExtent l="0" t="0" r="0" b="0"/>
            <wp:docPr id="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63085" cy="2474595"/>
                    </a:xfrm>
                    <a:prstGeom prst="rect">
                      <a:avLst/>
                    </a:prstGeom>
                    <a:noFill/>
                    <a:ln>
                      <a:noFill/>
                    </a:ln>
                  </pic:spPr>
                </pic:pic>
              </a:graphicData>
            </a:graphic>
          </wp:inline>
        </w:drawing>
      </w:r>
    </w:p>
    <w:p w14:paraId="7ABE25EC" w14:textId="58576ECA"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51</w:t>
      </w:r>
      <w:r w:rsidR="00B7723D">
        <w:fldChar w:fldCharType="end"/>
      </w:r>
      <w:r w:rsidR="00465AD4" w:rsidRPr="00B7723D">
        <w:rPr>
          <w:rFonts w:hint="eastAsia"/>
        </w:rPr>
        <w:t>报表接收</w:t>
      </w:r>
    </w:p>
    <w:p w14:paraId="6BC1BC6D" w14:textId="77777777" w:rsidR="00465AD4" w:rsidRDefault="00465AD4">
      <w:pPr>
        <w:widowControl/>
        <w:snapToGrid w:val="0"/>
        <w:spacing w:before="100" w:beforeAutospacing="1" w:after="100" w:afterAutospacing="1" w:line="360" w:lineRule="auto"/>
        <w:ind w:firstLine="412"/>
        <w:jc w:val="left"/>
        <w:rPr>
          <w:rFonts w:ascii="宋体" w:eastAsia="宋体" w:hAnsi="宋体" w:cs="宋体"/>
          <w:kern w:val="0"/>
        </w:rPr>
      </w:pPr>
      <w:r>
        <w:rPr>
          <w:rFonts w:ascii="仿宋" w:hAnsi="仿宋" w:cs="宋体" w:hint="eastAsia"/>
          <w:kern w:val="0"/>
          <w:szCs w:val="21"/>
        </w:rPr>
        <w:t>点击“浏览”选择下级单位报送的或返还给本单位的报表文件。选定下级单位报送文件（或本单位返还文件）后，“报表信息”就会显示报送文件的相关信息，点击“上传”开始接收下级单位报送文件。</w:t>
      </w:r>
    </w:p>
    <w:p w14:paraId="02669ECF" w14:textId="77777777" w:rsidR="00465AD4" w:rsidRDefault="00465AD4">
      <w:pPr>
        <w:widowControl/>
        <w:snapToGrid w:val="0"/>
        <w:spacing w:before="100" w:beforeAutospacing="1" w:after="100" w:afterAutospacing="1" w:line="360" w:lineRule="auto"/>
        <w:ind w:left="425" w:firstLine="9"/>
        <w:jc w:val="left"/>
        <w:rPr>
          <w:rFonts w:ascii="宋体" w:eastAsia="宋体" w:hAnsi="宋体" w:cs="宋体"/>
          <w:kern w:val="0"/>
        </w:rPr>
      </w:pPr>
      <w:r>
        <w:rPr>
          <w:rFonts w:ascii="宋体" w:eastAsia="宋体" w:hAnsi="宋体" w:cs="宋体" w:hint="eastAsia"/>
          <w:kern w:val="0"/>
          <w:szCs w:val="21"/>
        </w:rPr>
        <w:t> </w:t>
      </w:r>
      <w:r>
        <w:rPr>
          <w:rFonts w:ascii="仿宋" w:hAnsi="仿宋" w:cs="宋体" w:hint="eastAsia"/>
          <w:b/>
          <w:bCs/>
          <w:kern w:val="0"/>
          <w:szCs w:val="21"/>
        </w:rPr>
        <w:t>重要提示：每次接收一个单位一套报表或全部套表，并自动覆盖相同的单位报表数据。</w:t>
      </w:r>
    </w:p>
    <w:p w14:paraId="35E70C65" w14:textId="77777777" w:rsidR="00465AD4" w:rsidRDefault="00465AD4">
      <w:pPr>
        <w:pStyle w:val="4"/>
      </w:pPr>
      <w:r>
        <w:t>批量接收</w:t>
      </w:r>
    </w:p>
    <w:p w14:paraId="7BD34413"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用于批量接收下级单位报送的报表上报文件。</w:t>
      </w:r>
    </w:p>
    <w:p w14:paraId="72E78562" w14:textId="77777777" w:rsidR="00465AD4" w:rsidRDefault="00465AD4">
      <w:pPr>
        <w:widowControl/>
        <w:snapToGrid w:val="0"/>
        <w:spacing w:before="100" w:beforeAutospacing="1" w:after="100" w:afterAutospacing="1" w:line="360" w:lineRule="auto"/>
        <w:ind w:firstLine="422"/>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点击“批量接收”按钮，弹出窗口如图所示。</w:t>
      </w:r>
    </w:p>
    <w:p w14:paraId="36F503CD" w14:textId="047682A4" w:rsidR="00465AD4" w:rsidRDefault="00853EDC">
      <w:pPr>
        <w:widowControl/>
        <w:snapToGrid w:val="0"/>
        <w:spacing w:before="100" w:beforeAutospacing="1" w:after="100" w:afterAutospacing="1" w:line="360" w:lineRule="auto"/>
        <w:jc w:val="center"/>
        <w:rPr>
          <w:rFonts w:ascii="仿宋" w:hAnsi="仿宋" w:cs="宋体"/>
          <w:kern w:val="0"/>
          <w:szCs w:val="21"/>
        </w:rPr>
      </w:pPr>
      <w:r>
        <w:rPr>
          <w:noProof/>
        </w:rPr>
        <w:drawing>
          <wp:inline distT="0" distB="0" distL="0" distR="0" wp14:anchorId="5C39BE9A" wp14:editId="25DA2C36">
            <wp:extent cx="3184114" cy="1806119"/>
            <wp:effectExtent l="0" t="0" r="0" b="3810"/>
            <wp:docPr id="19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01867" cy="1816189"/>
                    </a:xfrm>
                    <a:prstGeom prst="rect">
                      <a:avLst/>
                    </a:prstGeom>
                    <a:noFill/>
                    <a:ln>
                      <a:noFill/>
                    </a:ln>
                  </pic:spPr>
                </pic:pic>
              </a:graphicData>
            </a:graphic>
          </wp:inline>
        </w:drawing>
      </w:r>
    </w:p>
    <w:p w14:paraId="709FAB68" w14:textId="68372920" w:rsidR="00465AD4" w:rsidRPr="00B7723D" w:rsidRDefault="00B7723D" w:rsidP="00B7723D">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F22BD">
        <w:rPr>
          <w:noProof/>
        </w:rPr>
        <w:t>3.8</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8F22BD">
        <w:rPr>
          <w:noProof/>
        </w:rPr>
        <w:t>52</w:t>
      </w:r>
      <w:r>
        <w:fldChar w:fldCharType="end"/>
      </w:r>
      <w:r w:rsidR="00465AD4" w:rsidRPr="00B7723D">
        <w:rPr>
          <w:rFonts w:hint="eastAsia"/>
        </w:rPr>
        <w:t>批量接收</w:t>
      </w:r>
    </w:p>
    <w:p w14:paraId="387FB01D" w14:textId="144C1BE0" w:rsidR="00465AD4" w:rsidRDefault="00465AD4">
      <w:pPr>
        <w:pStyle w:val="4"/>
      </w:pPr>
      <w:r>
        <w:lastRenderedPageBreak/>
        <w:t>Excel</w:t>
      </w:r>
      <w:r w:rsidR="00B87798">
        <w:rPr>
          <w:rFonts w:hint="eastAsia"/>
        </w:rPr>
        <w:t>（</w:t>
      </w:r>
      <w:r>
        <w:t>模板</w:t>
      </w:r>
      <w:r w:rsidR="00B87798">
        <w:rPr>
          <w:rFonts w:hint="eastAsia"/>
        </w:rPr>
        <w:t>）</w:t>
      </w:r>
      <w:r>
        <w:t>下载</w:t>
      </w:r>
    </w:p>
    <w:p w14:paraId="159421C7" w14:textId="77777777"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tab/>
      </w:r>
      <w:r>
        <w:rPr>
          <w:rFonts w:ascii="仿宋" w:hAnsi="仿宋" w:cs="宋体" w:hint="eastAsia"/>
          <w:b/>
          <w:bCs/>
          <w:kern w:val="0"/>
          <w:szCs w:val="21"/>
        </w:rPr>
        <w:t>功能：</w:t>
      </w:r>
      <w:r>
        <w:rPr>
          <w:rFonts w:ascii="仿宋" w:hAnsi="仿宋" w:cs="宋体" w:hint="eastAsia"/>
          <w:kern w:val="0"/>
          <w:szCs w:val="21"/>
        </w:rPr>
        <w:t>用于将指定套表模板生成Excel格式文件保存。</w:t>
      </w:r>
    </w:p>
    <w:p w14:paraId="6EE08F94" w14:textId="08F4DDCF"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点击“Excel</w:t>
      </w:r>
      <w:r w:rsidR="00B87798">
        <w:rPr>
          <w:rFonts w:ascii="仿宋" w:hAnsi="仿宋" w:cs="宋体" w:hint="eastAsia"/>
          <w:kern w:val="0"/>
          <w:szCs w:val="21"/>
        </w:rPr>
        <w:t>（</w:t>
      </w:r>
      <w:r>
        <w:rPr>
          <w:rFonts w:ascii="仿宋" w:hAnsi="仿宋" w:cs="宋体" w:hint="eastAsia"/>
          <w:kern w:val="0"/>
          <w:szCs w:val="21"/>
        </w:rPr>
        <w:t>模板</w:t>
      </w:r>
      <w:r w:rsidR="00B87798">
        <w:rPr>
          <w:rFonts w:ascii="仿宋" w:hAnsi="仿宋" w:cs="宋体" w:hint="eastAsia"/>
          <w:kern w:val="0"/>
          <w:szCs w:val="21"/>
        </w:rPr>
        <w:t>）</w:t>
      </w:r>
      <w:r>
        <w:rPr>
          <w:rFonts w:ascii="仿宋" w:hAnsi="仿宋" w:cs="宋体" w:hint="eastAsia"/>
          <w:kern w:val="0"/>
          <w:szCs w:val="21"/>
        </w:rPr>
        <w:t>下载”，弹出窗口如图所示。</w:t>
      </w:r>
    </w:p>
    <w:p w14:paraId="37F11B20" w14:textId="3558CBA4" w:rsidR="00465AD4" w:rsidRDefault="00853EDC">
      <w:pPr>
        <w:tabs>
          <w:tab w:val="left" w:pos="795"/>
        </w:tabs>
        <w:jc w:val="center"/>
      </w:pPr>
      <w:r>
        <w:rPr>
          <w:noProof/>
        </w:rPr>
        <w:drawing>
          <wp:inline distT="0" distB="0" distL="0" distR="0" wp14:anchorId="2E520E29" wp14:editId="259A8E7B">
            <wp:extent cx="4184650" cy="2792730"/>
            <wp:effectExtent l="0" t="0" r="0" b="0"/>
            <wp:docPr id="19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184650" cy="2792730"/>
                    </a:xfrm>
                    <a:prstGeom prst="rect">
                      <a:avLst/>
                    </a:prstGeom>
                    <a:noFill/>
                    <a:ln>
                      <a:noFill/>
                    </a:ln>
                  </pic:spPr>
                </pic:pic>
              </a:graphicData>
            </a:graphic>
          </wp:inline>
        </w:drawing>
      </w:r>
      <w:r w:rsidR="00465AD4">
        <w:rPr>
          <w:rFonts w:hint="eastAsia"/>
        </w:rPr>
        <w:t>.</w:t>
      </w:r>
    </w:p>
    <w:p w14:paraId="37AA65EE" w14:textId="6E556C2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53</w:t>
      </w:r>
      <w:r w:rsidR="00B7723D">
        <w:fldChar w:fldCharType="end"/>
      </w:r>
      <w:r w:rsidR="00465AD4" w:rsidRPr="00B7723D">
        <w:t>E</w:t>
      </w:r>
      <w:r w:rsidR="00465AD4" w:rsidRPr="00B7723D">
        <w:rPr>
          <w:rFonts w:hint="eastAsia"/>
        </w:rPr>
        <w:t>xcel</w:t>
      </w:r>
      <w:r w:rsidR="00465AD4" w:rsidRPr="00B7723D">
        <w:rPr>
          <w:rFonts w:hint="eastAsia"/>
        </w:rPr>
        <w:t>（模板）下载</w:t>
      </w:r>
    </w:p>
    <w:p w14:paraId="1F1523FE" w14:textId="2EE33102" w:rsidR="00465AD4" w:rsidRDefault="00465AD4">
      <w:pPr>
        <w:pStyle w:val="4"/>
      </w:pPr>
      <w:r>
        <w:t>Excel</w:t>
      </w:r>
      <w:r w:rsidR="00B87798">
        <w:rPr>
          <w:rFonts w:hint="eastAsia"/>
        </w:rPr>
        <w:t>（</w:t>
      </w:r>
      <w:r>
        <w:t>套表</w:t>
      </w:r>
      <w:r w:rsidR="00B87798">
        <w:rPr>
          <w:rFonts w:hint="eastAsia"/>
        </w:rPr>
        <w:t>）</w:t>
      </w:r>
      <w:r>
        <w:t>导入</w:t>
      </w:r>
    </w:p>
    <w:p w14:paraId="09129A86"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在软件中导出Excel文件中填报好信息后</w:t>
      </w:r>
      <w:r w:rsidR="0030630A">
        <w:rPr>
          <w:rFonts w:ascii="仿宋" w:hAnsi="仿宋" w:cs="宋体" w:hint="eastAsia"/>
          <w:kern w:val="0"/>
          <w:szCs w:val="21"/>
        </w:rPr>
        <w:t>再</w:t>
      </w:r>
      <w:r>
        <w:rPr>
          <w:rFonts w:ascii="仿宋" w:hAnsi="仿宋" w:cs="宋体" w:hint="eastAsia"/>
          <w:kern w:val="0"/>
          <w:szCs w:val="21"/>
        </w:rPr>
        <w:t>导入软件中。</w:t>
      </w:r>
    </w:p>
    <w:p w14:paraId="29BEB297" w14:textId="58C36394" w:rsidR="00465AD4" w:rsidRDefault="00465AD4">
      <w:pPr>
        <w:widowControl/>
        <w:snapToGrid w:val="0"/>
        <w:spacing w:before="100" w:beforeAutospacing="1" w:after="100" w:afterAutospacing="1" w:line="360" w:lineRule="auto"/>
        <w:ind w:left="360"/>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点击“Excel</w:t>
      </w:r>
      <w:r w:rsidR="00B87798">
        <w:rPr>
          <w:rFonts w:hint="eastAsia"/>
        </w:rPr>
        <w:t>（</w:t>
      </w:r>
      <w:r>
        <w:rPr>
          <w:rFonts w:ascii="仿宋" w:hAnsi="仿宋" w:cs="宋体" w:hint="eastAsia"/>
          <w:kern w:val="0"/>
          <w:szCs w:val="21"/>
        </w:rPr>
        <w:t>套表</w:t>
      </w:r>
      <w:r w:rsidR="00B87798">
        <w:rPr>
          <w:rFonts w:hint="eastAsia"/>
        </w:rPr>
        <w:t>）</w:t>
      </w:r>
      <w:r>
        <w:rPr>
          <w:rFonts w:ascii="仿宋" w:hAnsi="仿宋" w:cs="宋体" w:hint="eastAsia"/>
          <w:kern w:val="0"/>
          <w:szCs w:val="21"/>
        </w:rPr>
        <w:t>导入”按钮，弹出窗口如图所示。</w:t>
      </w:r>
    </w:p>
    <w:p w14:paraId="13D60F45" w14:textId="5E568E27" w:rsidR="00465AD4" w:rsidRDefault="00853EDC">
      <w:pPr>
        <w:widowControl/>
        <w:snapToGrid w:val="0"/>
        <w:spacing w:before="100" w:beforeAutospacing="1" w:after="100" w:afterAutospacing="1" w:line="360" w:lineRule="auto"/>
        <w:jc w:val="center"/>
      </w:pPr>
      <w:r>
        <w:rPr>
          <w:noProof/>
        </w:rPr>
        <w:lastRenderedPageBreak/>
        <w:drawing>
          <wp:inline distT="0" distB="0" distL="0" distR="0" wp14:anchorId="1CF60A2C" wp14:editId="72C3D886">
            <wp:extent cx="4164330" cy="2762885"/>
            <wp:effectExtent l="0" t="0" r="0" b="0"/>
            <wp:docPr id="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64330" cy="2762885"/>
                    </a:xfrm>
                    <a:prstGeom prst="rect">
                      <a:avLst/>
                    </a:prstGeom>
                    <a:noFill/>
                    <a:ln>
                      <a:noFill/>
                    </a:ln>
                  </pic:spPr>
                </pic:pic>
              </a:graphicData>
            </a:graphic>
          </wp:inline>
        </w:drawing>
      </w:r>
    </w:p>
    <w:p w14:paraId="16147753" w14:textId="57C969FE"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54</w:t>
      </w:r>
      <w:r w:rsidR="00B7723D">
        <w:fldChar w:fldCharType="end"/>
      </w:r>
      <w:r w:rsidR="00465AD4" w:rsidRPr="00B7723D">
        <w:t>E</w:t>
      </w:r>
      <w:r w:rsidR="00465AD4" w:rsidRPr="00B7723D">
        <w:rPr>
          <w:rFonts w:hint="eastAsia"/>
        </w:rPr>
        <w:t>xcel</w:t>
      </w:r>
      <w:r w:rsidR="00465AD4" w:rsidRPr="00B7723D">
        <w:rPr>
          <w:rFonts w:hint="eastAsia"/>
        </w:rPr>
        <w:t>（套表）导入</w:t>
      </w:r>
    </w:p>
    <w:p w14:paraId="2A3279E7" w14:textId="77777777" w:rsidR="00465AD4" w:rsidRDefault="00465AD4">
      <w:pPr>
        <w:pStyle w:val="4"/>
      </w:pPr>
      <w:r>
        <w:t>第三方上报</w:t>
      </w:r>
    </w:p>
    <w:p w14:paraId="6D7B6915"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用于批量上报第三方按照通用格式规则生成的数据包，格式为ZIP。</w:t>
      </w:r>
    </w:p>
    <w:p w14:paraId="327B467D" w14:textId="77777777" w:rsidR="00465AD4" w:rsidRDefault="00465AD4">
      <w:pPr>
        <w:widowControl/>
        <w:snapToGrid w:val="0"/>
        <w:spacing w:before="100" w:beforeAutospacing="1" w:after="100" w:afterAutospacing="1"/>
        <w:ind w:firstLine="360"/>
        <w:jc w:val="left"/>
        <w:rPr>
          <w:rFonts w:ascii="仿宋" w:hAnsi="仿宋" w:cs="宋体"/>
          <w:kern w:val="0"/>
          <w:szCs w:val="21"/>
        </w:rPr>
      </w:pPr>
      <w:r>
        <w:rPr>
          <w:rFonts w:ascii="仿宋" w:hAnsi="仿宋" w:cs="宋体" w:hint="eastAsia"/>
          <w:b/>
          <w:bCs/>
          <w:kern w:val="0"/>
          <w:szCs w:val="21"/>
        </w:rPr>
        <w:t>操作：</w:t>
      </w:r>
      <w:r>
        <w:rPr>
          <w:rFonts w:ascii="仿宋" w:hAnsi="仿宋" w:cs="宋体" w:hint="eastAsia"/>
          <w:kern w:val="0"/>
          <w:szCs w:val="21"/>
        </w:rPr>
        <w:t>点击“第三方上报”按钮，弹出窗口如图所示。</w:t>
      </w:r>
    </w:p>
    <w:p w14:paraId="3E4BE6A1" w14:textId="20D7C49D" w:rsidR="00465AD4" w:rsidRDefault="00853EDC">
      <w:pPr>
        <w:widowControl/>
        <w:snapToGrid w:val="0"/>
        <w:spacing w:before="100" w:beforeAutospacing="1" w:after="100" w:afterAutospacing="1"/>
        <w:jc w:val="center"/>
      </w:pPr>
      <w:r w:rsidRPr="002304B5">
        <w:rPr>
          <w:noProof/>
        </w:rPr>
        <w:drawing>
          <wp:inline distT="0" distB="0" distL="0" distR="0" wp14:anchorId="25F0F435" wp14:editId="47DDBE3B">
            <wp:extent cx="3926205" cy="2245995"/>
            <wp:effectExtent l="0" t="0" r="0" b="0"/>
            <wp:docPr id="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26205" cy="2245995"/>
                    </a:xfrm>
                    <a:prstGeom prst="rect">
                      <a:avLst/>
                    </a:prstGeom>
                    <a:noFill/>
                    <a:ln>
                      <a:noFill/>
                    </a:ln>
                  </pic:spPr>
                </pic:pic>
              </a:graphicData>
            </a:graphic>
          </wp:inline>
        </w:drawing>
      </w:r>
    </w:p>
    <w:p w14:paraId="00DB7154" w14:textId="3766F4EC"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55</w:t>
      </w:r>
      <w:r w:rsidR="00B7723D">
        <w:fldChar w:fldCharType="end"/>
      </w:r>
      <w:r w:rsidR="00465AD4" w:rsidRPr="00B7723D">
        <w:rPr>
          <w:rFonts w:hint="eastAsia"/>
        </w:rPr>
        <w:t>第三方上报</w:t>
      </w:r>
    </w:p>
    <w:p w14:paraId="7D9757E3" w14:textId="77777777" w:rsidR="00465AD4" w:rsidRDefault="00465AD4">
      <w:pPr>
        <w:pStyle w:val="4"/>
      </w:pPr>
      <w:r>
        <w:t>第三方报表接收</w:t>
      </w:r>
    </w:p>
    <w:p w14:paraId="32139E65"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用于接收第三方按照通用格式规则生成的数据包，格式为ZIP。</w:t>
      </w:r>
    </w:p>
    <w:p w14:paraId="35B06288" w14:textId="77777777" w:rsidR="00465AD4" w:rsidRDefault="00465AD4">
      <w:pPr>
        <w:widowControl/>
        <w:snapToGrid w:val="0"/>
        <w:spacing w:before="100" w:beforeAutospacing="1" w:after="100" w:afterAutospacing="1"/>
        <w:ind w:firstLine="360"/>
        <w:jc w:val="left"/>
        <w:rPr>
          <w:rFonts w:ascii="宋体" w:eastAsia="宋体" w:hAnsi="宋体" w:cs="宋体"/>
          <w:kern w:val="0"/>
        </w:rPr>
      </w:pPr>
      <w:r>
        <w:rPr>
          <w:rFonts w:ascii="仿宋" w:hAnsi="仿宋" w:cs="宋体" w:hint="eastAsia"/>
          <w:b/>
          <w:bCs/>
          <w:kern w:val="0"/>
          <w:szCs w:val="21"/>
        </w:rPr>
        <w:lastRenderedPageBreak/>
        <w:t>操作：</w:t>
      </w:r>
      <w:r>
        <w:rPr>
          <w:rFonts w:ascii="仿宋" w:hAnsi="仿宋" w:cs="宋体" w:hint="eastAsia"/>
          <w:kern w:val="0"/>
          <w:szCs w:val="21"/>
        </w:rPr>
        <w:t>点击“第三方报表接收”按钮，弹出窗口如图所示。</w:t>
      </w:r>
    </w:p>
    <w:p w14:paraId="4AC0CD14" w14:textId="3E683B18" w:rsidR="00465AD4" w:rsidRDefault="00853EDC">
      <w:pPr>
        <w:jc w:val="center"/>
      </w:pPr>
      <w:r>
        <w:rPr>
          <w:noProof/>
        </w:rPr>
        <w:drawing>
          <wp:inline distT="0" distB="0" distL="0" distR="0" wp14:anchorId="27D54DE7" wp14:editId="2BB0F308">
            <wp:extent cx="4124960" cy="2345690"/>
            <wp:effectExtent l="0" t="0" r="0" b="0"/>
            <wp:docPr id="20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24960" cy="2345690"/>
                    </a:xfrm>
                    <a:prstGeom prst="rect">
                      <a:avLst/>
                    </a:prstGeom>
                    <a:noFill/>
                    <a:ln>
                      <a:noFill/>
                    </a:ln>
                  </pic:spPr>
                </pic:pic>
              </a:graphicData>
            </a:graphic>
          </wp:inline>
        </w:drawing>
      </w:r>
    </w:p>
    <w:p w14:paraId="618851A7" w14:textId="1A076218"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8F22BD">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8F22BD">
        <w:rPr>
          <w:noProof/>
        </w:rPr>
        <w:t>56</w:t>
      </w:r>
      <w:r w:rsidR="00B7723D">
        <w:fldChar w:fldCharType="end"/>
      </w:r>
      <w:r w:rsidR="00465AD4" w:rsidRPr="00B7723D">
        <w:rPr>
          <w:rFonts w:hint="eastAsia"/>
        </w:rPr>
        <w:t>第三方报表接收</w:t>
      </w:r>
    </w:p>
    <w:p w14:paraId="45B16842" w14:textId="77777777" w:rsidR="00465AD4" w:rsidRDefault="00465AD4">
      <w:pPr>
        <w:pStyle w:val="4"/>
      </w:pPr>
      <w:r>
        <w:t>第三方批量接收</w:t>
      </w:r>
    </w:p>
    <w:p w14:paraId="41F977BB" w14:textId="77777777" w:rsidR="00465AD4" w:rsidRDefault="00465AD4">
      <w:pPr>
        <w:widowControl/>
        <w:snapToGrid w:val="0"/>
        <w:spacing w:before="100" w:beforeAutospacing="1" w:after="100" w:afterAutospacing="1" w:line="360" w:lineRule="auto"/>
        <w:ind w:left="360"/>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用于批量接收第三方按照通用格式规则生成的数据包，格式为ZIP。</w:t>
      </w:r>
    </w:p>
    <w:p w14:paraId="1A730CEA" w14:textId="77777777" w:rsidR="00465AD4" w:rsidRDefault="00465AD4">
      <w:pPr>
        <w:widowControl/>
        <w:snapToGrid w:val="0"/>
        <w:spacing w:before="100" w:beforeAutospacing="1" w:after="100" w:afterAutospacing="1"/>
        <w:ind w:firstLine="360"/>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点击“第三方批量接收”按钮，弹出窗口如图所示。</w:t>
      </w:r>
    </w:p>
    <w:p w14:paraId="4AC32787" w14:textId="36706A6F" w:rsidR="00465AD4" w:rsidRDefault="00853EDC">
      <w:pPr>
        <w:jc w:val="center"/>
      </w:pPr>
      <w:r>
        <w:rPr>
          <w:noProof/>
        </w:rPr>
        <w:drawing>
          <wp:inline distT="0" distB="0" distL="0" distR="0" wp14:anchorId="3D1A56AF" wp14:editId="6A0E0205">
            <wp:extent cx="4502150" cy="2554605"/>
            <wp:effectExtent l="0" t="0" r="0" b="0"/>
            <wp:docPr id="20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02150" cy="2554605"/>
                    </a:xfrm>
                    <a:prstGeom prst="rect">
                      <a:avLst/>
                    </a:prstGeom>
                    <a:noFill/>
                    <a:ln>
                      <a:noFill/>
                    </a:ln>
                  </pic:spPr>
                </pic:pic>
              </a:graphicData>
            </a:graphic>
          </wp:inline>
        </w:drawing>
      </w:r>
    </w:p>
    <w:p w14:paraId="3BD03A90" w14:textId="25FE1CC3"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4309B3">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4309B3">
        <w:rPr>
          <w:noProof/>
        </w:rPr>
        <w:t>57</w:t>
      </w:r>
      <w:r w:rsidR="00B7723D">
        <w:fldChar w:fldCharType="end"/>
      </w:r>
      <w:r w:rsidR="00465AD4" w:rsidRPr="00B7723D">
        <w:rPr>
          <w:rFonts w:hint="eastAsia"/>
        </w:rPr>
        <w:t>第三方批量接收</w:t>
      </w:r>
    </w:p>
    <w:p w14:paraId="3E637BF5" w14:textId="77777777" w:rsidR="00465AD4" w:rsidRDefault="00465AD4">
      <w:pPr>
        <w:pStyle w:val="3"/>
      </w:pPr>
      <w:bookmarkStart w:id="68" w:name="_Toc87618780"/>
      <w:r>
        <w:rPr>
          <w:rFonts w:hint="eastAsia"/>
        </w:rPr>
        <w:t>系统管理</w:t>
      </w:r>
      <w:bookmarkEnd w:id="68"/>
    </w:p>
    <w:p w14:paraId="09973116" w14:textId="77777777" w:rsidR="00465AD4" w:rsidRDefault="00465AD4">
      <w:pPr>
        <w:widowControl/>
        <w:snapToGrid w:val="0"/>
        <w:spacing w:before="100" w:beforeAutospacing="1" w:after="100" w:afterAutospacing="1" w:line="360" w:lineRule="auto"/>
        <w:ind w:firstLine="420"/>
        <w:jc w:val="left"/>
        <w:rPr>
          <w:rFonts w:ascii="宋体" w:eastAsia="宋体" w:hAnsi="宋体" w:cs="宋体"/>
          <w:kern w:val="0"/>
        </w:rPr>
      </w:pPr>
      <w:r>
        <w:rPr>
          <w:rFonts w:ascii="仿宋" w:hAnsi="仿宋" w:cs="宋体" w:hint="eastAsia"/>
          <w:kern w:val="0"/>
          <w:szCs w:val="21"/>
        </w:rPr>
        <w:t>“系统管理”包括信息备份、初始化、信息恢复、模板配置4个功能，如图所示。</w:t>
      </w:r>
    </w:p>
    <w:p w14:paraId="0842CC9F" w14:textId="1F356E15" w:rsidR="00465AD4" w:rsidRDefault="00853EDC">
      <w:pPr>
        <w:jc w:val="center"/>
      </w:pPr>
      <w:r w:rsidRPr="002304B5">
        <w:rPr>
          <w:noProof/>
        </w:rPr>
        <w:lastRenderedPageBreak/>
        <w:drawing>
          <wp:inline distT="0" distB="0" distL="0" distR="0" wp14:anchorId="367C4128" wp14:editId="06665772">
            <wp:extent cx="5009515" cy="556895"/>
            <wp:effectExtent l="0" t="0" r="0" b="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09515" cy="556895"/>
                    </a:xfrm>
                    <a:prstGeom prst="rect">
                      <a:avLst/>
                    </a:prstGeom>
                    <a:noFill/>
                    <a:ln>
                      <a:noFill/>
                    </a:ln>
                  </pic:spPr>
                </pic:pic>
              </a:graphicData>
            </a:graphic>
          </wp:inline>
        </w:drawing>
      </w:r>
    </w:p>
    <w:p w14:paraId="05B0A903" w14:textId="5DE0C7BD" w:rsidR="00465AD4" w:rsidRPr="00B7723D" w:rsidRDefault="00B7723D" w:rsidP="00B7723D">
      <w:pPr>
        <w:pStyle w:val="af9"/>
        <w:spacing w:after="81"/>
        <w:jc w:val="cente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4309B3">
        <w:rPr>
          <w:noProof/>
        </w:rPr>
        <w:t>3.8</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4309B3">
        <w:rPr>
          <w:noProof/>
        </w:rPr>
        <w:t>58</w:t>
      </w:r>
      <w:r>
        <w:fldChar w:fldCharType="end"/>
      </w:r>
      <w:r w:rsidR="00465AD4" w:rsidRPr="00B7723D">
        <w:rPr>
          <w:rFonts w:hint="eastAsia"/>
        </w:rPr>
        <w:t>系统管理模块</w:t>
      </w:r>
    </w:p>
    <w:p w14:paraId="655082DF" w14:textId="77777777" w:rsidR="00465AD4" w:rsidRDefault="00465AD4">
      <w:pPr>
        <w:pStyle w:val="4"/>
      </w:pPr>
      <w:r>
        <w:t>信息备份</w:t>
      </w:r>
    </w:p>
    <w:p w14:paraId="5CB99A59" w14:textId="77777777"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用于将软件中填报完成的数据进行数据备份。</w:t>
      </w:r>
    </w:p>
    <w:p w14:paraId="57633367" w14:textId="77777777" w:rsidR="00465AD4" w:rsidRDefault="00465AD4">
      <w:pPr>
        <w:widowControl/>
        <w:snapToGrid w:val="0"/>
        <w:spacing w:before="100" w:beforeAutospacing="1" w:after="100" w:afterAutospacing="1" w:line="360" w:lineRule="auto"/>
        <w:ind w:left="2583" w:hanging="2165"/>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点击“系统管理”模块中“信息备份”弹出如图所示窗口。</w:t>
      </w:r>
    </w:p>
    <w:p w14:paraId="13B7E5EA" w14:textId="0B30D150" w:rsidR="00465AD4" w:rsidRDefault="00853EDC">
      <w:pPr>
        <w:jc w:val="center"/>
      </w:pPr>
      <w:r>
        <w:rPr>
          <w:noProof/>
        </w:rPr>
        <w:drawing>
          <wp:inline distT="0" distB="0" distL="0" distR="0" wp14:anchorId="57DC5D3E" wp14:editId="2E36E661">
            <wp:extent cx="4601845" cy="2614295"/>
            <wp:effectExtent l="0" t="0" r="0" b="0"/>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01845" cy="2614295"/>
                    </a:xfrm>
                    <a:prstGeom prst="rect">
                      <a:avLst/>
                    </a:prstGeom>
                    <a:noFill/>
                    <a:ln>
                      <a:noFill/>
                    </a:ln>
                  </pic:spPr>
                </pic:pic>
              </a:graphicData>
            </a:graphic>
          </wp:inline>
        </w:drawing>
      </w:r>
    </w:p>
    <w:p w14:paraId="10FC0047" w14:textId="4BA904C0"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4309B3">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4309B3">
        <w:rPr>
          <w:noProof/>
        </w:rPr>
        <w:t>59</w:t>
      </w:r>
      <w:r w:rsidR="00B7723D">
        <w:fldChar w:fldCharType="end"/>
      </w:r>
      <w:r w:rsidR="00465AD4" w:rsidRPr="00B7723D">
        <w:rPr>
          <w:rFonts w:hint="eastAsia"/>
        </w:rPr>
        <w:t>信息备份</w:t>
      </w:r>
    </w:p>
    <w:p w14:paraId="2EA35519" w14:textId="77777777" w:rsidR="00465AD4" w:rsidRDefault="00465AD4">
      <w:pPr>
        <w:pStyle w:val="aff"/>
        <w:ind w:left="360" w:firstLineChars="0" w:firstLine="0"/>
        <w:rPr>
          <w:rFonts w:ascii="仿宋" w:hAnsi="仿宋" w:cs="宋体"/>
          <w:b/>
          <w:bCs/>
          <w:kern w:val="0"/>
          <w:sz w:val="24"/>
          <w:szCs w:val="21"/>
        </w:rPr>
      </w:pPr>
      <w:r>
        <w:rPr>
          <w:rFonts w:ascii="仿宋" w:hAnsi="仿宋" w:cs="宋体" w:hint="eastAsia"/>
          <w:b/>
          <w:bCs/>
          <w:kern w:val="0"/>
          <w:sz w:val="24"/>
          <w:szCs w:val="21"/>
        </w:rPr>
        <w:t>重要提示：点击“信息备份”如图所示备份完成后点击数据库备份进行下载，弹出保存文件位置选择保存路径即可。</w:t>
      </w:r>
    </w:p>
    <w:p w14:paraId="4B04677D" w14:textId="77777777" w:rsidR="00465AD4" w:rsidRDefault="00465AD4">
      <w:pPr>
        <w:pStyle w:val="4"/>
      </w:pPr>
      <w:r>
        <w:t>初始化</w:t>
      </w:r>
    </w:p>
    <w:p w14:paraId="03030439" w14:textId="77777777"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用于清除统计表中的所有数据。</w:t>
      </w:r>
    </w:p>
    <w:p w14:paraId="25C5C212" w14:textId="77777777"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点击“初始化”，弹出窗口如图所示。</w:t>
      </w:r>
    </w:p>
    <w:p w14:paraId="2EB2EB55" w14:textId="036E09E8" w:rsidR="00465AD4" w:rsidRDefault="00853EDC">
      <w:pPr>
        <w:jc w:val="center"/>
      </w:pPr>
      <w:r>
        <w:rPr>
          <w:noProof/>
        </w:rPr>
        <w:lastRenderedPageBreak/>
        <w:drawing>
          <wp:inline distT="0" distB="0" distL="0" distR="0" wp14:anchorId="3BF1F8D4" wp14:editId="5127EAF8">
            <wp:extent cx="3796665" cy="2157095"/>
            <wp:effectExtent l="0" t="0" r="0" b="0"/>
            <wp:docPr id="20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796665" cy="2157095"/>
                    </a:xfrm>
                    <a:prstGeom prst="rect">
                      <a:avLst/>
                    </a:prstGeom>
                    <a:noFill/>
                    <a:ln>
                      <a:noFill/>
                    </a:ln>
                  </pic:spPr>
                </pic:pic>
              </a:graphicData>
            </a:graphic>
          </wp:inline>
        </w:drawing>
      </w:r>
    </w:p>
    <w:p w14:paraId="20FAEE9A" w14:textId="19F8EF75" w:rsidR="00465AD4"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4309B3">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4309B3">
        <w:rPr>
          <w:noProof/>
        </w:rPr>
        <w:t>60</w:t>
      </w:r>
      <w:r w:rsidR="00B7723D">
        <w:fldChar w:fldCharType="end"/>
      </w:r>
      <w:r w:rsidR="00465AD4">
        <w:rPr>
          <w:rFonts w:hint="eastAsia"/>
        </w:rPr>
        <w:t>初始化</w:t>
      </w:r>
    </w:p>
    <w:p w14:paraId="55A051CD" w14:textId="77777777" w:rsidR="00465AD4" w:rsidRDefault="00465AD4">
      <w:pPr>
        <w:widowControl/>
        <w:snapToGrid w:val="0"/>
        <w:spacing w:before="100" w:beforeAutospacing="1" w:after="100" w:afterAutospacing="1" w:line="360" w:lineRule="auto"/>
        <w:ind w:firstLine="418"/>
        <w:jc w:val="left"/>
        <w:rPr>
          <w:rFonts w:ascii="宋体" w:eastAsia="宋体" w:hAnsi="宋体" w:cs="宋体"/>
          <w:kern w:val="0"/>
        </w:rPr>
      </w:pPr>
      <w:r>
        <w:rPr>
          <w:rFonts w:ascii="仿宋" w:hAnsi="仿宋" w:cs="宋体" w:hint="eastAsia"/>
          <w:kern w:val="0"/>
          <w:szCs w:val="21"/>
        </w:rPr>
        <w:t>点击“</w:t>
      </w:r>
      <w:r w:rsidR="0030630A">
        <w:rPr>
          <w:rFonts w:ascii="仿宋" w:hAnsi="仿宋" w:cs="宋体" w:hint="eastAsia"/>
          <w:kern w:val="0"/>
          <w:szCs w:val="21"/>
        </w:rPr>
        <w:t>确定</w:t>
      </w:r>
      <w:r>
        <w:rPr>
          <w:rFonts w:ascii="仿宋" w:hAnsi="仿宋" w:cs="宋体" w:hint="eastAsia"/>
          <w:kern w:val="0"/>
          <w:szCs w:val="21"/>
        </w:rPr>
        <w:t>”按钮将清除所有数据：点击“</w:t>
      </w:r>
      <w:r w:rsidR="0030630A">
        <w:rPr>
          <w:rFonts w:ascii="仿宋" w:hAnsi="仿宋" w:cs="宋体" w:hint="eastAsia"/>
          <w:kern w:val="0"/>
          <w:szCs w:val="21"/>
        </w:rPr>
        <w:t>取消</w:t>
      </w:r>
      <w:r>
        <w:rPr>
          <w:rFonts w:ascii="仿宋" w:hAnsi="仿宋" w:cs="宋体" w:hint="eastAsia"/>
          <w:kern w:val="0"/>
          <w:szCs w:val="21"/>
        </w:rPr>
        <w:t>”按钮不清除数据，退出“初始化”窗口。</w:t>
      </w:r>
    </w:p>
    <w:p w14:paraId="026F06BC"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重要提示：初始化功能的使用一定要特别慎重，初始化前最好操作数据备份工作。</w:t>
      </w:r>
    </w:p>
    <w:p w14:paraId="786204EE" w14:textId="77777777" w:rsidR="00465AD4" w:rsidRDefault="00465AD4">
      <w:pPr>
        <w:pStyle w:val="4"/>
      </w:pPr>
      <w:r>
        <w:rPr>
          <w:rFonts w:hint="eastAsia"/>
        </w:rPr>
        <w:t>信息恢复</w:t>
      </w:r>
    </w:p>
    <w:p w14:paraId="636405DD"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功能：</w:t>
      </w:r>
      <w:r>
        <w:rPr>
          <w:rFonts w:ascii="仿宋" w:hAnsi="仿宋" w:cs="宋体" w:hint="eastAsia"/>
          <w:kern w:val="0"/>
          <w:szCs w:val="21"/>
        </w:rPr>
        <w:t>用于将软件中填报完成的数据进行数据恢复。</w:t>
      </w:r>
    </w:p>
    <w:p w14:paraId="0F41D351" w14:textId="77777777" w:rsidR="00465AD4" w:rsidRDefault="00465AD4">
      <w:pPr>
        <w:widowControl/>
        <w:snapToGrid w:val="0"/>
        <w:spacing w:before="100" w:beforeAutospacing="1" w:after="100" w:afterAutospacing="1" w:line="360" w:lineRule="auto"/>
        <w:ind w:firstLine="422"/>
        <w:jc w:val="left"/>
        <w:rPr>
          <w:rFonts w:ascii="宋体" w:eastAsia="宋体" w:hAnsi="宋体" w:cs="宋体"/>
          <w:kern w:val="0"/>
        </w:rPr>
      </w:pPr>
      <w:r>
        <w:rPr>
          <w:rFonts w:ascii="仿宋" w:hAnsi="仿宋" w:cs="宋体" w:hint="eastAsia"/>
          <w:b/>
          <w:bCs/>
          <w:kern w:val="0"/>
          <w:szCs w:val="21"/>
        </w:rPr>
        <w:t>操作：</w:t>
      </w:r>
      <w:r>
        <w:rPr>
          <w:rFonts w:ascii="仿宋" w:hAnsi="仿宋" w:cs="宋体" w:hint="eastAsia"/>
          <w:kern w:val="0"/>
          <w:szCs w:val="21"/>
        </w:rPr>
        <w:t>点击“系统管理”模块中“信息恢复” 弹出窗口如图所示。</w:t>
      </w:r>
    </w:p>
    <w:p w14:paraId="6B5490B5" w14:textId="463A48F3" w:rsidR="00465AD4" w:rsidRDefault="00853EDC">
      <w:pPr>
        <w:widowControl/>
        <w:snapToGrid w:val="0"/>
        <w:spacing w:before="100" w:beforeAutospacing="1" w:after="100" w:afterAutospacing="1" w:line="360" w:lineRule="auto"/>
        <w:jc w:val="center"/>
        <w:rPr>
          <w:noProof/>
        </w:rPr>
      </w:pPr>
      <w:r w:rsidRPr="002304B5">
        <w:rPr>
          <w:noProof/>
        </w:rPr>
        <w:drawing>
          <wp:inline distT="0" distB="0" distL="0" distR="0" wp14:anchorId="4CE3A6AB" wp14:editId="1E553761">
            <wp:extent cx="3478530" cy="2444750"/>
            <wp:effectExtent l="0" t="0" r="0" b="0"/>
            <wp:docPr id="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78530" cy="2444750"/>
                    </a:xfrm>
                    <a:prstGeom prst="rect">
                      <a:avLst/>
                    </a:prstGeom>
                    <a:noFill/>
                    <a:ln>
                      <a:noFill/>
                    </a:ln>
                  </pic:spPr>
                </pic:pic>
              </a:graphicData>
            </a:graphic>
          </wp:inline>
        </w:drawing>
      </w:r>
    </w:p>
    <w:p w14:paraId="26405822" w14:textId="1FF30E22" w:rsidR="00465AD4" w:rsidRPr="00B7723D" w:rsidRDefault="002230F7" w:rsidP="00B7723D">
      <w:pPr>
        <w:pStyle w:val="af9"/>
        <w:spacing w:after="81"/>
        <w:jc w:val="cente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4309B3">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4309B3">
        <w:rPr>
          <w:noProof/>
        </w:rPr>
        <w:t>61</w:t>
      </w:r>
      <w:r w:rsidR="00B7723D">
        <w:fldChar w:fldCharType="end"/>
      </w:r>
      <w:r w:rsidR="00465AD4" w:rsidRPr="00B7723D">
        <w:rPr>
          <w:rFonts w:hint="eastAsia"/>
        </w:rPr>
        <w:t>信息恢复</w:t>
      </w:r>
    </w:p>
    <w:p w14:paraId="0D81C4E1" w14:textId="77777777" w:rsidR="00465AD4" w:rsidRDefault="00465AD4">
      <w:pPr>
        <w:widowControl/>
        <w:snapToGrid w:val="0"/>
        <w:spacing w:before="100" w:beforeAutospacing="1" w:after="100" w:afterAutospacing="1" w:line="360" w:lineRule="auto"/>
        <w:ind w:firstLine="422"/>
        <w:jc w:val="left"/>
        <w:rPr>
          <w:rFonts w:ascii="仿宋" w:hAnsi="仿宋" w:cs="宋体"/>
          <w:b/>
          <w:bCs/>
          <w:kern w:val="0"/>
          <w:szCs w:val="21"/>
        </w:rPr>
      </w:pPr>
      <w:r>
        <w:rPr>
          <w:rFonts w:ascii="仿宋" w:hAnsi="仿宋" w:cs="宋体" w:hint="eastAsia"/>
          <w:b/>
          <w:bCs/>
          <w:kern w:val="0"/>
          <w:szCs w:val="21"/>
        </w:rPr>
        <w:lastRenderedPageBreak/>
        <w:t>重要提示：点击“信息恢复”选择“备份文件”点击“上传</w:t>
      </w:r>
      <w:r w:rsidR="0030630A">
        <w:rPr>
          <w:rFonts w:ascii="仿宋" w:hAnsi="仿宋" w:cs="宋体" w:hint="eastAsia"/>
          <w:b/>
          <w:bCs/>
          <w:kern w:val="0"/>
          <w:szCs w:val="21"/>
        </w:rPr>
        <w:t>文件</w:t>
      </w:r>
      <w:r>
        <w:rPr>
          <w:rFonts w:ascii="仿宋" w:hAnsi="仿宋" w:cs="宋体" w:hint="eastAsia"/>
          <w:b/>
          <w:bCs/>
          <w:kern w:val="0"/>
          <w:szCs w:val="21"/>
        </w:rPr>
        <w:t>”等待信息恢复即可如图所示。</w:t>
      </w:r>
    </w:p>
    <w:p w14:paraId="466AABE0" w14:textId="5CE99224" w:rsidR="00402965" w:rsidRDefault="00853EDC" w:rsidP="00430311">
      <w:pPr>
        <w:widowControl/>
        <w:snapToGrid w:val="0"/>
        <w:spacing w:before="100" w:beforeAutospacing="1" w:after="100" w:afterAutospacing="1" w:line="360" w:lineRule="auto"/>
        <w:jc w:val="center"/>
        <w:rPr>
          <w:noProof/>
        </w:rPr>
      </w:pPr>
      <w:r w:rsidRPr="002304B5">
        <w:rPr>
          <w:noProof/>
        </w:rPr>
        <w:drawing>
          <wp:inline distT="0" distB="0" distL="0" distR="0" wp14:anchorId="547DDD2A" wp14:editId="14069E0A">
            <wp:extent cx="3796665" cy="2971800"/>
            <wp:effectExtent l="0" t="0" r="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796665" cy="2971800"/>
                    </a:xfrm>
                    <a:prstGeom prst="rect">
                      <a:avLst/>
                    </a:prstGeom>
                    <a:noFill/>
                    <a:ln>
                      <a:noFill/>
                    </a:ln>
                  </pic:spPr>
                </pic:pic>
              </a:graphicData>
            </a:graphic>
          </wp:inline>
        </w:drawing>
      </w:r>
    </w:p>
    <w:p w14:paraId="60940ABA" w14:textId="662E55B7" w:rsidR="00091373" w:rsidRPr="00091373" w:rsidRDefault="002230F7" w:rsidP="00430311">
      <w:pPr>
        <w:pStyle w:val="af9"/>
        <w:spacing w:after="81"/>
        <w:jc w:val="center"/>
        <w:rPr>
          <w:noProof/>
        </w:rPr>
      </w:pPr>
      <w:r>
        <w:rPr>
          <w:rFonts w:hint="eastAsia"/>
        </w:rPr>
        <w:t>图</w:t>
      </w:r>
      <w:r>
        <w:rPr>
          <w:rFonts w:hint="eastAsia"/>
        </w:rPr>
        <w:t xml:space="preserve"> </w:t>
      </w:r>
      <w:r w:rsidR="00B7723D">
        <w:fldChar w:fldCharType="begin"/>
      </w:r>
      <w:r w:rsidR="00B7723D">
        <w:instrText xml:space="preserve"> </w:instrText>
      </w:r>
      <w:r w:rsidR="00B7723D">
        <w:rPr>
          <w:rFonts w:hint="eastAsia"/>
        </w:rPr>
        <w:instrText>STYLEREF 2 \s</w:instrText>
      </w:r>
      <w:r w:rsidR="00B7723D">
        <w:instrText xml:space="preserve"> </w:instrText>
      </w:r>
      <w:r w:rsidR="00B7723D">
        <w:fldChar w:fldCharType="separate"/>
      </w:r>
      <w:r w:rsidR="004309B3">
        <w:rPr>
          <w:noProof/>
        </w:rPr>
        <w:t>3.8</w:t>
      </w:r>
      <w:r w:rsidR="00B7723D">
        <w:fldChar w:fldCharType="end"/>
      </w:r>
      <w:r w:rsidR="00B7723D">
        <w:noBreakHyphen/>
      </w:r>
      <w:r w:rsidR="00B7723D">
        <w:fldChar w:fldCharType="begin"/>
      </w:r>
      <w:r w:rsidR="00B7723D">
        <w:instrText xml:space="preserve"> </w:instrText>
      </w:r>
      <w:r w:rsidR="00B7723D">
        <w:rPr>
          <w:rFonts w:hint="eastAsia"/>
        </w:rPr>
        <w:instrText xml:space="preserve">SEQ </w:instrText>
      </w:r>
      <w:r w:rsidR="00B7723D">
        <w:rPr>
          <w:rFonts w:hint="eastAsia"/>
        </w:rPr>
        <w:instrText>图</w:instrText>
      </w:r>
      <w:r w:rsidR="00B7723D">
        <w:rPr>
          <w:rFonts w:hint="eastAsia"/>
        </w:rPr>
        <w:instrText xml:space="preserve"> \* ARABIC \s 2</w:instrText>
      </w:r>
      <w:r w:rsidR="00B7723D">
        <w:instrText xml:space="preserve"> </w:instrText>
      </w:r>
      <w:r w:rsidR="00B7723D">
        <w:fldChar w:fldCharType="separate"/>
      </w:r>
      <w:r w:rsidR="004309B3">
        <w:rPr>
          <w:noProof/>
        </w:rPr>
        <w:t>62</w:t>
      </w:r>
      <w:r w:rsidR="00B7723D">
        <w:fldChar w:fldCharType="end"/>
      </w:r>
      <w:r w:rsidR="00402965">
        <w:rPr>
          <w:rFonts w:hint="eastAsia"/>
          <w:noProof/>
        </w:rPr>
        <w:t>信息恢复</w:t>
      </w:r>
    </w:p>
    <w:sectPr w:rsidR="00091373" w:rsidRPr="00091373">
      <w:footerReference w:type="default" r:id="rId209"/>
      <w:footerReference w:type="first" r:id="rId210"/>
      <w:pgSz w:w="11906" w:h="16838"/>
      <w:pgMar w:top="1440" w:right="1800" w:bottom="1440" w:left="1800" w:header="851" w:footer="992" w:gutter="0"/>
      <w:pgNumType w:start="1"/>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A6E0BE" w14:textId="77777777" w:rsidR="00910A96" w:rsidRDefault="00910A96">
      <w:pPr>
        <w:spacing w:line="240" w:lineRule="auto"/>
      </w:pPr>
      <w:r>
        <w:separator/>
      </w:r>
    </w:p>
  </w:endnote>
  <w:endnote w:type="continuationSeparator" w:id="0">
    <w:p w14:paraId="591678BC" w14:textId="77777777" w:rsidR="00910A96" w:rsidRDefault="00910A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A2BA1" w14:textId="77777777" w:rsidR="002230F7" w:rsidRDefault="002230F7">
    <w:pPr>
      <w:pStyle w:val="a8"/>
      <w:jc w:val="center"/>
    </w:pPr>
  </w:p>
  <w:p w14:paraId="09D89F1A" w14:textId="77777777" w:rsidR="002230F7" w:rsidRDefault="002230F7">
    <w:pPr>
      <w:ind w:firstLine="37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1CD69" w14:textId="12424A8A" w:rsidR="002230F7" w:rsidRDefault="002230F7">
    <w:pPr>
      <w:pStyle w:val="a8"/>
      <w:jc w:val="center"/>
      <w:rPr>
        <w:rFonts w:ascii="仿宋" w:hAnsi="仿宋"/>
      </w:rPr>
    </w:pPr>
    <w:r>
      <w:rPr>
        <w:rFonts w:ascii="仿宋" w:hAnsi="仿宋"/>
      </w:rPr>
      <w:t>第</w:t>
    </w:r>
    <w:r>
      <w:rPr>
        <w:rFonts w:ascii="仿宋" w:hAnsi="仿宋"/>
        <w:bCs/>
      </w:rPr>
      <w:fldChar w:fldCharType="begin"/>
    </w:r>
    <w:r>
      <w:rPr>
        <w:rFonts w:ascii="仿宋" w:hAnsi="仿宋"/>
        <w:bCs/>
      </w:rPr>
      <w:instrText>PAGE</w:instrText>
    </w:r>
    <w:r>
      <w:rPr>
        <w:rFonts w:ascii="仿宋" w:hAnsi="仿宋"/>
        <w:bCs/>
      </w:rPr>
      <w:fldChar w:fldCharType="separate"/>
    </w:r>
    <w:r w:rsidR="006F6F02">
      <w:rPr>
        <w:rFonts w:ascii="仿宋" w:hAnsi="仿宋"/>
        <w:bCs/>
        <w:noProof/>
      </w:rPr>
      <w:t>115</w:t>
    </w:r>
    <w:r>
      <w:rPr>
        <w:rFonts w:ascii="仿宋" w:hAnsi="仿宋"/>
        <w:bCs/>
      </w:rPr>
      <w:fldChar w:fldCharType="end"/>
    </w:r>
    <w:r>
      <w:rPr>
        <w:rFonts w:ascii="仿宋" w:hAnsi="仿宋"/>
        <w:bCs/>
      </w:rPr>
      <w:t>页</w:t>
    </w:r>
    <w:r>
      <w:rPr>
        <w:rFonts w:ascii="仿宋" w:hAnsi="仿宋"/>
        <w:lang w:val="zh-CN"/>
      </w:rPr>
      <w:t xml:space="preserve"> </w:t>
    </w:r>
    <w:r>
      <w:rPr>
        <w:rFonts w:ascii="仿宋" w:hAnsi="仿宋"/>
        <w:bCs/>
      </w:rPr>
      <w:fldChar w:fldCharType="begin"/>
    </w:r>
    <w:r>
      <w:rPr>
        <w:rFonts w:ascii="仿宋" w:hAnsi="仿宋"/>
        <w:bCs/>
      </w:rPr>
      <w:instrText xml:space="preserve"> </w:instrText>
    </w:r>
    <w:r>
      <w:rPr>
        <w:rFonts w:ascii="仿宋" w:hAnsi="仿宋"/>
        <w:bCs/>
      </w:rPr>
      <w:fldChar w:fldCharType="begin"/>
    </w:r>
    <w:r>
      <w:rPr>
        <w:rFonts w:ascii="仿宋" w:hAnsi="仿宋"/>
        <w:bCs/>
      </w:rPr>
      <w:instrText>NUMPAGES</w:instrText>
    </w:r>
    <w:r>
      <w:rPr>
        <w:rFonts w:ascii="仿宋" w:hAnsi="仿宋"/>
        <w:bCs/>
      </w:rPr>
      <w:fldChar w:fldCharType="separate"/>
    </w:r>
    <w:r w:rsidR="00AA089A">
      <w:rPr>
        <w:rFonts w:ascii="仿宋" w:hAnsi="仿宋"/>
        <w:bCs/>
        <w:noProof/>
      </w:rPr>
      <w:instrText>116</w:instrText>
    </w:r>
    <w:r>
      <w:rPr>
        <w:rFonts w:ascii="仿宋" w:hAnsi="仿宋"/>
        <w:bCs/>
      </w:rPr>
      <w:fldChar w:fldCharType="end"/>
    </w:r>
    <w:r>
      <w:rPr>
        <w:rFonts w:ascii="仿宋" w:hAnsi="仿宋"/>
        <w:bCs/>
      </w:rPr>
      <w:instrText xml:space="preserve"> </w:instrText>
    </w:r>
    <w:r>
      <w:rPr>
        <w:rFonts w:ascii="仿宋" w:hAnsi="仿宋" w:hint="eastAsia"/>
        <w:bCs/>
      </w:rPr>
      <w:instrText>-4</w:instrText>
    </w:r>
    <w:r>
      <w:rPr>
        <w:rFonts w:ascii="仿宋" w:hAnsi="仿宋"/>
        <w:bCs/>
      </w:rPr>
      <w:fldChar w:fldCharType="end"/>
    </w:r>
  </w:p>
  <w:p w14:paraId="0D61F9DB" w14:textId="77777777" w:rsidR="002230F7" w:rsidRDefault="002230F7">
    <w:pPr>
      <w:ind w:firstLine="37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5B791" w14:textId="77777777" w:rsidR="002230F7" w:rsidRDefault="002230F7">
    <w:pPr>
      <w:pStyle w:val="a8"/>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rPr>
      <w:t>110</w:t>
    </w:r>
    <w:r>
      <w:rPr>
        <w:b/>
        <w:bCs/>
        <w:sz w:val="24"/>
        <w:szCs w:val="24"/>
      </w:rPr>
      <w:fldChar w:fldCharType="end"/>
    </w:r>
  </w:p>
  <w:p w14:paraId="3C700D58" w14:textId="77777777" w:rsidR="002230F7" w:rsidRDefault="002230F7">
    <w:pPr>
      <w:pStyle w:val="a8"/>
      <w:ind w:firstLine="31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99733" w14:textId="77777777" w:rsidR="00910A96" w:rsidRDefault="00910A96">
      <w:pPr>
        <w:spacing w:line="240" w:lineRule="auto"/>
      </w:pPr>
      <w:r>
        <w:separator/>
      </w:r>
    </w:p>
  </w:footnote>
  <w:footnote w:type="continuationSeparator" w:id="0">
    <w:p w14:paraId="1AFF6E99" w14:textId="77777777" w:rsidR="00910A96" w:rsidRDefault="00910A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A"/>
    <w:multiLevelType w:val="multilevel"/>
    <w:tmpl w:val="0000000A"/>
    <w:lvl w:ilvl="0">
      <w:start w:val="1"/>
      <w:numFmt w:val="chineseCountingThousand"/>
      <w:lvlText w:val="第%1章"/>
      <w:lvlJc w:val="left"/>
      <w:pPr>
        <w:ind w:left="432" w:hanging="432"/>
      </w:pPr>
      <w:rPr>
        <w:rFonts w:eastAsia="仿宋_GB2312" w:hint="eastAsia"/>
        <w:sz w:val="30"/>
        <w:szCs w:val="44"/>
      </w:rPr>
    </w:lvl>
    <w:lvl w:ilvl="1">
      <w:start w:val="1"/>
      <w:numFmt w:val="decimal"/>
      <w:lvlText w:val="1.%2"/>
      <w:lvlJc w:val="left"/>
      <w:pPr>
        <w:ind w:left="576" w:hanging="576"/>
      </w:pPr>
      <w:rPr>
        <w:rFonts w:ascii="仿宋_GB2312" w:eastAsia="仿宋_GB2312" w:hint="eastAsia"/>
        <w:b w:val="0"/>
        <w:i w:val="0"/>
        <w:sz w:val="28"/>
      </w:rPr>
    </w:lvl>
    <w:lvl w:ilvl="2">
      <w:start w:val="1"/>
      <w:numFmt w:val="decimal"/>
      <w:lvlText w:val="1.%2.%3"/>
      <w:lvlJc w:val="left"/>
      <w:pPr>
        <w:ind w:left="720" w:hanging="720"/>
      </w:pPr>
      <w:rPr>
        <w:rFonts w:eastAsia="仿宋_GB2312" w:hint="eastAsia"/>
        <w:b w:val="0"/>
        <w:i w:val="0"/>
        <w:sz w:val="28"/>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 w15:restartNumberingAfterBreak="0">
    <w:nsid w:val="0000000B"/>
    <w:multiLevelType w:val="multilevel"/>
    <w:tmpl w:val="0000000B"/>
    <w:lvl w:ilvl="0">
      <w:start w:val="1"/>
      <w:numFmt w:val="chineseCountingThousand"/>
      <w:pStyle w:val="a"/>
      <w:lvlText w:val="第%1章 "/>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000000C"/>
    <w:multiLevelType w:val="multilevel"/>
    <w:tmpl w:val="0000000C"/>
    <w:lvl w:ilvl="0">
      <w:start w:val="1"/>
      <w:numFmt w:val="decimal"/>
      <w:lvlText w:val="第%1章"/>
      <w:lvlJc w:val="center"/>
      <w:pPr>
        <w:ind w:left="432" w:hanging="432"/>
      </w:pPr>
      <w:rPr>
        <w:rFonts w:ascii="宋体" w:eastAsia="宋体" w:hAnsi="宋体" w:hint="eastAsia"/>
        <w:sz w:val="44"/>
        <w:szCs w:val="44"/>
      </w:rPr>
    </w:lvl>
    <w:lvl w:ilvl="1">
      <w:start w:val="1"/>
      <w:numFmt w:val="decimal"/>
      <w:pStyle w:val="2"/>
      <w:lvlText w:val="%1.%2"/>
      <w:lvlJc w:val="left"/>
      <w:pPr>
        <w:ind w:left="718" w:hanging="576"/>
      </w:pPr>
      <w:rPr>
        <w:rFonts w:ascii="仿宋_GB2312" w:eastAsia="仿宋_GB2312" w:hint="eastAsia"/>
        <w:b/>
        <w:sz w:val="24"/>
        <w:szCs w:val="24"/>
      </w:rPr>
    </w:lvl>
    <w:lvl w:ilvl="2">
      <w:start w:val="1"/>
      <w:numFmt w:val="decimal"/>
      <w:pStyle w:val="3"/>
      <w:lvlText w:val="%1.%2.%3"/>
      <w:lvlJc w:val="left"/>
      <w:pPr>
        <w:ind w:left="720" w:hanging="720"/>
      </w:pPr>
      <w:rPr>
        <w:rFonts w:hint="eastAsia"/>
      </w:rPr>
    </w:lvl>
    <w:lvl w:ilvl="3">
      <w:start w:val="1"/>
      <w:numFmt w:val="decimal"/>
      <w:pStyle w:val="4"/>
      <w:lvlText w:val="%1.%2.%3.%4"/>
      <w:lvlJc w:val="left"/>
      <w:pPr>
        <w:ind w:left="1715" w:hanging="864"/>
      </w:pPr>
      <w:rPr>
        <w:rFonts w:ascii="仿宋" w:eastAsia="仿宋" w:hAnsi="仿宋"/>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3" w15:restartNumberingAfterBreak="0">
    <w:nsid w:val="1E42702F"/>
    <w:multiLevelType w:val="hybridMultilevel"/>
    <w:tmpl w:val="32901C98"/>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33B96B8F"/>
    <w:multiLevelType w:val="multilevel"/>
    <w:tmpl w:val="33B96B8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423F2E60"/>
    <w:multiLevelType w:val="hybridMultilevel"/>
    <w:tmpl w:val="5D3C47CC"/>
    <w:lvl w:ilvl="0" w:tplc="5148966E">
      <w:start w:val="1"/>
      <w:numFmt w:val="decimal"/>
      <w:lvlText w:val="%1."/>
      <w:lvlJc w:val="left"/>
      <w:pPr>
        <w:ind w:left="640" w:hanging="360"/>
      </w:pPr>
      <w:rPr>
        <w:rFonts w:hint="default"/>
      </w:rPr>
    </w:lvl>
    <w:lvl w:ilvl="1" w:tplc="04090019" w:tentative="1">
      <w:start w:val="1"/>
      <w:numFmt w:val="lowerLetter"/>
      <w:lvlText w:val="%2)"/>
      <w:lvlJc w:val="left"/>
      <w:pPr>
        <w:ind w:left="1120" w:hanging="420"/>
      </w:pPr>
    </w:lvl>
    <w:lvl w:ilvl="2" w:tplc="0409001B" w:tentative="1">
      <w:start w:val="1"/>
      <w:numFmt w:val="lowerRoman"/>
      <w:lvlText w:val="%3."/>
      <w:lvlJc w:val="right"/>
      <w:pPr>
        <w:ind w:left="1540" w:hanging="420"/>
      </w:pPr>
    </w:lvl>
    <w:lvl w:ilvl="3" w:tplc="0409000F" w:tentative="1">
      <w:start w:val="1"/>
      <w:numFmt w:val="decimal"/>
      <w:lvlText w:val="%4."/>
      <w:lvlJc w:val="left"/>
      <w:pPr>
        <w:ind w:left="1960" w:hanging="420"/>
      </w:pPr>
    </w:lvl>
    <w:lvl w:ilvl="4" w:tplc="04090019" w:tentative="1">
      <w:start w:val="1"/>
      <w:numFmt w:val="lowerLetter"/>
      <w:lvlText w:val="%5)"/>
      <w:lvlJc w:val="left"/>
      <w:pPr>
        <w:ind w:left="2380" w:hanging="420"/>
      </w:pPr>
    </w:lvl>
    <w:lvl w:ilvl="5" w:tplc="0409001B" w:tentative="1">
      <w:start w:val="1"/>
      <w:numFmt w:val="lowerRoman"/>
      <w:lvlText w:val="%6."/>
      <w:lvlJc w:val="right"/>
      <w:pPr>
        <w:ind w:left="2800" w:hanging="420"/>
      </w:pPr>
    </w:lvl>
    <w:lvl w:ilvl="6" w:tplc="0409000F" w:tentative="1">
      <w:start w:val="1"/>
      <w:numFmt w:val="decimal"/>
      <w:lvlText w:val="%7."/>
      <w:lvlJc w:val="left"/>
      <w:pPr>
        <w:ind w:left="3220" w:hanging="420"/>
      </w:pPr>
    </w:lvl>
    <w:lvl w:ilvl="7" w:tplc="04090019" w:tentative="1">
      <w:start w:val="1"/>
      <w:numFmt w:val="lowerLetter"/>
      <w:lvlText w:val="%8)"/>
      <w:lvlJc w:val="left"/>
      <w:pPr>
        <w:ind w:left="3640" w:hanging="420"/>
      </w:pPr>
    </w:lvl>
    <w:lvl w:ilvl="8" w:tplc="0409001B" w:tentative="1">
      <w:start w:val="1"/>
      <w:numFmt w:val="lowerRoman"/>
      <w:lvlText w:val="%9."/>
      <w:lvlJc w:val="right"/>
      <w:pPr>
        <w:ind w:left="4060" w:hanging="420"/>
      </w:pPr>
    </w:lvl>
  </w:abstractNum>
  <w:abstractNum w:abstractNumId="6" w15:restartNumberingAfterBreak="0">
    <w:nsid w:val="76BE162F"/>
    <w:multiLevelType w:val="multilevel"/>
    <w:tmpl w:val="76BE162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abstractNumId w:val="2"/>
  </w:num>
  <w:num w:numId="2">
    <w:abstractNumId w:val="1"/>
  </w:num>
  <w:num w:numId="3">
    <w:abstractNumId w:val="0"/>
  </w:num>
  <w:num w:numId="4">
    <w:abstractNumId w:val="6"/>
  </w:num>
  <w:num w:numId="5">
    <w:abstractNumId w:val="4"/>
  </w:num>
  <w:num w:numId="6">
    <w:abstractNumId w:val="5"/>
  </w:num>
  <w:num w:numId="7">
    <w:abstractNumId w:val="3"/>
  </w:num>
  <w:num w:numId="8">
    <w:abstractNumId w:val="2"/>
  </w:num>
  <w:num w:numId="9">
    <w:abstractNumId w:val="2"/>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5"/>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0"/>
  <w:displayVerticalDrawingGridEvery w:val="2"/>
  <w:characterSpacingControl w:val="compressPunctuation"/>
  <w:doNotValidateAgainstSchema/>
  <w:doNotDemarcateInvalidXml/>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1AE6"/>
    <w:rsid w:val="00005E2C"/>
    <w:rsid w:val="00012FF4"/>
    <w:rsid w:val="0002069A"/>
    <w:rsid w:val="000227C3"/>
    <w:rsid w:val="000230BE"/>
    <w:rsid w:val="000232A1"/>
    <w:rsid w:val="00027B9A"/>
    <w:rsid w:val="00032D35"/>
    <w:rsid w:val="00034BC8"/>
    <w:rsid w:val="000362D1"/>
    <w:rsid w:val="000367A5"/>
    <w:rsid w:val="00036F9A"/>
    <w:rsid w:val="00041B56"/>
    <w:rsid w:val="00042170"/>
    <w:rsid w:val="00046500"/>
    <w:rsid w:val="00054885"/>
    <w:rsid w:val="00057116"/>
    <w:rsid w:val="00060C18"/>
    <w:rsid w:val="000615EE"/>
    <w:rsid w:val="000623EE"/>
    <w:rsid w:val="000677A2"/>
    <w:rsid w:val="00070766"/>
    <w:rsid w:val="00075399"/>
    <w:rsid w:val="000817F1"/>
    <w:rsid w:val="00082A26"/>
    <w:rsid w:val="00082E77"/>
    <w:rsid w:val="0008469D"/>
    <w:rsid w:val="0008701D"/>
    <w:rsid w:val="00091373"/>
    <w:rsid w:val="000940D3"/>
    <w:rsid w:val="000950E5"/>
    <w:rsid w:val="00095CC2"/>
    <w:rsid w:val="000970A6"/>
    <w:rsid w:val="000A2711"/>
    <w:rsid w:val="000A31C0"/>
    <w:rsid w:val="000A3D95"/>
    <w:rsid w:val="000A570A"/>
    <w:rsid w:val="000A6816"/>
    <w:rsid w:val="000B189F"/>
    <w:rsid w:val="000C7CF0"/>
    <w:rsid w:val="000C7FC6"/>
    <w:rsid w:val="000D344A"/>
    <w:rsid w:val="000D5A9B"/>
    <w:rsid w:val="000D5C0A"/>
    <w:rsid w:val="000E08F0"/>
    <w:rsid w:val="000E4421"/>
    <w:rsid w:val="000E4819"/>
    <w:rsid w:val="000E4EED"/>
    <w:rsid w:val="000E5F12"/>
    <w:rsid w:val="000E6356"/>
    <w:rsid w:val="000F00C5"/>
    <w:rsid w:val="000F3AD8"/>
    <w:rsid w:val="000F4C3F"/>
    <w:rsid w:val="000F4EED"/>
    <w:rsid w:val="00100CC8"/>
    <w:rsid w:val="00101B48"/>
    <w:rsid w:val="00103312"/>
    <w:rsid w:val="00103E5D"/>
    <w:rsid w:val="00107193"/>
    <w:rsid w:val="00107BB9"/>
    <w:rsid w:val="001106F7"/>
    <w:rsid w:val="00110943"/>
    <w:rsid w:val="00112920"/>
    <w:rsid w:val="0011338E"/>
    <w:rsid w:val="0011622B"/>
    <w:rsid w:val="00121CF2"/>
    <w:rsid w:val="00123FB2"/>
    <w:rsid w:val="00125B52"/>
    <w:rsid w:val="00126FF2"/>
    <w:rsid w:val="00131871"/>
    <w:rsid w:val="00133235"/>
    <w:rsid w:val="00137B6F"/>
    <w:rsid w:val="00141155"/>
    <w:rsid w:val="001466DA"/>
    <w:rsid w:val="001509BB"/>
    <w:rsid w:val="00153B99"/>
    <w:rsid w:val="0015447F"/>
    <w:rsid w:val="00156964"/>
    <w:rsid w:val="00157C50"/>
    <w:rsid w:val="00157F76"/>
    <w:rsid w:val="0016070E"/>
    <w:rsid w:val="00162B94"/>
    <w:rsid w:val="001634EF"/>
    <w:rsid w:val="001640EE"/>
    <w:rsid w:val="00165B31"/>
    <w:rsid w:val="00172A27"/>
    <w:rsid w:val="00172FDD"/>
    <w:rsid w:val="00173B0E"/>
    <w:rsid w:val="00175087"/>
    <w:rsid w:val="00177023"/>
    <w:rsid w:val="001803C7"/>
    <w:rsid w:val="00182BE3"/>
    <w:rsid w:val="00192838"/>
    <w:rsid w:val="001945DA"/>
    <w:rsid w:val="00196E32"/>
    <w:rsid w:val="001A3DB1"/>
    <w:rsid w:val="001A49DF"/>
    <w:rsid w:val="001A6823"/>
    <w:rsid w:val="001A7350"/>
    <w:rsid w:val="001B0E01"/>
    <w:rsid w:val="001B19B8"/>
    <w:rsid w:val="001B19FA"/>
    <w:rsid w:val="001C17EF"/>
    <w:rsid w:val="001C3880"/>
    <w:rsid w:val="001C503F"/>
    <w:rsid w:val="001D2210"/>
    <w:rsid w:val="001D3C87"/>
    <w:rsid w:val="001D4DE2"/>
    <w:rsid w:val="001D6525"/>
    <w:rsid w:val="001D75F4"/>
    <w:rsid w:val="001E1073"/>
    <w:rsid w:val="001E1DE7"/>
    <w:rsid w:val="001E1EB2"/>
    <w:rsid w:val="001E399A"/>
    <w:rsid w:val="001E43C2"/>
    <w:rsid w:val="001E557D"/>
    <w:rsid w:val="001E62D6"/>
    <w:rsid w:val="001F0B26"/>
    <w:rsid w:val="002006BB"/>
    <w:rsid w:val="002010DF"/>
    <w:rsid w:val="00205426"/>
    <w:rsid w:val="00207215"/>
    <w:rsid w:val="00210B3C"/>
    <w:rsid w:val="00211A12"/>
    <w:rsid w:val="00213DBD"/>
    <w:rsid w:val="00220D6E"/>
    <w:rsid w:val="002230F7"/>
    <w:rsid w:val="00224C45"/>
    <w:rsid w:val="00225416"/>
    <w:rsid w:val="0022696D"/>
    <w:rsid w:val="00231ADD"/>
    <w:rsid w:val="00232025"/>
    <w:rsid w:val="00234B30"/>
    <w:rsid w:val="00234B51"/>
    <w:rsid w:val="002368F7"/>
    <w:rsid w:val="002370A5"/>
    <w:rsid w:val="00237C74"/>
    <w:rsid w:val="00240EF3"/>
    <w:rsid w:val="00241DBF"/>
    <w:rsid w:val="00243292"/>
    <w:rsid w:val="00255546"/>
    <w:rsid w:val="0027039F"/>
    <w:rsid w:val="00270C9D"/>
    <w:rsid w:val="00273E1F"/>
    <w:rsid w:val="0027410D"/>
    <w:rsid w:val="00277B77"/>
    <w:rsid w:val="00280D96"/>
    <w:rsid w:val="00282002"/>
    <w:rsid w:val="00282787"/>
    <w:rsid w:val="0028281E"/>
    <w:rsid w:val="00287FBE"/>
    <w:rsid w:val="00290A79"/>
    <w:rsid w:val="00293F9C"/>
    <w:rsid w:val="00295799"/>
    <w:rsid w:val="002976A7"/>
    <w:rsid w:val="002A52FF"/>
    <w:rsid w:val="002A6988"/>
    <w:rsid w:val="002B0AF7"/>
    <w:rsid w:val="002B21B3"/>
    <w:rsid w:val="002B397B"/>
    <w:rsid w:val="002B64D9"/>
    <w:rsid w:val="002B6795"/>
    <w:rsid w:val="002C67CE"/>
    <w:rsid w:val="002D1CCD"/>
    <w:rsid w:val="002E333F"/>
    <w:rsid w:val="002E3603"/>
    <w:rsid w:val="002E75B7"/>
    <w:rsid w:val="002F1836"/>
    <w:rsid w:val="002F1E9A"/>
    <w:rsid w:val="002F3715"/>
    <w:rsid w:val="002F4ECB"/>
    <w:rsid w:val="002F698A"/>
    <w:rsid w:val="00300624"/>
    <w:rsid w:val="00301B45"/>
    <w:rsid w:val="00301C61"/>
    <w:rsid w:val="0030629E"/>
    <w:rsid w:val="0030630A"/>
    <w:rsid w:val="003069D3"/>
    <w:rsid w:val="003075C4"/>
    <w:rsid w:val="003104EC"/>
    <w:rsid w:val="003106ED"/>
    <w:rsid w:val="0031294A"/>
    <w:rsid w:val="003264BB"/>
    <w:rsid w:val="00330777"/>
    <w:rsid w:val="00330B56"/>
    <w:rsid w:val="003320C9"/>
    <w:rsid w:val="0033438B"/>
    <w:rsid w:val="00336CBA"/>
    <w:rsid w:val="00341078"/>
    <w:rsid w:val="00345277"/>
    <w:rsid w:val="00350496"/>
    <w:rsid w:val="00350716"/>
    <w:rsid w:val="003525EE"/>
    <w:rsid w:val="00364E34"/>
    <w:rsid w:val="00366339"/>
    <w:rsid w:val="0036670E"/>
    <w:rsid w:val="00370D0C"/>
    <w:rsid w:val="003720F1"/>
    <w:rsid w:val="00372983"/>
    <w:rsid w:val="00374820"/>
    <w:rsid w:val="0037562F"/>
    <w:rsid w:val="00376B60"/>
    <w:rsid w:val="00381A0E"/>
    <w:rsid w:val="0038275E"/>
    <w:rsid w:val="003866C2"/>
    <w:rsid w:val="003868EE"/>
    <w:rsid w:val="003876CF"/>
    <w:rsid w:val="003900E2"/>
    <w:rsid w:val="003912E4"/>
    <w:rsid w:val="00392DE6"/>
    <w:rsid w:val="00393162"/>
    <w:rsid w:val="00395EDA"/>
    <w:rsid w:val="003A028D"/>
    <w:rsid w:val="003A03EE"/>
    <w:rsid w:val="003A0D95"/>
    <w:rsid w:val="003A3E42"/>
    <w:rsid w:val="003A51D0"/>
    <w:rsid w:val="003A5CD5"/>
    <w:rsid w:val="003B0E0E"/>
    <w:rsid w:val="003B1D9A"/>
    <w:rsid w:val="003B2D71"/>
    <w:rsid w:val="003B74DB"/>
    <w:rsid w:val="003C2358"/>
    <w:rsid w:val="003C2671"/>
    <w:rsid w:val="003D4007"/>
    <w:rsid w:val="003E111C"/>
    <w:rsid w:val="003E4C87"/>
    <w:rsid w:val="003E4D25"/>
    <w:rsid w:val="003F04A7"/>
    <w:rsid w:val="003F103C"/>
    <w:rsid w:val="003F4140"/>
    <w:rsid w:val="003F7713"/>
    <w:rsid w:val="00401A74"/>
    <w:rsid w:val="00402965"/>
    <w:rsid w:val="0040539A"/>
    <w:rsid w:val="00405B6C"/>
    <w:rsid w:val="004061A6"/>
    <w:rsid w:val="004100D6"/>
    <w:rsid w:val="00411761"/>
    <w:rsid w:val="00417AE8"/>
    <w:rsid w:val="00423BDD"/>
    <w:rsid w:val="00424AB9"/>
    <w:rsid w:val="00425E98"/>
    <w:rsid w:val="00430311"/>
    <w:rsid w:val="004309B3"/>
    <w:rsid w:val="00431E6C"/>
    <w:rsid w:val="00433608"/>
    <w:rsid w:val="00433F03"/>
    <w:rsid w:val="0044187A"/>
    <w:rsid w:val="004423FE"/>
    <w:rsid w:val="00444F1A"/>
    <w:rsid w:val="00445057"/>
    <w:rsid w:val="00446973"/>
    <w:rsid w:val="004475C9"/>
    <w:rsid w:val="0045602D"/>
    <w:rsid w:val="00456131"/>
    <w:rsid w:val="00456E25"/>
    <w:rsid w:val="00456FCD"/>
    <w:rsid w:val="0045708E"/>
    <w:rsid w:val="00460B35"/>
    <w:rsid w:val="00460BC2"/>
    <w:rsid w:val="00464D63"/>
    <w:rsid w:val="00465AD4"/>
    <w:rsid w:val="00467139"/>
    <w:rsid w:val="00467D34"/>
    <w:rsid w:val="00470018"/>
    <w:rsid w:val="00474C14"/>
    <w:rsid w:val="0048115A"/>
    <w:rsid w:val="0048576E"/>
    <w:rsid w:val="00485BAC"/>
    <w:rsid w:val="0049165A"/>
    <w:rsid w:val="00492AA6"/>
    <w:rsid w:val="004949B0"/>
    <w:rsid w:val="0049659D"/>
    <w:rsid w:val="0049698C"/>
    <w:rsid w:val="004A0FAF"/>
    <w:rsid w:val="004A2567"/>
    <w:rsid w:val="004B0AA3"/>
    <w:rsid w:val="004B5C6B"/>
    <w:rsid w:val="004B68F1"/>
    <w:rsid w:val="004C3D0A"/>
    <w:rsid w:val="004C4ECE"/>
    <w:rsid w:val="004C72A0"/>
    <w:rsid w:val="004D028A"/>
    <w:rsid w:val="004D1AFE"/>
    <w:rsid w:val="004D43E2"/>
    <w:rsid w:val="004D5057"/>
    <w:rsid w:val="004D70FC"/>
    <w:rsid w:val="004E3CD6"/>
    <w:rsid w:val="004E48FA"/>
    <w:rsid w:val="004F19BE"/>
    <w:rsid w:val="004F2363"/>
    <w:rsid w:val="004F3075"/>
    <w:rsid w:val="004F45F0"/>
    <w:rsid w:val="004F6074"/>
    <w:rsid w:val="00501BF4"/>
    <w:rsid w:val="00502906"/>
    <w:rsid w:val="00503BE8"/>
    <w:rsid w:val="0050747C"/>
    <w:rsid w:val="0050777B"/>
    <w:rsid w:val="005101B5"/>
    <w:rsid w:val="00510B8C"/>
    <w:rsid w:val="0051239D"/>
    <w:rsid w:val="005123D9"/>
    <w:rsid w:val="0051427D"/>
    <w:rsid w:val="005147E3"/>
    <w:rsid w:val="0051546B"/>
    <w:rsid w:val="00520441"/>
    <w:rsid w:val="0052175D"/>
    <w:rsid w:val="00522A3D"/>
    <w:rsid w:val="005245A2"/>
    <w:rsid w:val="0052537B"/>
    <w:rsid w:val="00526320"/>
    <w:rsid w:val="005278A3"/>
    <w:rsid w:val="0053369D"/>
    <w:rsid w:val="00533F66"/>
    <w:rsid w:val="0053415E"/>
    <w:rsid w:val="00535BC5"/>
    <w:rsid w:val="00536AD2"/>
    <w:rsid w:val="00541EC0"/>
    <w:rsid w:val="00541F8C"/>
    <w:rsid w:val="00542579"/>
    <w:rsid w:val="00542D1F"/>
    <w:rsid w:val="005520D6"/>
    <w:rsid w:val="00552110"/>
    <w:rsid w:val="00553153"/>
    <w:rsid w:val="0056026F"/>
    <w:rsid w:val="005612B3"/>
    <w:rsid w:val="00563597"/>
    <w:rsid w:val="00566D4E"/>
    <w:rsid w:val="0056719F"/>
    <w:rsid w:val="005675D4"/>
    <w:rsid w:val="00570152"/>
    <w:rsid w:val="00575084"/>
    <w:rsid w:val="005750BA"/>
    <w:rsid w:val="005751F4"/>
    <w:rsid w:val="005758F5"/>
    <w:rsid w:val="00575AD7"/>
    <w:rsid w:val="00577D6B"/>
    <w:rsid w:val="005817A9"/>
    <w:rsid w:val="0058438C"/>
    <w:rsid w:val="00584B3B"/>
    <w:rsid w:val="00592E24"/>
    <w:rsid w:val="005942F9"/>
    <w:rsid w:val="00594DE8"/>
    <w:rsid w:val="00596692"/>
    <w:rsid w:val="00597BDB"/>
    <w:rsid w:val="005A0436"/>
    <w:rsid w:val="005A2430"/>
    <w:rsid w:val="005A3FDF"/>
    <w:rsid w:val="005A43F2"/>
    <w:rsid w:val="005A77C5"/>
    <w:rsid w:val="005B0B7A"/>
    <w:rsid w:val="005B2969"/>
    <w:rsid w:val="005B2995"/>
    <w:rsid w:val="005B32D3"/>
    <w:rsid w:val="005B37AC"/>
    <w:rsid w:val="005B3FD1"/>
    <w:rsid w:val="005B485F"/>
    <w:rsid w:val="005C025C"/>
    <w:rsid w:val="005C0806"/>
    <w:rsid w:val="005C086D"/>
    <w:rsid w:val="005C10A1"/>
    <w:rsid w:val="005C1DC3"/>
    <w:rsid w:val="005C2A91"/>
    <w:rsid w:val="005C7149"/>
    <w:rsid w:val="005D1611"/>
    <w:rsid w:val="005D42FD"/>
    <w:rsid w:val="005D67F4"/>
    <w:rsid w:val="005E1D01"/>
    <w:rsid w:val="005E2F33"/>
    <w:rsid w:val="005E43F7"/>
    <w:rsid w:val="005F07FF"/>
    <w:rsid w:val="005F155F"/>
    <w:rsid w:val="005F3F1D"/>
    <w:rsid w:val="005F7049"/>
    <w:rsid w:val="00605023"/>
    <w:rsid w:val="0061617D"/>
    <w:rsid w:val="006166E2"/>
    <w:rsid w:val="00616B19"/>
    <w:rsid w:val="0062331A"/>
    <w:rsid w:val="00623F67"/>
    <w:rsid w:val="00624495"/>
    <w:rsid w:val="006256D1"/>
    <w:rsid w:val="006259BF"/>
    <w:rsid w:val="00633864"/>
    <w:rsid w:val="00642402"/>
    <w:rsid w:val="00643735"/>
    <w:rsid w:val="006470BE"/>
    <w:rsid w:val="0064727D"/>
    <w:rsid w:val="00647A8D"/>
    <w:rsid w:val="0065180D"/>
    <w:rsid w:val="006529D1"/>
    <w:rsid w:val="006554D6"/>
    <w:rsid w:val="00655DCB"/>
    <w:rsid w:val="00655F0C"/>
    <w:rsid w:val="00663A02"/>
    <w:rsid w:val="0066446B"/>
    <w:rsid w:val="0066620E"/>
    <w:rsid w:val="00666378"/>
    <w:rsid w:val="00666901"/>
    <w:rsid w:val="0066722B"/>
    <w:rsid w:val="00675778"/>
    <w:rsid w:val="006847B2"/>
    <w:rsid w:val="00684852"/>
    <w:rsid w:val="00684A9E"/>
    <w:rsid w:val="00685679"/>
    <w:rsid w:val="006928AD"/>
    <w:rsid w:val="00693799"/>
    <w:rsid w:val="00697C15"/>
    <w:rsid w:val="00697E8F"/>
    <w:rsid w:val="006A0EC7"/>
    <w:rsid w:val="006A4E94"/>
    <w:rsid w:val="006A52CB"/>
    <w:rsid w:val="006A6CBC"/>
    <w:rsid w:val="006A7361"/>
    <w:rsid w:val="006B2062"/>
    <w:rsid w:val="006B631E"/>
    <w:rsid w:val="006B6B4C"/>
    <w:rsid w:val="006B7F3C"/>
    <w:rsid w:val="006C4084"/>
    <w:rsid w:val="006C4EAD"/>
    <w:rsid w:val="006D0170"/>
    <w:rsid w:val="006D0202"/>
    <w:rsid w:val="006D1A6B"/>
    <w:rsid w:val="006D5746"/>
    <w:rsid w:val="006D5D94"/>
    <w:rsid w:val="006D5DAF"/>
    <w:rsid w:val="006D6275"/>
    <w:rsid w:val="006E1D44"/>
    <w:rsid w:val="006E3E2E"/>
    <w:rsid w:val="006E67CE"/>
    <w:rsid w:val="006F3156"/>
    <w:rsid w:val="006F4BF6"/>
    <w:rsid w:val="006F5611"/>
    <w:rsid w:val="006F6F02"/>
    <w:rsid w:val="00710CD3"/>
    <w:rsid w:val="00713D8F"/>
    <w:rsid w:val="00714A7C"/>
    <w:rsid w:val="00715503"/>
    <w:rsid w:val="00715CF8"/>
    <w:rsid w:val="0072085C"/>
    <w:rsid w:val="007220FA"/>
    <w:rsid w:val="00722825"/>
    <w:rsid w:val="007263AC"/>
    <w:rsid w:val="00731864"/>
    <w:rsid w:val="00740848"/>
    <w:rsid w:val="00740D90"/>
    <w:rsid w:val="00741792"/>
    <w:rsid w:val="00744D05"/>
    <w:rsid w:val="00744DC2"/>
    <w:rsid w:val="00747FCD"/>
    <w:rsid w:val="00751EA9"/>
    <w:rsid w:val="007577D3"/>
    <w:rsid w:val="00757E00"/>
    <w:rsid w:val="007610F9"/>
    <w:rsid w:val="007613F7"/>
    <w:rsid w:val="00762E53"/>
    <w:rsid w:val="00764695"/>
    <w:rsid w:val="007651CD"/>
    <w:rsid w:val="007667A4"/>
    <w:rsid w:val="00767AEB"/>
    <w:rsid w:val="0077080D"/>
    <w:rsid w:val="007712C5"/>
    <w:rsid w:val="00772184"/>
    <w:rsid w:val="00772789"/>
    <w:rsid w:val="00772AF3"/>
    <w:rsid w:val="007750CF"/>
    <w:rsid w:val="00776A87"/>
    <w:rsid w:val="00777192"/>
    <w:rsid w:val="00777EC0"/>
    <w:rsid w:val="0078398F"/>
    <w:rsid w:val="00786457"/>
    <w:rsid w:val="0079590D"/>
    <w:rsid w:val="007A6585"/>
    <w:rsid w:val="007A7CA2"/>
    <w:rsid w:val="007B0351"/>
    <w:rsid w:val="007B0961"/>
    <w:rsid w:val="007B32F5"/>
    <w:rsid w:val="007B3C5B"/>
    <w:rsid w:val="007B5FA9"/>
    <w:rsid w:val="007B7936"/>
    <w:rsid w:val="007C10EA"/>
    <w:rsid w:val="007C1868"/>
    <w:rsid w:val="007C435D"/>
    <w:rsid w:val="007D12E3"/>
    <w:rsid w:val="007E6E7E"/>
    <w:rsid w:val="007F0398"/>
    <w:rsid w:val="007F11B5"/>
    <w:rsid w:val="007F2041"/>
    <w:rsid w:val="007F6183"/>
    <w:rsid w:val="007F6274"/>
    <w:rsid w:val="00800E84"/>
    <w:rsid w:val="008102B2"/>
    <w:rsid w:val="00810EBD"/>
    <w:rsid w:val="00811E12"/>
    <w:rsid w:val="00812DAD"/>
    <w:rsid w:val="00814309"/>
    <w:rsid w:val="00816073"/>
    <w:rsid w:val="008162E4"/>
    <w:rsid w:val="00821ECF"/>
    <w:rsid w:val="00824952"/>
    <w:rsid w:val="00826B7D"/>
    <w:rsid w:val="00827B9E"/>
    <w:rsid w:val="008310FA"/>
    <w:rsid w:val="00831676"/>
    <w:rsid w:val="00841605"/>
    <w:rsid w:val="00841DE7"/>
    <w:rsid w:val="00844D05"/>
    <w:rsid w:val="00845321"/>
    <w:rsid w:val="00847F49"/>
    <w:rsid w:val="008501E0"/>
    <w:rsid w:val="00850BFE"/>
    <w:rsid w:val="00850F9A"/>
    <w:rsid w:val="008511E1"/>
    <w:rsid w:val="00853354"/>
    <w:rsid w:val="00853EDC"/>
    <w:rsid w:val="00855253"/>
    <w:rsid w:val="0085598C"/>
    <w:rsid w:val="00861AB4"/>
    <w:rsid w:val="0086240B"/>
    <w:rsid w:val="00863A68"/>
    <w:rsid w:val="00864066"/>
    <w:rsid w:val="00866F97"/>
    <w:rsid w:val="00867491"/>
    <w:rsid w:val="008677AF"/>
    <w:rsid w:val="00870D24"/>
    <w:rsid w:val="00871F4F"/>
    <w:rsid w:val="00873BC0"/>
    <w:rsid w:val="00874B51"/>
    <w:rsid w:val="00881A6A"/>
    <w:rsid w:val="00881FBB"/>
    <w:rsid w:val="008822EA"/>
    <w:rsid w:val="00883A58"/>
    <w:rsid w:val="00884DF8"/>
    <w:rsid w:val="00886341"/>
    <w:rsid w:val="0089011F"/>
    <w:rsid w:val="0089050D"/>
    <w:rsid w:val="008906E9"/>
    <w:rsid w:val="00892A5B"/>
    <w:rsid w:val="00894598"/>
    <w:rsid w:val="0089630F"/>
    <w:rsid w:val="00897225"/>
    <w:rsid w:val="008A1F24"/>
    <w:rsid w:val="008B655A"/>
    <w:rsid w:val="008B6F1B"/>
    <w:rsid w:val="008B6F58"/>
    <w:rsid w:val="008B72D3"/>
    <w:rsid w:val="008C336E"/>
    <w:rsid w:val="008C3FE1"/>
    <w:rsid w:val="008D3294"/>
    <w:rsid w:val="008D48D3"/>
    <w:rsid w:val="008D558E"/>
    <w:rsid w:val="008E22C0"/>
    <w:rsid w:val="008E3DA7"/>
    <w:rsid w:val="008F22BD"/>
    <w:rsid w:val="008F3C29"/>
    <w:rsid w:val="008F415F"/>
    <w:rsid w:val="008F4BFE"/>
    <w:rsid w:val="008F52AD"/>
    <w:rsid w:val="008F5FF7"/>
    <w:rsid w:val="00900551"/>
    <w:rsid w:val="00901A6D"/>
    <w:rsid w:val="00902404"/>
    <w:rsid w:val="00902474"/>
    <w:rsid w:val="00904299"/>
    <w:rsid w:val="00904520"/>
    <w:rsid w:val="00905545"/>
    <w:rsid w:val="00905E4C"/>
    <w:rsid w:val="009061A0"/>
    <w:rsid w:val="00906A89"/>
    <w:rsid w:val="00907E03"/>
    <w:rsid w:val="00910A96"/>
    <w:rsid w:val="0091545D"/>
    <w:rsid w:val="00915C98"/>
    <w:rsid w:val="00916617"/>
    <w:rsid w:val="00923A30"/>
    <w:rsid w:val="00923CB7"/>
    <w:rsid w:val="00924950"/>
    <w:rsid w:val="00925858"/>
    <w:rsid w:val="00926544"/>
    <w:rsid w:val="00927A8E"/>
    <w:rsid w:val="00930930"/>
    <w:rsid w:val="00941547"/>
    <w:rsid w:val="00943E6C"/>
    <w:rsid w:val="0094453E"/>
    <w:rsid w:val="0095063B"/>
    <w:rsid w:val="0095269E"/>
    <w:rsid w:val="00953C71"/>
    <w:rsid w:val="009570F4"/>
    <w:rsid w:val="0096107C"/>
    <w:rsid w:val="00961418"/>
    <w:rsid w:val="00964618"/>
    <w:rsid w:val="00972573"/>
    <w:rsid w:val="009737B1"/>
    <w:rsid w:val="0098068F"/>
    <w:rsid w:val="00982400"/>
    <w:rsid w:val="00983BE6"/>
    <w:rsid w:val="00987EE2"/>
    <w:rsid w:val="00987F41"/>
    <w:rsid w:val="00995815"/>
    <w:rsid w:val="009970E6"/>
    <w:rsid w:val="009A262F"/>
    <w:rsid w:val="009A2D8D"/>
    <w:rsid w:val="009A3BA0"/>
    <w:rsid w:val="009A64EE"/>
    <w:rsid w:val="009A6746"/>
    <w:rsid w:val="009A6D08"/>
    <w:rsid w:val="009A755A"/>
    <w:rsid w:val="009B1DB4"/>
    <w:rsid w:val="009B2036"/>
    <w:rsid w:val="009B4586"/>
    <w:rsid w:val="009C1C0F"/>
    <w:rsid w:val="009C1CA4"/>
    <w:rsid w:val="009C59FA"/>
    <w:rsid w:val="009D1C32"/>
    <w:rsid w:val="009E1633"/>
    <w:rsid w:val="009E34DC"/>
    <w:rsid w:val="009F0F97"/>
    <w:rsid w:val="009F1B9B"/>
    <w:rsid w:val="009F77C2"/>
    <w:rsid w:val="00A01FED"/>
    <w:rsid w:val="00A02017"/>
    <w:rsid w:val="00A0473F"/>
    <w:rsid w:val="00A04AE5"/>
    <w:rsid w:val="00A11B4C"/>
    <w:rsid w:val="00A14D02"/>
    <w:rsid w:val="00A178FF"/>
    <w:rsid w:val="00A232E3"/>
    <w:rsid w:val="00A234FC"/>
    <w:rsid w:val="00A2420D"/>
    <w:rsid w:val="00A27A04"/>
    <w:rsid w:val="00A32606"/>
    <w:rsid w:val="00A32870"/>
    <w:rsid w:val="00A34473"/>
    <w:rsid w:val="00A34689"/>
    <w:rsid w:val="00A37987"/>
    <w:rsid w:val="00A40B5E"/>
    <w:rsid w:val="00A43C75"/>
    <w:rsid w:val="00A44483"/>
    <w:rsid w:val="00A50419"/>
    <w:rsid w:val="00A512C8"/>
    <w:rsid w:val="00A572A9"/>
    <w:rsid w:val="00A6272C"/>
    <w:rsid w:val="00A62BAD"/>
    <w:rsid w:val="00A62F73"/>
    <w:rsid w:val="00A6396F"/>
    <w:rsid w:val="00A6758E"/>
    <w:rsid w:val="00A70257"/>
    <w:rsid w:val="00A7097D"/>
    <w:rsid w:val="00A709A2"/>
    <w:rsid w:val="00A712E1"/>
    <w:rsid w:val="00A75AAE"/>
    <w:rsid w:val="00A809EE"/>
    <w:rsid w:val="00A80ACC"/>
    <w:rsid w:val="00A815D8"/>
    <w:rsid w:val="00A83490"/>
    <w:rsid w:val="00A8460D"/>
    <w:rsid w:val="00A90D01"/>
    <w:rsid w:val="00A919FC"/>
    <w:rsid w:val="00A928F2"/>
    <w:rsid w:val="00A92A55"/>
    <w:rsid w:val="00A95814"/>
    <w:rsid w:val="00A970CD"/>
    <w:rsid w:val="00AA089A"/>
    <w:rsid w:val="00AA23C7"/>
    <w:rsid w:val="00AA29F1"/>
    <w:rsid w:val="00AB045B"/>
    <w:rsid w:val="00AB29AA"/>
    <w:rsid w:val="00AB578D"/>
    <w:rsid w:val="00AC1CED"/>
    <w:rsid w:val="00AC71B0"/>
    <w:rsid w:val="00AD4B85"/>
    <w:rsid w:val="00AE1A67"/>
    <w:rsid w:val="00AE2DDE"/>
    <w:rsid w:val="00AE4580"/>
    <w:rsid w:val="00AE6BE4"/>
    <w:rsid w:val="00AF1FE7"/>
    <w:rsid w:val="00AF3BFA"/>
    <w:rsid w:val="00AF4CE6"/>
    <w:rsid w:val="00AF6043"/>
    <w:rsid w:val="00B01C61"/>
    <w:rsid w:val="00B0430D"/>
    <w:rsid w:val="00B0722C"/>
    <w:rsid w:val="00B10879"/>
    <w:rsid w:val="00B147F0"/>
    <w:rsid w:val="00B14F6D"/>
    <w:rsid w:val="00B16226"/>
    <w:rsid w:val="00B22A9D"/>
    <w:rsid w:val="00B234BD"/>
    <w:rsid w:val="00B24C36"/>
    <w:rsid w:val="00B30D47"/>
    <w:rsid w:val="00B31E07"/>
    <w:rsid w:val="00B34BB4"/>
    <w:rsid w:val="00B357DE"/>
    <w:rsid w:val="00B44432"/>
    <w:rsid w:val="00B44CFA"/>
    <w:rsid w:val="00B451EE"/>
    <w:rsid w:val="00B468E4"/>
    <w:rsid w:val="00B472B0"/>
    <w:rsid w:val="00B47374"/>
    <w:rsid w:val="00B47C34"/>
    <w:rsid w:val="00B53722"/>
    <w:rsid w:val="00B6255E"/>
    <w:rsid w:val="00B62B7F"/>
    <w:rsid w:val="00B6379E"/>
    <w:rsid w:val="00B733D5"/>
    <w:rsid w:val="00B754B8"/>
    <w:rsid w:val="00B7723D"/>
    <w:rsid w:val="00B800BD"/>
    <w:rsid w:val="00B803A0"/>
    <w:rsid w:val="00B80746"/>
    <w:rsid w:val="00B84C0A"/>
    <w:rsid w:val="00B87798"/>
    <w:rsid w:val="00B91B48"/>
    <w:rsid w:val="00B9395B"/>
    <w:rsid w:val="00BA0DAC"/>
    <w:rsid w:val="00BA4693"/>
    <w:rsid w:val="00BA487D"/>
    <w:rsid w:val="00BA5646"/>
    <w:rsid w:val="00BB084E"/>
    <w:rsid w:val="00BB6AC2"/>
    <w:rsid w:val="00BC21E1"/>
    <w:rsid w:val="00BD5405"/>
    <w:rsid w:val="00BD68DE"/>
    <w:rsid w:val="00BE3CF0"/>
    <w:rsid w:val="00BE6CEA"/>
    <w:rsid w:val="00BF12A9"/>
    <w:rsid w:val="00BF1330"/>
    <w:rsid w:val="00BF1AE2"/>
    <w:rsid w:val="00BF3009"/>
    <w:rsid w:val="00C002B2"/>
    <w:rsid w:val="00C02A03"/>
    <w:rsid w:val="00C0488D"/>
    <w:rsid w:val="00C07B32"/>
    <w:rsid w:val="00C10453"/>
    <w:rsid w:val="00C10D24"/>
    <w:rsid w:val="00C13654"/>
    <w:rsid w:val="00C16508"/>
    <w:rsid w:val="00C21BF7"/>
    <w:rsid w:val="00C2291C"/>
    <w:rsid w:val="00C23E59"/>
    <w:rsid w:val="00C315A1"/>
    <w:rsid w:val="00C317A2"/>
    <w:rsid w:val="00C35227"/>
    <w:rsid w:val="00C4054E"/>
    <w:rsid w:val="00C44943"/>
    <w:rsid w:val="00C47EF2"/>
    <w:rsid w:val="00C5133A"/>
    <w:rsid w:val="00C51947"/>
    <w:rsid w:val="00C52783"/>
    <w:rsid w:val="00C537C7"/>
    <w:rsid w:val="00C538F9"/>
    <w:rsid w:val="00C63F33"/>
    <w:rsid w:val="00C643CE"/>
    <w:rsid w:val="00C65155"/>
    <w:rsid w:val="00C71A07"/>
    <w:rsid w:val="00C767AF"/>
    <w:rsid w:val="00C80102"/>
    <w:rsid w:val="00C8318D"/>
    <w:rsid w:val="00C84DCA"/>
    <w:rsid w:val="00C85722"/>
    <w:rsid w:val="00C859E2"/>
    <w:rsid w:val="00C87F1C"/>
    <w:rsid w:val="00C95A2A"/>
    <w:rsid w:val="00C96644"/>
    <w:rsid w:val="00CA1643"/>
    <w:rsid w:val="00CA1896"/>
    <w:rsid w:val="00CA18C4"/>
    <w:rsid w:val="00CA25FB"/>
    <w:rsid w:val="00CA67AB"/>
    <w:rsid w:val="00CB09A4"/>
    <w:rsid w:val="00CB28A0"/>
    <w:rsid w:val="00CB2956"/>
    <w:rsid w:val="00CB404F"/>
    <w:rsid w:val="00CB4C1B"/>
    <w:rsid w:val="00CB67E2"/>
    <w:rsid w:val="00CB721F"/>
    <w:rsid w:val="00CC193D"/>
    <w:rsid w:val="00CC3A80"/>
    <w:rsid w:val="00CC3DB4"/>
    <w:rsid w:val="00CD183B"/>
    <w:rsid w:val="00CD442B"/>
    <w:rsid w:val="00CD5EFF"/>
    <w:rsid w:val="00CD5F9C"/>
    <w:rsid w:val="00CD6F07"/>
    <w:rsid w:val="00CD7355"/>
    <w:rsid w:val="00CD7EA0"/>
    <w:rsid w:val="00CE0AAD"/>
    <w:rsid w:val="00CE0E4C"/>
    <w:rsid w:val="00CE4CEB"/>
    <w:rsid w:val="00CE4DBF"/>
    <w:rsid w:val="00CE50F7"/>
    <w:rsid w:val="00CE6DC7"/>
    <w:rsid w:val="00CE7960"/>
    <w:rsid w:val="00CF22E5"/>
    <w:rsid w:val="00CF41BD"/>
    <w:rsid w:val="00CF4F15"/>
    <w:rsid w:val="00CF4F97"/>
    <w:rsid w:val="00CF73E5"/>
    <w:rsid w:val="00CF75F2"/>
    <w:rsid w:val="00D009D7"/>
    <w:rsid w:val="00D01DD7"/>
    <w:rsid w:val="00D039CF"/>
    <w:rsid w:val="00D07940"/>
    <w:rsid w:val="00D10CCF"/>
    <w:rsid w:val="00D11DF2"/>
    <w:rsid w:val="00D16F02"/>
    <w:rsid w:val="00D17A4D"/>
    <w:rsid w:val="00D209EA"/>
    <w:rsid w:val="00D21391"/>
    <w:rsid w:val="00D21E05"/>
    <w:rsid w:val="00D2543E"/>
    <w:rsid w:val="00D25EED"/>
    <w:rsid w:val="00D27D7F"/>
    <w:rsid w:val="00D32A38"/>
    <w:rsid w:val="00D4059A"/>
    <w:rsid w:val="00D410DB"/>
    <w:rsid w:val="00D41977"/>
    <w:rsid w:val="00D41DEA"/>
    <w:rsid w:val="00D4681C"/>
    <w:rsid w:val="00D46E49"/>
    <w:rsid w:val="00D52A1D"/>
    <w:rsid w:val="00D55EB6"/>
    <w:rsid w:val="00D6449C"/>
    <w:rsid w:val="00D70DB1"/>
    <w:rsid w:val="00D716EF"/>
    <w:rsid w:val="00D75D07"/>
    <w:rsid w:val="00D76094"/>
    <w:rsid w:val="00D82574"/>
    <w:rsid w:val="00D825B7"/>
    <w:rsid w:val="00D83DB0"/>
    <w:rsid w:val="00D852EF"/>
    <w:rsid w:val="00D91B91"/>
    <w:rsid w:val="00D941E1"/>
    <w:rsid w:val="00D95E06"/>
    <w:rsid w:val="00D95F38"/>
    <w:rsid w:val="00DA052F"/>
    <w:rsid w:val="00DA0FCB"/>
    <w:rsid w:val="00DA1D81"/>
    <w:rsid w:val="00DA1FEA"/>
    <w:rsid w:val="00DA2FDE"/>
    <w:rsid w:val="00DA3C6D"/>
    <w:rsid w:val="00DA6C9F"/>
    <w:rsid w:val="00DB366B"/>
    <w:rsid w:val="00DC255B"/>
    <w:rsid w:val="00DC3876"/>
    <w:rsid w:val="00DD3189"/>
    <w:rsid w:val="00DD6CA4"/>
    <w:rsid w:val="00DD76E0"/>
    <w:rsid w:val="00DE2D34"/>
    <w:rsid w:val="00DE489D"/>
    <w:rsid w:val="00DE60D8"/>
    <w:rsid w:val="00DF064A"/>
    <w:rsid w:val="00DF1E91"/>
    <w:rsid w:val="00DF4CB0"/>
    <w:rsid w:val="00DF5C03"/>
    <w:rsid w:val="00DF6545"/>
    <w:rsid w:val="00DF7184"/>
    <w:rsid w:val="00E007C2"/>
    <w:rsid w:val="00E06CC1"/>
    <w:rsid w:val="00E07D17"/>
    <w:rsid w:val="00E10BDE"/>
    <w:rsid w:val="00E12F2A"/>
    <w:rsid w:val="00E16B01"/>
    <w:rsid w:val="00E17D81"/>
    <w:rsid w:val="00E20A05"/>
    <w:rsid w:val="00E22B67"/>
    <w:rsid w:val="00E23474"/>
    <w:rsid w:val="00E24BEF"/>
    <w:rsid w:val="00E2595C"/>
    <w:rsid w:val="00E267F5"/>
    <w:rsid w:val="00E3111C"/>
    <w:rsid w:val="00E31E41"/>
    <w:rsid w:val="00E34536"/>
    <w:rsid w:val="00E4261E"/>
    <w:rsid w:val="00E4331B"/>
    <w:rsid w:val="00E464DF"/>
    <w:rsid w:val="00E511ED"/>
    <w:rsid w:val="00E5220A"/>
    <w:rsid w:val="00E54E3A"/>
    <w:rsid w:val="00E5511E"/>
    <w:rsid w:val="00E612F4"/>
    <w:rsid w:val="00E61514"/>
    <w:rsid w:val="00E6193B"/>
    <w:rsid w:val="00E65369"/>
    <w:rsid w:val="00E655A1"/>
    <w:rsid w:val="00E660C6"/>
    <w:rsid w:val="00E66990"/>
    <w:rsid w:val="00E71E9A"/>
    <w:rsid w:val="00E738FC"/>
    <w:rsid w:val="00E741C1"/>
    <w:rsid w:val="00E80A7E"/>
    <w:rsid w:val="00E81281"/>
    <w:rsid w:val="00E834A8"/>
    <w:rsid w:val="00E84302"/>
    <w:rsid w:val="00E86C90"/>
    <w:rsid w:val="00E945FC"/>
    <w:rsid w:val="00E9625A"/>
    <w:rsid w:val="00EA1EB9"/>
    <w:rsid w:val="00EA20E9"/>
    <w:rsid w:val="00EA26A3"/>
    <w:rsid w:val="00EA6AB8"/>
    <w:rsid w:val="00EB0BA0"/>
    <w:rsid w:val="00EB16DD"/>
    <w:rsid w:val="00EB21E6"/>
    <w:rsid w:val="00EB64D9"/>
    <w:rsid w:val="00EB6ED6"/>
    <w:rsid w:val="00EC0689"/>
    <w:rsid w:val="00EC66CB"/>
    <w:rsid w:val="00EC72F6"/>
    <w:rsid w:val="00ED1676"/>
    <w:rsid w:val="00ED5DB5"/>
    <w:rsid w:val="00ED6EF7"/>
    <w:rsid w:val="00EE262E"/>
    <w:rsid w:val="00EE263B"/>
    <w:rsid w:val="00EE2D36"/>
    <w:rsid w:val="00EE44E9"/>
    <w:rsid w:val="00EE5AFB"/>
    <w:rsid w:val="00EF4C01"/>
    <w:rsid w:val="00EF6C09"/>
    <w:rsid w:val="00EF7FEF"/>
    <w:rsid w:val="00F004F4"/>
    <w:rsid w:val="00F03D5D"/>
    <w:rsid w:val="00F050A9"/>
    <w:rsid w:val="00F05BFA"/>
    <w:rsid w:val="00F0665C"/>
    <w:rsid w:val="00F105A8"/>
    <w:rsid w:val="00F10706"/>
    <w:rsid w:val="00F11A33"/>
    <w:rsid w:val="00F11C18"/>
    <w:rsid w:val="00F11D09"/>
    <w:rsid w:val="00F13230"/>
    <w:rsid w:val="00F14ABA"/>
    <w:rsid w:val="00F17753"/>
    <w:rsid w:val="00F22037"/>
    <w:rsid w:val="00F25789"/>
    <w:rsid w:val="00F267A7"/>
    <w:rsid w:val="00F27C90"/>
    <w:rsid w:val="00F3239D"/>
    <w:rsid w:val="00F32A9F"/>
    <w:rsid w:val="00F35CA3"/>
    <w:rsid w:val="00F35D76"/>
    <w:rsid w:val="00F360BB"/>
    <w:rsid w:val="00F363C1"/>
    <w:rsid w:val="00F36E7F"/>
    <w:rsid w:val="00F37A87"/>
    <w:rsid w:val="00F404C7"/>
    <w:rsid w:val="00F406B0"/>
    <w:rsid w:val="00F41996"/>
    <w:rsid w:val="00F429F6"/>
    <w:rsid w:val="00F42D40"/>
    <w:rsid w:val="00F470C2"/>
    <w:rsid w:val="00F504FC"/>
    <w:rsid w:val="00F5058A"/>
    <w:rsid w:val="00F5417D"/>
    <w:rsid w:val="00F54728"/>
    <w:rsid w:val="00F55685"/>
    <w:rsid w:val="00F562E5"/>
    <w:rsid w:val="00F62E9A"/>
    <w:rsid w:val="00F639E6"/>
    <w:rsid w:val="00F6674A"/>
    <w:rsid w:val="00F66F3E"/>
    <w:rsid w:val="00F74EC7"/>
    <w:rsid w:val="00F74F68"/>
    <w:rsid w:val="00F75F84"/>
    <w:rsid w:val="00F76ADB"/>
    <w:rsid w:val="00F76D73"/>
    <w:rsid w:val="00F80280"/>
    <w:rsid w:val="00F80B35"/>
    <w:rsid w:val="00F81DE5"/>
    <w:rsid w:val="00F83CD5"/>
    <w:rsid w:val="00F846C5"/>
    <w:rsid w:val="00F851B6"/>
    <w:rsid w:val="00F85E31"/>
    <w:rsid w:val="00F87690"/>
    <w:rsid w:val="00F9017C"/>
    <w:rsid w:val="00F936FD"/>
    <w:rsid w:val="00F96CD5"/>
    <w:rsid w:val="00F97AA0"/>
    <w:rsid w:val="00F97C67"/>
    <w:rsid w:val="00F97F67"/>
    <w:rsid w:val="00FA07EA"/>
    <w:rsid w:val="00FA1BB2"/>
    <w:rsid w:val="00FA2DCC"/>
    <w:rsid w:val="00FB2226"/>
    <w:rsid w:val="00FB3AF4"/>
    <w:rsid w:val="00FB4054"/>
    <w:rsid w:val="00FB7051"/>
    <w:rsid w:val="00FC328C"/>
    <w:rsid w:val="00FC4015"/>
    <w:rsid w:val="00FC65C7"/>
    <w:rsid w:val="00FD4F69"/>
    <w:rsid w:val="00FD6B3C"/>
    <w:rsid w:val="00FE0331"/>
    <w:rsid w:val="00FE09A9"/>
    <w:rsid w:val="00FE127A"/>
    <w:rsid w:val="00FE204D"/>
    <w:rsid w:val="00FE3F05"/>
    <w:rsid w:val="00FE7568"/>
    <w:rsid w:val="00FF0189"/>
    <w:rsid w:val="00FF034C"/>
    <w:rsid w:val="478451B7"/>
    <w:rsid w:val="4F1A23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54DADE03"/>
  <w15:chartTrackingRefBased/>
  <w15:docId w15:val="{A64D96EB-D3E8-4B4D-8C39-B2646ABD2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330777"/>
    <w:pPr>
      <w:widowControl w:val="0"/>
      <w:adjustRightInd w:val="0"/>
      <w:spacing w:line="360" w:lineRule="atLeast"/>
      <w:jc w:val="both"/>
      <w:textAlignment w:val="baseline"/>
    </w:pPr>
    <w:rPr>
      <w:rFonts w:ascii="Times New Roman" w:eastAsia="仿宋" w:hAnsi="Times New Roman"/>
      <w:kern w:val="2"/>
      <w:sz w:val="24"/>
      <w:szCs w:val="24"/>
    </w:rPr>
  </w:style>
  <w:style w:type="paragraph" w:styleId="1">
    <w:name w:val="heading 1"/>
    <w:basedOn w:val="a0"/>
    <w:next w:val="a0"/>
    <w:link w:val="10"/>
    <w:qFormat/>
    <w:pPr>
      <w:keepNext/>
      <w:keepLines/>
      <w:spacing w:before="340" w:after="330" w:line="578" w:lineRule="atLeast"/>
      <w:outlineLvl w:val="0"/>
    </w:pPr>
    <w:rPr>
      <w:rFonts w:ascii="Calibri" w:hAnsi="Calibri"/>
      <w:b/>
      <w:bCs/>
      <w:kern w:val="44"/>
      <w:sz w:val="44"/>
      <w:szCs w:val="44"/>
    </w:rPr>
  </w:style>
  <w:style w:type="paragraph" w:styleId="2">
    <w:name w:val="heading 2"/>
    <w:basedOn w:val="a0"/>
    <w:next w:val="a0"/>
    <w:link w:val="20"/>
    <w:qFormat/>
    <w:pPr>
      <w:keepNext/>
      <w:keepLines/>
      <w:numPr>
        <w:ilvl w:val="1"/>
        <w:numId w:val="1"/>
      </w:numPr>
      <w:spacing w:line="360" w:lineRule="auto"/>
      <w:outlineLvl w:val="1"/>
    </w:pPr>
    <w:rPr>
      <w:rFonts w:ascii="仿宋" w:hAnsi="仿宋"/>
      <w:b/>
      <w:bCs/>
      <w:kern w:val="0"/>
    </w:rPr>
  </w:style>
  <w:style w:type="paragraph" w:styleId="3">
    <w:name w:val="heading 3"/>
    <w:basedOn w:val="a0"/>
    <w:next w:val="a0"/>
    <w:link w:val="30"/>
    <w:qFormat/>
    <w:pPr>
      <w:keepNext/>
      <w:keepLines/>
      <w:numPr>
        <w:ilvl w:val="2"/>
        <w:numId w:val="1"/>
      </w:numPr>
      <w:spacing w:line="360" w:lineRule="auto"/>
      <w:outlineLvl w:val="2"/>
    </w:pPr>
    <w:rPr>
      <w:rFonts w:ascii="仿宋" w:hAnsi="仿宋"/>
      <w:b/>
      <w:bCs/>
      <w:kern w:val="0"/>
      <w:szCs w:val="28"/>
    </w:rPr>
  </w:style>
  <w:style w:type="paragraph" w:styleId="4">
    <w:name w:val="heading 4"/>
    <w:basedOn w:val="a0"/>
    <w:next w:val="a0"/>
    <w:link w:val="40"/>
    <w:qFormat/>
    <w:rsid w:val="00D209EA"/>
    <w:pPr>
      <w:keepNext/>
      <w:keepLines/>
      <w:numPr>
        <w:ilvl w:val="3"/>
        <w:numId w:val="1"/>
      </w:numPr>
      <w:spacing w:before="280" w:after="290" w:line="376" w:lineRule="atLeast"/>
      <w:ind w:left="0" w:firstLine="0"/>
      <w:outlineLvl w:val="3"/>
    </w:pPr>
    <w:rPr>
      <w:rFonts w:ascii="Arial" w:hAnsi="Arial"/>
      <w:b/>
      <w:bCs/>
      <w:kern w:val="0"/>
      <w:szCs w:val="28"/>
    </w:rPr>
  </w:style>
  <w:style w:type="paragraph" w:styleId="5">
    <w:name w:val="heading 5"/>
    <w:basedOn w:val="a0"/>
    <w:next w:val="a0"/>
    <w:link w:val="50"/>
    <w:qFormat/>
    <w:pPr>
      <w:keepNext/>
      <w:keepLines/>
      <w:numPr>
        <w:ilvl w:val="4"/>
        <w:numId w:val="1"/>
      </w:numPr>
      <w:spacing w:before="280" w:after="290" w:line="360" w:lineRule="auto"/>
      <w:outlineLvl w:val="4"/>
    </w:pPr>
    <w:rPr>
      <w:rFonts w:ascii="宋体" w:hAnsi="宋体"/>
      <w:bCs/>
      <w:kern w:val="0"/>
      <w:szCs w:val="28"/>
    </w:rPr>
  </w:style>
  <w:style w:type="paragraph" w:styleId="6">
    <w:name w:val="heading 6"/>
    <w:basedOn w:val="a0"/>
    <w:next w:val="a0"/>
    <w:link w:val="60"/>
    <w:qFormat/>
    <w:pPr>
      <w:keepNext/>
      <w:keepLines/>
      <w:numPr>
        <w:ilvl w:val="5"/>
        <w:numId w:val="1"/>
      </w:numPr>
      <w:spacing w:before="240" w:after="64" w:line="320" w:lineRule="atLeast"/>
      <w:outlineLvl w:val="5"/>
    </w:pPr>
    <w:rPr>
      <w:rFonts w:ascii="Arial" w:eastAsia="黑体" w:hAnsi="Arial"/>
      <w:b/>
      <w:bCs/>
      <w:kern w:val="0"/>
    </w:rPr>
  </w:style>
  <w:style w:type="paragraph" w:styleId="7">
    <w:name w:val="heading 7"/>
    <w:basedOn w:val="a0"/>
    <w:next w:val="a0"/>
    <w:link w:val="70"/>
    <w:qFormat/>
    <w:pPr>
      <w:keepNext/>
      <w:keepLines/>
      <w:numPr>
        <w:ilvl w:val="6"/>
        <w:numId w:val="1"/>
      </w:numPr>
      <w:spacing w:before="240" w:after="64" w:line="320" w:lineRule="auto"/>
      <w:outlineLvl w:val="6"/>
    </w:pPr>
    <w:rPr>
      <w:rFonts w:ascii="宋体" w:hAnsi="宋体"/>
      <w:b/>
      <w:bCs/>
      <w:kern w:val="0"/>
    </w:rPr>
  </w:style>
  <w:style w:type="paragraph" w:styleId="8">
    <w:name w:val="heading 8"/>
    <w:basedOn w:val="a0"/>
    <w:next w:val="a0"/>
    <w:link w:val="80"/>
    <w:qFormat/>
    <w:pPr>
      <w:keepNext/>
      <w:keepLines/>
      <w:numPr>
        <w:ilvl w:val="7"/>
        <w:numId w:val="1"/>
      </w:numPr>
      <w:spacing w:before="240" w:after="64" w:line="320" w:lineRule="auto"/>
      <w:outlineLvl w:val="7"/>
    </w:pPr>
    <w:rPr>
      <w:rFonts w:ascii="Arial" w:eastAsia="黑体" w:hAnsi="Arial"/>
      <w:kern w:val="0"/>
    </w:rPr>
  </w:style>
  <w:style w:type="paragraph" w:styleId="9">
    <w:name w:val="heading 9"/>
    <w:basedOn w:val="a0"/>
    <w:next w:val="a0"/>
    <w:link w:val="90"/>
    <w:qFormat/>
    <w:pPr>
      <w:keepNext/>
      <w:keepLines/>
      <w:spacing w:before="240" w:after="64" w:line="320" w:lineRule="auto"/>
      <w:ind w:left="1584" w:hanging="1584"/>
      <w:outlineLvl w:val="8"/>
    </w:pPr>
    <w:rPr>
      <w:rFonts w:ascii="Arial" w:eastAsia="黑体" w:hAnsi="Arial"/>
      <w:kern w:val="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批注框文本 字符"/>
    <w:link w:val="a5"/>
    <w:rPr>
      <w:rFonts w:ascii="Times New Roman" w:hAnsi="Times New Roman"/>
      <w:kern w:val="2"/>
      <w:sz w:val="18"/>
      <w:szCs w:val="18"/>
    </w:rPr>
  </w:style>
  <w:style w:type="character" w:customStyle="1" w:styleId="Char">
    <w:name w:val="图注 Char"/>
    <w:link w:val="a6"/>
    <w:rPr>
      <w:rFonts w:ascii="宋体" w:hAnsi="宋体" w:cs="宋体"/>
      <w:sz w:val="21"/>
      <w:szCs w:val="21"/>
    </w:rPr>
  </w:style>
  <w:style w:type="character" w:customStyle="1" w:styleId="a7">
    <w:name w:val="页脚 字符"/>
    <w:link w:val="a8"/>
    <w:uiPriority w:val="99"/>
    <w:rPr>
      <w:rFonts w:ascii="Times New Roman" w:hAnsi="Times New Roman"/>
      <w:kern w:val="2"/>
      <w:sz w:val="18"/>
      <w:szCs w:val="18"/>
    </w:rPr>
  </w:style>
  <w:style w:type="character" w:customStyle="1" w:styleId="30">
    <w:name w:val="标题 3 字符"/>
    <w:link w:val="3"/>
    <w:rPr>
      <w:rFonts w:ascii="仿宋" w:eastAsia="仿宋" w:hAnsi="仿宋"/>
      <w:b/>
      <w:bCs/>
      <w:sz w:val="24"/>
      <w:szCs w:val="28"/>
    </w:rPr>
  </w:style>
  <w:style w:type="character" w:customStyle="1" w:styleId="a9">
    <w:name w:val="副标题 字符"/>
    <w:link w:val="aa"/>
    <w:rPr>
      <w:rFonts w:ascii="Cambria" w:hAnsi="Cambria"/>
      <w:b/>
      <w:bCs/>
      <w:kern w:val="28"/>
      <w:sz w:val="32"/>
      <w:szCs w:val="32"/>
    </w:rPr>
  </w:style>
  <w:style w:type="character" w:customStyle="1" w:styleId="90">
    <w:name w:val="标题 9 字符"/>
    <w:link w:val="9"/>
    <w:rPr>
      <w:rFonts w:ascii="Arial" w:eastAsia="黑体" w:hAnsi="Arial"/>
      <w:sz w:val="24"/>
      <w:szCs w:val="21"/>
    </w:rPr>
  </w:style>
  <w:style w:type="character" w:customStyle="1" w:styleId="10">
    <w:name w:val="标题 1 字符"/>
    <w:link w:val="1"/>
    <w:rPr>
      <w:b/>
      <w:bCs/>
      <w:kern w:val="44"/>
      <w:sz w:val="44"/>
      <w:szCs w:val="44"/>
    </w:rPr>
  </w:style>
  <w:style w:type="character" w:customStyle="1" w:styleId="ab">
    <w:name w:val="页眉 字符"/>
    <w:link w:val="ac"/>
    <w:uiPriority w:val="99"/>
    <w:rPr>
      <w:rFonts w:ascii="Times New Roman" w:hAnsi="Times New Roman"/>
      <w:kern w:val="2"/>
      <w:sz w:val="18"/>
      <w:szCs w:val="18"/>
    </w:rPr>
  </w:style>
  <w:style w:type="character" w:customStyle="1" w:styleId="ad">
    <w:name w:val="标题 字符"/>
    <w:link w:val="ae"/>
    <w:rPr>
      <w:rFonts w:ascii="Cambria" w:hAnsi="Cambria" w:cs="Times New Roman"/>
      <w:b/>
      <w:bCs/>
      <w:kern w:val="2"/>
      <w:sz w:val="32"/>
      <w:szCs w:val="32"/>
    </w:rPr>
  </w:style>
  <w:style w:type="character" w:customStyle="1" w:styleId="af">
    <w:name w:val="批注主题 字符"/>
    <w:link w:val="af0"/>
    <w:rPr>
      <w:rFonts w:ascii="Times New Roman" w:hAnsi="Times New Roman"/>
      <w:b/>
      <w:bCs/>
      <w:kern w:val="2"/>
      <w:sz w:val="24"/>
      <w:szCs w:val="24"/>
    </w:rPr>
  </w:style>
  <w:style w:type="character" w:styleId="af1">
    <w:name w:val="annotation reference"/>
    <w:rPr>
      <w:sz w:val="21"/>
      <w:szCs w:val="21"/>
    </w:rPr>
  </w:style>
  <w:style w:type="character" w:styleId="af2">
    <w:name w:val="Strong"/>
    <w:qFormat/>
    <w:rPr>
      <w:b/>
      <w:bCs/>
    </w:rPr>
  </w:style>
  <w:style w:type="character" w:customStyle="1" w:styleId="60">
    <w:name w:val="标题 6 字符"/>
    <w:link w:val="6"/>
    <w:rPr>
      <w:rFonts w:ascii="Arial" w:eastAsia="黑体" w:hAnsi="Arial"/>
      <w:b/>
      <w:bCs/>
      <w:sz w:val="24"/>
      <w:szCs w:val="24"/>
    </w:rPr>
  </w:style>
  <w:style w:type="character" w:customStyle="1" w:styleId="af3">
    <w:name w:val="正文缩进 字符"/>
    <w:link w:val="af4"/>
    <w:rPr>
      <w:rFonts w:ascii="Times New Roman" w:hAnsi="Times New Roman"/>
      <w:sz w:val="24"/>
    </w:rPr>
  </w:style>
  <w:style w:type="character" w:customStyle="1" w:styleId="20">
    <w:name w:val="标题 2 字符"/>
    <w:link w:val="2"/>
    <w:rPr>
      <w:rFonts w:ascii="仿宋" w:eastAsia="仿宋" w:hAnsi="仿宋"/>
      <w:b/>
      <w:bCs/>
      <w:sz w:val="24"/>
      <w:szCs w:val="24"/>
    </w:rPr>
  </w:style>
  <w:style w:type="character" w:customStyle="1" w:styleId="con">
    <w:name w:val="con"/>
  </w:style>
  <w:style w:type="character" w:customStyle="1" w:styleId="af5">
    <w:name w:val="文档结构图 字符"/>
    <w:link w:val="af6"/>
    <w:rPr>
      <w:rFonts w:ascii="宋体" w:hAnsi="Times New Roman"/>
      <w:kern w:val="2"/>
      <w:sz w:val="18"/>
      <w:szCs w:val="18"/>
    </w:rPr>
  </w:style>
  <w:style w:type="character" w:customStyle="1" w:styleId="40">
    <w:name w:val="标题 4 字符"/>
    <w:link w:val="4"/>
    <w:rsid w:val="00D209EA"/>
    <w:rPr>
      <w:rFonts w:ascii="Arial" w:eastAsia="仿宋" w:hAnsi="Arial"/>
      <w:b/>
      <w:bCs/>
      <w:sz w:val="24"/>
      <w:szCs w:val="28"/>
    </w:rPr>
  </w:style>
  <w:style w:type="character" w:styleId="af7">
    <w:name w:val="Hyperlink"/>
    <w:uiPriority w:val="99"/>
    <w:rPr>
      <w:color w:val="0000FF"/>
      <w:u w:val="single"/>
    </w:rPr>
  </w:style>
  <w:style w:type="character" w:customStyle="1" w:styleId="af8">
    <w:name w:val="题注 字符"/>
    <w:link w:val="af9"/>
    <w:rPr>
      <w:rFonts w:ascii="Arial" w:eastAsia="黑体" w:hAnsi="Arial" w:cs="Arial"/>
    </w:rPr>
  </w:style>
  <w:style w:type="character" w:customStyle="1" w:styleId="Char0">
    <w:name w:val="图 Char"/>
    <w:link w:val="afa"/>
    <w:rPr>
      <w:rFonts w:ascii="Times New Roman" w:hAnsi="Times New Roman"/>
      <w:kern w:val="2"/>
      <w:sz w:val="24"/>
      <w:szCs w:val="24"/>
    </w:rPr>
  </w:style>
  <w:style w:type="character" w:customStyle="1" w:styleId="afb">
    <w:name w:val="无间隔 字符"/>
    <w:link w:val="afc"/>
    <w:rPr>
      <w:sz w:val="22"/>
      <w:szCs w:val="22"/>
      <w:lang w:val="en-US" w:eastAsia="zh-CN" w:bidi="ar-SA"/>
    </w:rPr>
  </w:style>
  <w:style w:type="character" w:customStyle="1" w:styleId="50">
    <w:name w:val="标题 5 字符"/>
    <w:link w:val="5"/>
    <w:rPr>
      <w:rFonts w:ascii="宋体" w:eastAsia="仿宋" w:hAnsi="宋体"/>
      <w:bCs/>
      <w:sz w:val="24"/>
      <w:szCs w:val="28"/>
    </w:rPr>
  </w:style>
  <w:style w:type="character" w:customStyle="1" w:styleId="70">
    <w:name w:val="标题 7 字符"/>
    <w:link w:val="7"/>
    <w:rPr>
      <w:rFonts w:ascii="宋体" w:eastAsia="仿宋" w:hAnsi="宋体"/>
      <w:b/>
      <w:bCs/>
      <w:sz w:val="24"/>
      <w:szCs w:val="24"/>
    </w:rPr>
  </w:style>
  <w:style w:type="character" w:customStyle="1" w:styleId="afd">
    <w:name w:val="批注文字 字符"/>
    <w:link w:val="afe"/>
    <w:rPr>
      <w:rFonts w:ascii="Times New Roman" w:hAnsi="Times New Roman"/>
      <w:kern w:val="2"/>
      <w:sz w:val="24"/>
      <w:szCs w:val="24"/>
    </w:rPr>
  </w:style>
  <w:style w:type="character" w:customStyle="1" w:styleId="80">
    <w:name w:val="标题 8 字符"/>
    <w:link w:val="8"/>
    <w:rPr>
      <w:rFonts w:ascii="Arial" w:eastAsia="黑体" w:hAnsi="Arial"/>
      <w:sz w:val="24"/>
      <w:szCs w:val="24"/>
    </w:rPr>
  </w:style>
  <w:style w:type="paragraph" w:styleId="af6">
    <w:name w:val="Document Map"/>
    <w:basedOn w:val="a0"/>
    <w:link w:val="af5"/>
    <w:rPr>
      <w:rFonts w:ascii="宋体"/>
      <w:sz w:val="18"/>
      <w:szCs w:val="18"/>
    </w:rPr>
  </w:style>
  <w:style w:type="paragraph" w:customStyle="1" w:styleId="a6">
    <w:name w:val="图注"/>
    <w:basedOn w:val="a0"/>
    <w:link w:val="Char"/>
    <w:qFormat/>
    <w:pPr>
      <w:widowControl/>
      <w:snapToGrid w:val="0"/>
      <w:jc w:val="center"/>
    </w:pPr>
    <w:rPr>
      <w:rFonts w:ascii="宋体" w:hAnsi="宋体"/>
      <w:kern w:val="0"/>
      <w:sz w:val="21"/>
      <w:szCs w:val="21"/>
    </w:rPr>
  </w:style>
  <w:style w:type="paragraph" w:styleId="TOC3">
    <w:name w:val="toc 3"/>
    <w:basedOn w:val="a0"/>
    <w:next w:val="a0"/>
    <w:uiPriority w:val="39"/>
    <w:pPr>
      <w:ind w:left="480"/>
      <w:jc w:val="left"/>
    </w:pPr>
    <w:rPr>
      <w:rFonts w:ascii="Calibri" w:hAnsi="Calibri"/>
      <w:sz w:val="20"/>
      <w:szCs w:val="20"/>
    </w:rPr>
  </w:style>
  <w:style w:type="paragraph" w:styleId="af0">
    <w:name w:val="annotation subject"/>
    <w:basedOn w:val="afe"/>
    <w:next w:val="afe"/>
    <w:link w:val="af"/>
    <w:rPr>
      <w:b/>
      <w:bCs/>
    </w:rPr>
  </w:style>
  <w:style w:type="paragraph" w:styleId="a5">
    <w:name w:val="Balloon Text"/>
    <w:basedOn w:val="a0"/>
    <w:link w:val="a4"/>
    <w:rPr>
      <w:sz w:val="18"/>
      <w:szCs w:val="18"/>
    </w:rPr>
  </w:style>
  <w:style w:type="paragraph" w:styleId="ac">
    <w:name w:val="header"/>
    <w:basedOn w:val="a0"/>
    <w:link w:val="ab"/>
    <w:uiPriority w:val="99"/>
    <w:pPr>
      <w:pBdr>
        <w:bottom w:val="single" w:sz="6" w:space="1" w:color="auto"/>
      </w:pBdr>
      <w:tabs>
        <w:tab w:val="center" w:pos="4153"/>
        <w:tab w:val="right" w:pos="8306"/>
      </w:tabs>
      <w:snapToGrid w:val="0"/>
      <w:jc w:val="center"/>
    </w:pPr>
    <w:rPr>
      <w:sz w:val="18"/>
      <w:szCs w:val="18"/>
    </w:rPr>
  </w:style>
  <w:style w:type="paragraph" w:styleId="afe">
    <w:name w:val="annotation text"/>
    <w:basedOn w:val="a0"/>
    <w:link w:val="afd"/>
    <w:pPr>
      <w:jc w:val="left"/>
    </w:pPr>
  </w:style>
  <w:style w:type="paragraph" w:customStyle="1" w:styleId="afa">
    <w:name w:val="图"/>
    <w:basedOn w:val="a0"/>
    <w:link w:val="Char0"/>
    <w:qFormat/>
    <w:pPr>
      <w:snapToGrid w:val="0"/>
      <w:jc w:val="center"/>
    </w:pPr>
  </w:style>
  <w:style w:type="paragraph" w:styleId="TOC5">
    <w:name w:val="toc 5"/>
    <w:basedOn w:val="a0"/>
    <w:next w:val="a0"/>
    <w:uiPriority w:val="39"/>
    <w:unhideWhenUsed/>
    <w:pPr>
      <w:ind w:leftChars="800" w:left="1680"/>
    </w:pPr>
    <w:rPr>
      <w:rFonts w:ascii="Calibri" w:eastAsia="宋体" w:hAnsi="Calibri"/>
      <w:sz w:val="21"/>
      <w:szCs w:val="22"/>
    </w:rPr>
  </w:style>
  <w:style w:type="paragraph" w:customStyle="1" w:styleId="11">
    <w:name w:val="1"/>
    <w:basedOn w:val="a0"/>
    <w:pPr>
      <w:widowControl/>
      <w:adjustRightInd/>
      <w:spacing w:before="100" w:beforeAutospacing="1" w:after="100" w:afterAutospacing="1" w:line="240" w:lineRule="auto"/>
      <w:jc w:val="left"/>
      <w:textAlignment w:val="auto"/>
    </w:pPr>
    <w:rPr>
      <w:rFonts w:ascii="宋体" w:eastAsia="宋体" w:hAnsi="宋体" w:cs="宋体"/>
      <w:kern w:val="0"/>
    </w:rPr>
  </w:style>
  <w:style w:type="paragraph" w:customStyle="1" w:styleId="a">
    <w:name w:val="方案样式"/>
    <w:basedOn w:val="ae"/>
    <w:pPr>
      <w:numPr>
        <w:numId w:val="2"/>
      </w:numPr>
      <w:jc w:val="left"/>
    </w:pPr>
    <w:rPr>
      <w:b w:val="0"/>
    </w:rPr>
  </w:style>
  <w:style w:type="paragraph" w:styleId="TOC6">
    <w:name w:val="toc 6"/>
    <w:basedOn w:val="a0"/>
    <w:next w:val="a0"/>
    <w:uiPriority w:val="39"/>
    <w:unhideWhenUsed/>
    <w:pPr>
      <w:ind w:leftChars="1000" w:left="2100"/>
    </w:pPr>
    <w:rPr>
      <w:rFonts w:ascii="Calibri" w:eastAsia="宋体" w:hAnsi="Calibri"/>
      <w:sz w:val="21"/>
      <w:szCs w:val="22"/>
    </w:rPr>
  </w:style>
  <w:style w:type="paragraph" w:styleId="a8">
    <w:name w:val="footer"/>
    <w:basedOn w:val="a0"/>
    <w:link w:val="a7"/>
    <w:uiPriority w:val="99"/>
    <w:pPr>
      <w:tabs>
        <w:tab w:val="center" w:pos="4153"/>
        <w:tab w:val="right" w:pos="8306"/>
      </w:tabs>
      <w:snapToGrid w:val="0"/>
      <w:jc w:val="left"/>
    </w:pPr>
    <w:rPr>
      <w:sz w:val="18"/>
      <w:szCs w:val="18"/>
    </w:rPr>
  </w:style>
  <w:style w:type="paragraph" w:styleId="af9">
    <w:name w:val="caption"/>
    <w:basedOn w:val="a0"/>
    <w:next w:val="a0"/>
    <w:link w:val="af8"/>
    <w:qFormat/>
    <w:pPr>
      <w:spacing w:afterLines="25" w:after="78" w:line="300" w:lineRule="auto"/>
    </w:pPr>
    <w:rPr>
      <w:rFonts w:ascii="Arial" w:eastAsia="黑体" w:hAnsi="Arial"/>
      <w:kern w:val="0"/>
      <w:sz w:val="20"/>
      <w:szCs w:val="20"/>
    </w:rPr>
  </w:style>
  <w:style w:type="paragraph" w:customStyle="1" w:styleId="12">
    <w:name w:val="列出段落1"/>
    <w:basedOn w:val="a0"/>
    <w:uiPriority w:val="34"/>
    <w:qFormat/>
    <w:pPr>
      <w:ind w:firstLineChars="200" w:firstLine="420"/>
    </w:pPr>
    <w:rPr>
      <w:rFonts w:ascii="Calibri" w:hAnsi="Calibri" w:cs="Calibri"/>
      <w:sz w:val="21"/>
      <w:szCs w:val="21"/>
    </w:rPr>
  </w:style>
  <w:style w:type="paragraph" w:styleId="aff">
    <w:name w:val="List Paragraph"/>
    <w:basedOn w:val="a0"/>
    <w:uiPriority w:val="34"/>
    <w:qFormat/>
    <w:pPr>
      <w:ind w:firstLineChars="200" w:firstLine="420"/>
    </w:pPr>
    <w:rPr>
      <w:rFonts w:ascii="Calibri" w:hAnsi="Calibri"/>
      <w:sz w:val="21"/>
      <w:szCs w:val="22"/>
    </w:rPr>
  </w:style>
  <w:style w:type="paragraph" w:styleId="aa">
    <w:name w:val="Subtitle"/>
    <w:basedOn w:val="a0"/>
    <w:next w:val="a0"/>
    <w:link w:val="a9"/>
    <w:qFormat/>
    <w:pPr>
      <w:spacing w:before="240" w:after="60" w:line="312" w:lineRule="auto"/>
      <w:jc w:val="center"/>
      <w:outlineLvl w:val="1"/>
    </w:pPr>
    <w:rPr>
      <w:rFonts w:ascii="Cambria" w:hAnsi="Cambria"/>
      <w:b/>
      <w:bCs/>
      <w:kern w:val="28"/>
      <w:sz w:val="32"/>
      <w:szCs w:val="32"/>
    </w:rPr>
  </w:style>
  <w:style w:type="paragraph" w:styleId="TOC8">
    <w:name w:val="toc 8"/>
    <w:basedOn w:val="a0"/>
    <w:next w:val="a0"/>
    <w:uiPriority w:val="39"/>
    <w:unhideWhenUsed/>
    <w:pPr>
      <w:ind w:leftChars="1400" w:left="2940"/>
    </w:pPr>
    <w:rPr>
      <w:rFonts w:ascii="Calibri" w:eastAsia="宋体" w:hAnsi="Calibri"/>
      <w:sz w:val="21"/>
      <w:szCs w:val="22"/>
    </w:rPr>
  </w:style>
  <w:style w:type="paragraph" w:styleId="ae">
    <w:name w:val="Title"/>
    <w:basedOn w:val="a0"/>
    <w:next w:val="a0"/>
    <w:link w:val="ad"/>
    <w:qFormat/>
    <w:pPr>
      <w:spacing w:before="240" w:after="60"/>
      <w:jc w:val="center"/>
      <w:outlineLvl w:val="0"/>
    </w:pPr>
    <w:rPr>
      <w:rFonts w:ascii="Cambria" w:hAnsi="Cambria"/>
      <w:b/>
      <w:bCs/>
      <w:sz w:val="32"/>
      <w:szCs w:val="32"/>
    </w:rPr>
  </w:style>
  <w:style w:type="paragraph" w:styleId="af4">
    <w:name w:val="Normal Indent"/>
    <w:basedOn w:val="a0"/>
    <w:link w:val="af3"/>
    <w:pPr>
      <w:spacing w:line="312" w:lineRule="atLeast"/>
      <w:ind w:firstLineChars="200" w:firstLine="420"/>
    </w:pPr>
    <w:rPr>
      <w:kern w:val="0"/>
      <w:szCs w:val="20"/>
    </w:rPr>
  </w:style>
  <w:style w:type="paragraph" w:styleId="TOC1">
    <w:name w:val="toc 1"/>
    <w:basedOn w:val="a0"/>
    <w:next w:val="a0"/>
    <w:uiPriority w:val="39"/>
    <w:pPr>
      <w:spacing w:before="120"/>
      <w:jc w:val="left"/>
    </w:pPr>
    <w:rPr>
      <w:rFonts w:ascii="Calibri" w:hAnsi="Calibri"/>
      <w:b/>
      <w:bCs/>
      <w:i/>
      <w:iCs/>
    </w:rPr>
  </w:style>
  <w:style w:type="paragraph" w:styleId="TOC9">
    <w:name w:val="toc 9"/>
    <w:basedOn w:val="a0"/>
    <w:next w:val="a0"/>
    <w:uiPriority w:val="39"/>
    <w:unhideWhenUsed/>
    <w:pPr>
      <w:ind w:leftChars="1600" w:left="3360"/>
    </w:pPr>
    <w:rPr>
      <w:rFonts w:ascii="Calibri" w:eastAsia="宋体" w:hAnsi="Calibri"/>
      <w:sz w:val="21"/>
      <w:szCs w:val="22"/>
    </w:rPr>
  </w:style>
  <w:style w:type="paragraph" w:styleId="TOC2">
    <w:name w:val="toc 2"/>
    <w:basedOn w:val="a0"/>
    <w:next w:val="a0"/>
    <w:uiPriority w:val="39"/>
    <w:pPr>
      <w:spacing w:before="120"/>
      <w:ind w:left="240"/>
      <w:jc w:val="left"/>
    </w:pPr>
    <w:rPr>
      <w:rFonts w:ascii="Calibri" w:hAnsi="Calibri"/>
      <w:b/>
      <w:bCs/>
      <w:sz w:val="22"/>
      <w:szCs w:val="22"/>
    </w:rPr>
  </w:style>
  <w:style w:type="paragraph" w:styleId="TOC4">
    <w:name w:val="toc 4"/>
    <w:basedOn w:val="a0"/>
    <w:next w:val="a0"/>
    <w:uiPriority w:val="39"/>
    <w:unhideWhenUsed/>
    <w:pPr>
      <w:ind w:leftChars="600" w:left="1260"/>
    </w:pPr>
    <w:rPr>
      <w:rFonts w:ascii="Calibri" w:eastAsia="宋体" w:hAnsi="Calibri"/>
      <w:sz w:val="21"/>
      <w:szCs w:val="22"/>
    </w:rPr>
  </w:style>
  <w:style w:type="paragraph" w:styleId="aff0">
    <w:name w:val="Normal (Web)"/>
    <w:basedOn w:val="a0"/>
    <w:uiPriority w:val="99"/>
    <w:unhideWhenUsed/>
    <w:qFormat/>
    <w:pPr>
      <w:widowControl/>
      <w:spacing w:line="360" w:lineRule="auto"/>
      <w:ind w:firstLineChars="177" w:firstLine="373"/>
      <w:jc w:val="left"/>
    </w:pPr>
    <w:rPr>
      <w:rFonts w:ascii="仿宋" w:hAnsi="仿宋" w:cs="宋体"/>
      <w:kern w:val="0"/>
      <w:sz w:val="21"/>
      <w:szCs w:val="21"/>
    </w:rPr>
  </w:style>
  <w:style w:type="paragraph" w:styleId="TOC7">
    <w:name w:val="toc 7"/>
    <w:basedOn w:val="a0"/>
    <w:next w:val="a0"/>
    <w:uiPriority w:val="39"/>
    <w:unhideWhenUsed/>
    <w:pPr>
      <w:ind w:leftChars="1200" w:left="2520"/>
    </w:pPr>
    <w:rPr>
      <w:rFonts w:ascii="Calibri" w:eastAsia="宋体" w:hAnsi="Calibri"/>
      <w:sz w:val="21"/>
      <w:szCs w:val="22"/>
    </w:rPr>
  </w:style>
  <w:style w:type="paragraph" w:styleId="afc">
    <w:name w:val="No Spacing"/>
    <w:link w:val="afb"/>
    <w:qFormat/>
    <w:pPr>
      <w:widowControl w:val="0"/>
      <w:adjustRightInd w:val="0"/>
      <w:spacing w:line="360" w:lineRule="atLeast"/>
      <w:jc w:val="both"/>
      <w:textAlignment w:val="baseline"/>
    </w:pPr>
    <w:rPr>
      <w:rFonts w:ascii="Times New Roman" w:eastAsia="Times New Roman" w:hAnsi="Times New Roman"/>
      <w:sz w:val="22"/>
      <w:szCs w:val="22"/>
    </w:rPr>
  </w:style>
  <w:style w:type="paragraph" w:styleId="TOC">
    <w:name w:val="TOC Heading"/>
    <w:basedOn w:val="1"/>
    <w:next w:val="a0"/>
    <w:qFormat/>
    <w:pPr>
      <w:widowControl/>
      <w:adjustRightInd/>
      <w:spacing w:before="480" w:after="0" w:line="276" w:lineRule="auto"/>
      <w:jc w:val="left"/>
      <w:textAlignment w:val="auto"/>
      <w:outlineLvl w:val="9"/>
    </w:pPr>
    <w:rPr>
      <w:rFonts w:ascii="Cambria" w:hAnsi="Cambria"/>
      <w:color w:val="365F91"/>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699086">
      <w:bodyDiv w:val="1"/>
      <w:marLeft w:val="0"/>
      <w:marRight w:val="0"/>
      <w:marTop w:val="0"/>
      <w:marBottom w:val="0"/>
      <w:divBdr>
        <w:top w:val="none" w:sz="0" w:space="0" w:color="auto"/>
        <w:left w:val="none" w:sz="0" w:space="0" w:color="auto"/>
        <w:bottom w:val="none" w:sz="0" w:space="0" w:color="auto"/>
        <w:right w:val="none" w:sz="0" w:space="0" w:color="auto"/>
      </w:divBdr>
      <w:divsChild>
        <w:div w:id="2093311420">
          <w:marLeft w:val="0"/>
          <w:marRight w:val="0"/>
          <w:marTop w:val="0"/>
          <w:marBottom w:val="0"/>
          <w:divBdr>
            <w:top w:val="none" w:sz="0" w:space="0" w:color="auto"/>
            <w:left w:val="none" w:sz="0" w:space="0" w:color="auto"/>
            <w:bottom w:val="none" w:sz="0" w:space="0" w:color="auto"/>
            <w:right w:val="none" w:sz="0" w:space="0" w:color="auto"/>
          </w:divBdr>
        </w:div>
      </w:divsChild>
    </w:div>
    <w:div w:id="640766795">
      <w:bodyDiv w:val="1"/>
      <w:marLeft w:val="0"/>
      <w:marRight w:val="0"/>
      <w:marTop w:val="0"/>
      <w:marBottom w:val="0"/>
      <w:divBdr>
        <w:top w:val="none" w:sz="0" w:space="0" w:color="auto"/>
        <w:left w:val="none" w:sz="0" w:space="0" w:color="auto"/>
        <w:bottom w:val="none" w:sz="0" w:space="0" w:color="auto"/>
        <w:right w:val="none" w:sz="0" w:space="0" w:color="auto"/>
      </w:divBdr>
    </w:div>
    <w:div w:id="1189220331">
      <w:bodyDiv w:val="1"/>
      <w:marLeft w:val="0"/>
      <w:marRight w:val="0"/>
      <w:marTop w:val="0"/>
      <w:marBottom w:val="0"/>
      <w:divBdr>
        <w:top w:val="none" w:sz="0" w:space="0" w:color="auto"/>
        <w:left w:val="none" w:sz="0" w:space="0" w:color="auto"/>
        <w:bottom w:val="none" w:sz="0" w:space="0" w:color="auto"/>
        <w:right w:val="none" w:sz="0" w:space="0" w:color="auto"/>
      </w:divBdr>
    </w:div>
    <w:div w:id="1522629288">
      <w:bodyDiv w:val="1"/>
      <w:marLeft w:val="0"/>
      <w:marRight w:val="0"/>
      <w:marTop w:val="0"/>
      <w:marBottom w:val="0"/>
      <w:divBdr>
        <w:top w:val="none" w:sz="0" w:space="0" w:color="auto"/>
        <w:left w:val="none" w:sz="0" w:space="0" w:color="auto"/>
        <w:bottom w:val="none" w:sz="0" w:space="0" w:color="auto"/>
        <w:right w:val="none" w:sz="0" w:space="0" w:color="auto"/>
      </w:divBdr>
    </w:div>
    <w:div w:id="1695186727">
      <w:bodyDiv w:val="1"/>
      <w:marLeft w:val="0"/>
      <w:marRight w:val="0"/>
      <w:marTop w:val="0"/>
      <w:marBottom w:val="0"/>
      <w:divBdr>
        <w:top w:val="none" w:sz="0" w:space="0" w:color="auto"/>
        <w:left w:val="none" w:sz="0" w:space="0" w:color="auto"/>
        <w:bottom w:val="none" w:sz="0" w:space="0" w:color="auto"/>
        <w:right w:val="none" w:sz="0" w:space="0" w:color="auto"/>
      </w:divBdr>
      <w:divsChild>
        <w:div w:id="1894660563">
          <w:marLeft w:val="0"/>
          <w:marRight w:val="0"/>
          <w:marTop w:val="0"/>
          <w:marBottom w:val="0"/>
          <w:divBdr>
            <w:top w:val="none" w:sz="0" w:space="0" w:color="auto"/>
            <w:left w:val="none" w:sz="0" w:space="0" w:color="auto"/>
            <w:bottom w:val="none" w:sz="0" w:space="0" w:color="auto"/>
            <w:right w:val="none" w:sz="0" w:space="0" w:color="auto"/>
          </w:divBdr>
        </w:div>
      </w:divsChild>
    </w:div>
    <w:div w:id="1770351571">
      <w:bodyDiv w:val="1"/>
      <w:marLeft w:val="0"/>
      <w:marRight w:val="0"/>
      <w:marTop w:val="0"/>
      <w:marBottom w:val="0"/>
      <w:divBdr>
        <w:top w:val="none" w:sz="0" w:space="0" w:color="auto"/>
        <w:left w:val="none" w:sz="0" w:space="0" w:color="auto"/>
        <w:bottom w:val="none" w:sz="0" w:space="0" w:color="auto"/>
        <w:right w:val="none" w:sz="0" w:space="0" w:color="auto"/>
      </w:divBdr>
      <w:divsChild>
        <w:div w:id="1851992230">
          <w:marLeft w:val="0"/>
          <w:marRight w:val="0"/>
          <w:marTop w:val="0"/>
          <w:marBottom w:val="0"/>
          <w:divBdr>
            <w:top w:val="none" w:sz="0" w:space="0" w:color="auto"/>
            <w:left w:val="none" w:sz="0" w:space="0" w:color="auto"/>
            <w:bottom w:val="none" w:sz="0" w:space="0" w:color="auto"/>
            <w:right w:val="none" w:sz="0" w:space="0" w:color="auto"/>
          </w:divBdr>
        </w:div>
      </w:divsChild>
    </w:div>
  </w:divs>
  <w:encoding w:val="x-cp20936"/>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footer" Target="footer2.xml"/><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footer" Target="footer3.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0D0FB-F74C-4215-8DF4-E2C083267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1688</TotalTime>
  <Pages>116</Pages>
  <Words>5178</Words>
  <Characters>29515</Characters>
  <Application>Microsoft Office Word</Application>
  <DocSecurity>0</DocSecurity>
  <PresentationFormat/>
  <Lines>245</Lines>
  <Paragraphs>69</Paragraphs>
  <Slides>0</Slides>
  <Notes>0</Notes>
  <HiddenSlides>0</HiddenSlides>
  <MMClips>0</MMClips>
  <ScaleCrop>false</ScaleCrop>
  <Company/>
  <LinksUpToDate>false</LinksUpToDate>
  <CharactersWithSpaces>34624</CharactersWithSpaces>
  <SharedDoc>false</SharedDoc>
  <HLinks>
    <vt:vector size="264" baseType="variant">
      <vt:variant>
        <vt:i4>1966134</vt:i4>
      </vt:variant>
      <vt:variant>
        <vt:i4>260</vt:i4>
      </vt:variant>
      <vt:variant>
        <vt:i4>0</vt:i4>
      </vt:variant>
      <vt:variant>
        <vt:i4>5</vt:i4>
      </vt:variant>
      <vt:variant>
        <vt:lpwstr/>
      </vt:variant>
      <vt:variant>
        <vt:lpwstr>_Toc56766128</vt:lpwstr>
      </vt:variant>
      <vt:variant>
        <vt:i4>1114166</vt:i4>
      </vt:variant>
      <vt:variant>
        <vt:i4>254</vt:i4>
      </vt:variant>
      <vt:variant>
        <vt:i4>0</vt:i4>
      </vt:variant>
      <vt:variant>
        <vt:i4>5</vt:i4>
      </vt:variant>
      <vt:variant>
        <vt:lpwstr/>
      </vt:variant>
      <vt:variant>
        <vt:lpwstr>_Toc56766127</vt:lpwstr>
      </vt:variant>
      <vt:variant>
        <vt:i4>1048630</vt:i4>
      </vt:variant>
      <vt:variant>
        <vt:i4>248</vt:i4>
      </vt:variant>
      <vt:variant>
        <vt:i4>0</vt:i4>
      </vt:variant>
      <vt:variant>
        <vt:i4>5</vt:i4>
      </vt:variant>
      <vt:variant>
        <vt:lpwstr/>
      </vt:variant>
      <vt:variant>
        <vt:lpwstr>_Toc56766126</vt:lpwstr>
      </vt:variant>
      <vt:variant>
        <vt:i4>1245238</vt:i4>
      </vt:variant>
      <vt:variant>
        <vt:i4>242</vt:i4>
      </vt:variant>
      <vt:variant>
        <vt:i4>0</vt:i4>
      </vt:variant>
      <vt:variant>
        <vt:i4>5</vt:i4>
      </vt:variant>
      <vt:variant>
        <vt:lpwstr/>
      </vt:variant>
      <vt:variant>
        <vt:lpwstr>_Toc56766125</vt:lpwstr>
      </vt:variant>
      <vt:variant>
        <vt:i4>1179702</vt:i4>
      </vt:variant>
      <vt:variant>
        <vt:i4>236</vt:i4>
      </vt:variant>
      <vt:variant>
        <vt:i4>0</vt:i4>
      </vt:variant>
      <vt:variant>
        <vt:i4>5</vt:i4>
      </vt:variant>
      <vt:variant>
        <vt:lpwstr/>
      </vt:variant>
      <vt:variant>
        <vt:lpwstr>_Toc56766124</vt:lpwstr>
      </vt:variant>
      <vt:variant>
        <vt:i4>1376310</vt:i4>
      </vt:variant>
      <vt:variant>
        <vt:i4>230</vt:i4>
      </vt:variant>
      <vt:variant>
        <vt:i4>0</vt:i4>
      </vt:variant>
      <vt:variant>
        <vt:i4>5</vt:i4>
      </vt:variant>
      <vt:variant>
        <vt:lpwstr/>
      </vt:variant>
      <vt:variant>
        <vt:lpwstr>_Toc56766123</vt:lpwstr>
      </vt:variant>
      <vt:variant>
        <vt:i4>1310774</vt:i4>
      </vt:variant>
      <vt:variant>
        <vt:i4>224</vt:i4>
      </vt:variant>
      <vt:variant>
        <vt:i4>0</vt:i4>
      </vt:variant>
      <vt:variant>
        <vt:i4>5</vt:i4>
      </vt:variant>
      <vt:variant>
        <vt:lpwstr/>
      </vt:variant>
      <vt:variant>
        <vt:lpwstr>_Toc56766122</vt:lpwstr>
      </vt:variant>
      <vt:variant>
        <vt:i4>1507382</vt:i4>
      </vt:variant>
      <vt:variant>
        <vt:i4>218</vt:i4>
      </vt:variant>
      <vt:variant>
        <vt:i4>0</vt:i4>
      </vt:variant>
      <vt:variant>
        <vt:i4>5</vt:i4>
      </vt:variant>
      <vt:variant>
        <vt:lpwstr/>
      </vt:variant>
      <vt:variant>
        <vt:lpwstr>_Toc56766121</vt:lpwstr>
      </vt:variant>
      <vt:variant>
        <vt:i4>1441846</vt:i4>
      </vt:variant>
      <vt:variant>
        <vt:i4>212</vt:i4>
      </vt:variant>
      <vt:variant>
        <vt:i4>0</vt:i4>
      </vt:variant>
      <vt:variant>
        <vt:i4>5</vt:i4>
      </vt:variant>
      <vt:variant>
        <vt:lpwstr/>
      </vt:variant>
      <vt:variant>
        <vt:lpwstr>_Toc56766120</vt:lpwstr>
      </vt:variant>
      <vt:variant>
        <vt:i4>2031669</vt:i4>
      </vt:variant>
      <vt:variant>
        <vt:i4>206</vt:i4>
      </vt:variant>
      <vt:variant>
        <vt:i4>0</vt:i4>
      </vt:variant>
      <vt:variant>
        <vt:i4>5</vt:i4>
      </vt:variant>
      <vt:variant>
        <vt:lpwstr/>
      </vt:variant>
      <vt:variant>
        <vt:lpwstr>_Toc56766119</vt:lpwstr>
      </vt:variant>
      <vt:variant>
        <vt:i4>1966133</vt:i4>
      </vt:variant>
      <vt:variant>
        <vt:i4>200</vt:i4>
      </vt:variant>
      <vt:variant>
        <vt:i4>0</vt:i4>
      </vt:variant>
      <vt:variant>
        <vt:i4>5</vt:i4>
      </vt:variant>
      <vt:variant>
        <vt:lpwstr/>
      </vt:variant>
      <vt:variant>
        <vt:lpwstr>_Toc56766118</vt:lpwstr>
      </vt:variant>
      <vt:variant>
        <vt:i4>1114165</vt:i4>
      </vt:variant>
      <vt:variant>
        <vt:i4>194</vt:i4>
      </vt:variant>
      <vt:variant>
        <vt:i4>0</vt:i4>
      </vt:variant>
      <vt:variant>
        <vt:i4>5</vt:i4>
      </vt:variant>
      <vt:variant>
        <vt:lpwstr/>
      </vt:variant>
      <vt:variant>
        <vt:lpwstr>_Toc56766117</vt:lpwstr>
      </vt:variant>
      <vt:variant>
        <vt:i4>1048629</vt:i4>
      </vt:variant>
      <vt:variant>
        <vt:i4>188</vt:i4>
      </vt:variant>
      <vt:variant>
        <vt:i4>0</vt:i4>
      </vt:variant>
      <vt:variant>
        <vt:i4>5</vt:i4>
      </vt:variant>
      <vt:variant>
        <vt:lpwstr/>
      </vt:variant>
      <vt:variant>
        <vt:lpwstr>_Toc56766116</vt:lpwstr>
      </vt:variant>
      <vt:variant>
        <vt:i4>1245237</vt:i4>
      </vt:variant>
      <vt:variant>
        <vt:i4>182</vt:i4>
      </vt:variant>
      <vt:variant>
        <vt:i4>0</vt:i4>
      </vt:variant>
      <vt:variant>
        <vt:i4>5</vt:i4>
      </vt:variant>
      <vt:variant>
        <vt:lpwstr/>
      </vt:variant>
      <vt:variant>
        <vt:lpwstr>_Toc56766115</vt:lpwstr>
      </vt:variant>
      <vt:variant>
        <vt:i4>1179701</vt:i4>
      </vt:variant>
      <vt:variant>
        <vt:i4>176</vt:i4>
      </vt:variant>
      <vt:variant>
        <vt:i4>0</vt:i4>
      </vt:variant>
      <vt:variant>
        <vt:i4>5</vt:i4>
      </vt:variant>
      <vt:variant>
        <vt:lpwstr/>
      </vt:variant>
      <vt:variant>
        <vt:lpwstr>_Toc56766114</vt:lpwstr>
      </vt:variant>
      <vt:variant>
        <vt:i4>1376309</vt:i4>
      </vt:variant>
      <vt:variant>
        <vt:i4>170</vt:i4>
      </vt:variant>
      <vt:variant>
        <vt:i4>0</vt:i4>
      </vt:variant>
      <vt:variant>
        <vt:i4>5</vt:i4>
      </vt:variant>
      <vt:variant>
        <vt:lpwstr/>
      </vt:variant>
      <vt:variant>
        <vt:lpwstr>_Toc56766113</vt:lpwstr>
      </vt:variant>
      <vt:variant>
        <vt:i4>1310773</vt:i4>
      </vt:variant>
      <vt:variant>
        <vt:i4>164</vt:i4>
      </vt:variant>
      <vt:variant>
        <vt:i4>0</vt:i4>
      </vt:variant>
      <vt:variant>
        <vt:i4>5</vt:i4>
      </vt:variant>
      <vt:variant>
        <vt:lpwstr/>
      </vt:variant>
      <vt:variant>
        <vt:lpwstr>_Toc56766112</vt:lpwstr>
      </vt:variant>
      <vt:variant>
        <vt:i4>1507381</vt:i4>
      </vt:variant>
      <vt:variant>
        <vt:i4>158</vt:i4>
      </vt:variant>
      <vt:variant>
        <vt:i4>0</vt:i4>
      </vt:variant>
      <vt:variant>
        <vt:i4>5</vt:i4>
      </vt:variant>
      <vt:variant>
        <vt:lpwstr/>
      </vt:variant>
      <vt:variant>
        <vt:lpwstr>_Toc56766111</vt:lpwstr>
      </vt:variant>
      <vt:variant>
        <vt:i4>1441845</vt:i4>
      </vt:variant>
      <vt:variant>
        <vt:i4>152</vt:i4>
      </vt:variant>
      <vt:variant>
        <vt:i4>0</vt:i4>
      </vt:variant>
      <vt:variant>
        <vt:i4>5</vt:i4>
      </vt:variant>
      <vt:variant>
        <vt:lpwstr/>
      </vt:variant>
      <vt:variant>
        <vt:lpwstr>_Toc56766110</vt:lpwstr>
      </vt:variant>
      <vt:variant>
        <vt:i4>2031668</vt:i4>
      </vt:variant>
      <vt:variant>
        <vt:i4>146</vt:i4>
      </vt:variant>
      <vt:variant>
        <vt:i4>0</vt:i4>
      </vt:variant>
      <vt:variant>
        <vt:i4>5</vt:i4>
      </vt:variant>
      <vt:variant>
        <vt:lpwstr/>
      </vt:variant>
      <vt:variant>
        <vt:lpwstr>_Toc56766109</vt:lpwstr>
      </vt:variant>
      <vt:variant>
        <vt:i4>1966132</vt:i4>
      </vt:variant>
      <vt:variant>
        <vt:i4>140</vt:i4>
      </vt:variant>
      <vt:variant>
        <vt:i4>0</vt:i4>
      </vt:variant>
      <vt:variant>
        <vt:i4>5</vt:i4>
      </vt:variant>
      <vt:variant>
        <vt:lpwstr/>
      </vt:variant>
      <vt:variant>
        <vt:lpwstr>_Toc56766108</vt:lpwstr>
      </vt:variant>
      <vt:variant>
        <vt:i4>1114164</vt:i4>
      </vt:variant>
      <vt:variant>
        <vt:i4>134</vt:i4>
      </vt:variant>
      <vt:variant>
        <vt:i4>0</vt:i4>
      </vt:variant>
      <vt:variant>
        <vt:i4>5</vt:i4>
      </vt:variant>
      <vt:variant>
        <vt:lpwstr/>
      </vt:variant>
      <vt:variant>
        <vt:lpwstr>_Toc56766107</vt:lpwstr>
      </vt:variant>
      <vt:variant>
        <vt:i4>1048628</vt:i4>
      </vt:variant>
      <vt:variant>
        <vt:i4>128</vt:i4>
      </vt:variant>
      <vt:variant>
        <vt:i4>0</vt:i4>
      </vt:variant>
      <vt:variant>
        <vt:i4>5</vt:i4>
      </vt:variant>
      <vt:variant>
        <vt:lpwstr/>
      </vt:variant>
      <vt:variant>
        <vt:lpwstr>_Toc56766106</vt:lpwstr>
      </vt:variant>
      <vt:variant>
        <vt:i4>1245236</vt:i4>
      </vt:variant>
      <vt:variant>
        <vt:i4>122</vt:i4>
      </vt:variant>
      <vt:variant>
        <vt:i4>0</vt:i4>
      </vt:variant>
      <vt:variant>
        <vt:i4>5</vt:i4>
      </vt:variant>
      <vt:variant>
        <vt:lpwstr/>
      </vt:variant>
      <vt:variant>
        <vt:lpwstr>_Toc56766105</vt:lpwstr>
      </vt:variant>
      <vt:variant>
        <vt:i4>1179700</vt:i4>
      </vt:variant>
      <vt:variant>
        <vt:i4>116</vt:i4>
      </vt:variant>
      <vt:variant>
        <vt:i4>0</vt:i4>
      </vt:variant>
      <vt:variant>
        <vt:i4>5</vt:i4>
      </vt:variant>
      <vt:variant>
        <vt:lpwstr/>
      </vt:variant>
      <vt:variant>
        <vt:lpwstr>_Toc56766104</vt:lpwstr>
      </vt:variant>
      <vt:variant>
        <vt:i4>1376308</vt:i4>
      </vt:variant>
      <vt:variant>
        <vt:i4>110</vt:i4>
      </vt:variant>
      <vt:variant>
        <vt:i4>0</vt:i4>
      </vt:variant>
      <vt:variant>
        <vt:i4>5</vt:i4>
      </vt:variant>
      <vt:variant>
        <vt:lpwstr/>
      </vt:variant>
      <vt:variant>
        <vt:lpwstr>_Toc56766103</vt:lpwstr>
      </vt:variant>
      <vt:variant>
        <vt:i4>1310772</vt:i4>
      </vt:variant>
      <vt:variant>
        <vt:i4>104</vt:i4>
      </vt:variant>
      <vt:variant>
        <vt:i4>0</vt:i4>
      </vt:variant>
      <vt:variant>
        <vt:i4>5</vt:i4>
      </vt:variant>
      <vt:variant>
        <vt:lpwstr/>
      </vt:variant>
      <vt:variant>
        <vt:lpwstr>_Toc56766102</vt:lpwstr>
      </vt:variant>
      <vt:variant>
        <vt:i4>1507380</vt:i4>
      </vt:variant>
      <vt:variant>
        <vt:i4>98</vt:i4>
      </vt:variant>
      <vt:variant>
        <vt:i4>0</vt:i4>
      </vt:variant>
      <vt:variant>
        <vt:i4>5</vt:i4>
      </vt:variant>
      <vt:variant>
        <vt:lpwstr/>
      </vt:variant>
      <vt:variant>
        <vt:lpwstr>_Toc56766101</vt:lpwstr>
      </vt:variant>
      <vt:variant>
        <vt:i4>1441844</vt:i4>
      </vt:variant>
      <vt:variant>
        <vt:i4>92</vt:i4>
      </vt:variant>
      <vt:variant>
        <vt:i4>0</vt:i4>
      </vt:variant>
      <vt:variant>
        <vt:i4>5</vt:i4>
      </vt:variant>
      <vt:variant>
        <vt:lpwstr/>
      </vt:variant>
      <vt:variant>
        <vt:lpwstr>_Toc56766100</vt:lpwstr>
      </vt:variant>
      <vt:variant>
        <vt:i4>1966141</vt:i4>
      </vt:variant>
      <vt:variant>
        <vt:i4>86</vt:i4>
      </vt:variant>
      <vt:variant>
        <vt:i4>0</vt:i4>
      </vt:variant>
      <vt:variant>
        <vt:i4>5</vt:i4>
      </vt:variant>
      <vt:variant>
        <vt:lpwstr/>
      </vt:variant>
      <vt:variant>
        <vt:lpwstr>_Toc56766099</vt:lpwstr>
      </vt:variant>
      <vt:variant>
        <vt:i4>2031677</vt:i4>
      </vt:variant>
      <vt:variant>
        <vt:i4>80</vt:i4>
      </vt:variant>
      <vt:variant>
        <vt:i4>0</vt:i4>
      </vt:variant>
      <vt:variant>
        <vt:i4>5</vt:i4>
      </vt:variant>
      <vt:variant>
        <vt:lpwstr/>
      </vt:variant>
      <vt:variant>
        <vt:lpwstr>_Toc56766098</vt:lpwstr>
      </vt:variant>
      <vt:variant>
        <vt:i4>1048637</vt:i4>
      </vt:variant>
      <vt:variant>
        <vt:i4>74</vt:i4>
      </vt:variant>
      <vt:variant>
        <vt:i4>0</vt:i4>
      </vt:variant>
      <vt:variant>
        <vt:i4>5</vt:i4>
      </vt:variant>
      <vt:variant>
        <vt:lpwstr/>
      </vt:variant>
      <vt:variant>
        <vt:lpwstr>_Toc56766097</vt:lpwstr>
      </vt:variant>
      <vt:variant>
        <vt:i4>1179709</vt:i4>
      </vt:variant>
      <vt:variant>
        <vt:i4>68</vt:i4>
      </vt:variant>
      <vt:variant>
        <vt:i4>0</vt:i4>
      </vt:variant>
      <vt:variant>
        <vt:i4>5</vt:i4>
      </vt:variant>
      <vt:variant>
        <vt:lpwstr/>
      </vt:variant>
      <vt:variant>
        <vt:lpwstr>_Toc56766095</vt:lpwstr>
      </vt:variant>
      <vt:variant>
        <vt:i4>1245245</vt:i4>
      </vt:variant>
      <vt:variant>
        <vt:i4>62</vt:i4>
      </vt:variant>
      <vt:variant>
        <vt:i4>0</vt:i4>
      </vt:variant>
      <vt:variant>
        <vt:i4>5</vt:i4>
      </vt:variant>
      <vt:variant>
        <vt:lpwstr/>
      </vt:variant>
      <vt:variant>
        <vt:lpwstr>_Toc56766094</vt:lpwstr>
      </vt:variant>
      <vt:variant>
        <vt:i4>1310781</vt:i4>
      </vt:variant>
      <vt:variant>
        <vt:i4>56</vt:i4>
      </vt:variant>
      <vt:variant>
        <vt:i4>0</vt:i4>
      </vt:variant>
      <vt:variant>
        <vt:i4>5</vt:i4>
      </vt:variant>
      <vt:variant>
        <vt:lpwstr/>
      </vt:variant>
      <vt:variant>
        <vt:lpwstr>_Toc56766093</vt:lpwstr>
      </vt:variant>
      <vt:variant>
        <vt:i4>1441853</vt:i4>
      </vt:variant>
      <vt:variant>
        <vt:i4>50</vt:i4>
      </vt:variant>
      <vt:variant>
        <vt:i4>0</vt:i4>
      </vt:variant>
      <vt:variant>
        <vt:i4>5</vt:i4>
      </vt:variant>
      <vt:variant>
        <vt:lpwstr/>
      </vt:variant>
      <vt:variant>
        <vt:lpwstr>_Toc56766091</vt:lpwstr>
      </vt:variant>
      <vt:variant>
        <vt:i4>1507389</vt:i4>
      </vt:variant>
      <vt:variant>
        <vt:i4>44</vt:i4>
      </vt:variant>
      <vt:variant>
        <vt:i4>0</vt:i4>
      </vt:variant>
      <vt:variant>
        <vt:i4>5</vt:i4>
      </vt:variant>
      <vt:variant>
        <vt:lpwstr/>
      </vt:variant>
      <vt:variant>
        <vt:lpwstr>_Toc56766090</vt:lpwstr>
      </vt:variant>
      <vt:variant>
        <vt:i4>1966140</vt:i4>
      </vt:variant>
      <vt:variant>
        <vt:i4>38</vt:i4>
      </vt:variant>
      <vt:variant>
        <vt:i4>0</vt:i4>
      </vt:variant>
      <vt:variant>
        <vt:i4>5</vt:i4>
      </vt:variant>
      <vt:variant>
        <vt:lpwstr/>
      </vt:variant>
      <vt:variant>
        <vt:lpwstr>_Toc56766089</vt:lpwstr>
      </vt:variant>
      <vt:variant>
        <vt:i4>2031676</vt:i4>
      </vt:variant>
      <vt:variant>
        <vt:i4>32</vt:i4>
      </vt:variant>
      <vt:variant>
        <vt:i4>0</vt:i4>
      </vt:variant>
      <vt:variant>
        <vt:i4>5</vt:i4>
      </vt:variant>
      <vt:variant>
        <vt:lpwstr/>
      </vt:variant>
      <vt:variant>
        <vt:lpwstr>_Toc56766088</vt:lpwstr>
      </vt:variant>
      <vt:variant>
        <vt:i4>1048636</vt:i4>
      </vt:variant>
      <vt:variant>
        <vt:i4>26</vt:i4>
      </vt:variant>
      <vt:variant>
        <vt:i4>0</vt:i4>
      </vt:variant>
      <vt:variant>
        <vt:i4>5</vt:i4>
      </vt:variant>
      <vt:variant>
        <vt:lpwstr/>
      </vt:variant>
      <vt:variant>
        <vt:lpwstr>_Toc56766087</vt:lpwstr>
      </vt:variant>
      <vt:variant>
        <vt:i4>1114172</vt:i4>
      </vt:variant>
      <vt:variant>
        <vt:i4>20</vt:i4>
      </vt:variant>
      <vt:variant>
        <vt:i4>0</vt:i4>
      </vt:variant>
      <vt:variant>
        <vt:i4>5</vt:i4>
      </vt:variant>
      <vt:variant>
        <vt:lpwstr/>
      </vt:variant>
      <vt:variant>
        <vt:lpwstr>_Toc56766086</vt:lpwstr>
      </vt:variant>
      <vt:variant>
        <vt:i4>1179708</vt:i4>
      </vt:variant>
      <vt:variant>
        <vt:i4>14</vt:i4>
      </vt:variant>
      <vt:variant>
        <vt:i4>0</vt:i4>
      </vt:variant>
      <vt:variant>
        <vt:i4>5</vt:i4>
      </vt:variant>
      <vt:variant>
        <vt:lpwstr/>
      </vt:variant>
      <vt:variant>
        <vt:lpwstr>_Toc56766085</vt:lpwstr>
      </vt:variant>
      <vt:variant>
        <vt:i4>1245244</vt:i4>
      </vt:variant>
      <vt:variant>
        <vt:i4>8</vt:i4>
      </vt:variant>
      <vt:variant>
        <vt:i4>0</vt:i4>
      </vt:variant>
      <vt:variant>
        <vt:i4>5</vt:i4>
      </vt:variant>
      <vt:variant>
        <vt:lpwstr/>
      </vt:variant>
      <vt:variant>
        <vt:lpwstr>_Toc56766084</vt:lpwstr>
      </vt:variant>
      <vt:variant>
        <vt:i4>1310780</vt:i4>
      </vt:variant>
      <vt:variant>
        <vt:i4>2</vt:i4>
      </vt:variant>
      <vt:variant>
        <vt:i4>0</vt:i4>
      </vt:variant>
      <vt:variant>
        <vt:i4>5</vt:i4>
      </vt:variant>
      <vt:variant>
        <vt:lpwstr/>
      </vt:variant>
      <vt:variant>
        <vt:lpwstr>_Toc56766083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公务员统计系统</dc:title>
  <dc:subject/>
  <dc:creator>capinfo</dc:creator>
  <cp:keywords/>
  <cp:lastModifiedBy>l'l</cp:lastModifiedBy>
  <cp:revision>168</cp:revision>
  <cp:lastPrinted>2020-11-25T08:51:00Z</cp:lastPrinted>
  <dcterms:created xsi:type="dcterms:W3CDTF">2020-11-23T07:45:00Z</dcterms:created>
  <dcterms:modified xsi:type="dcterms:W3CDTF">2021-11-24T08:46:00Z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2052-11.1.0.9739</vt:lpwstr>
  </property>
</Properties>
</file>