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EE21" w14:textId="77777777" w:rsidR="003E1C34" w:rsidRDefault="009C75C5">
      <w:pPr>
        <w:tabs>
          <w:tab w:val="left" w:pos="312"/>
        </w:tabs>
        <w:jc w:val="center"/>
        <w:rPr>
          <w:b/>
          <w:bCs/>
          <w:sz w:val="44"/>
          <w:szCs w:val="44"/>
        </w:rPr>
      </w:pPr>
      <w:r>
        <w:rPr>
          <w:rFonts w:hint="eastAsia"/>
          <w:b/>
          <w:bCs/>
          <w:sz w:val="44"/>
          <w:szCs w:val="44"/>
        </w:rPr>
        <w:t>报表说明使用手册</w:t>
      </w:r>
    </w:p>
    <w:p w14:paraId="7DA31C0F" w14:textId="77777777" w:rsidR="003E1C34" w:rsidRDefault="003E1C34">
      <w:pPr>
        <w:tabs>
          <w:tab w:val="left" w:pos="312"/>
        </w:tabs>
        <w:jc w:val="center"/>
        <w:rPr>
          <w:b/>
          <w:bCs/>
          <w:sz w:val="44"/>
          <w:szCs w:val="44"/>
        </w:rPr>
      </w:pPr>
    </w:p>
    <w:p w14:paraId="757874DD" w14:textId="77777777" w:rsidR="003E1C34" w:rsidRDefault="009C75C5">
      <w:pPr>
        <w:pStyle w:val="a7"/>
        <w:numPr>
          <w:ilvl w:val="0"/>
          <w:numId w:val="1"/>
        </w:numPr>
        <w:tabs>
          <w:tab w:val="left" w:pos="312"/>
        </w:tabs>
        <w:ind w:left="284" w:firstLineChars="0" w:hanging="11"/>
        <w:jc w:val="left"/>
        <w:rPr>
          <w:sz w:val="24"/>
        </w:rPr>
      </w:pPr>
      <w:r>
        <w:rPr>
          <w:rFonts w:ascii="宋体" w:eastAsia="宋体" w:hAnsi="宋体" w:hint="eastAsia"/>
          <w:sz w:val="28"/>
          <w:szCs w:val="28"/>
        </w:rPr>
        <w:t>统计生成报表后，点击【填报准备】-【报表说明】功能</w:t>
      </w:r>
    </w:p>
    <w:p w14:paraId="29284796" w14:textId="77777777" w:rsidR="003E1C34" w:rsidRDefault="009C75C5">
      <w:pPr>
        <w:pStyle w:val="a7"/>
        <w:tabs>
          <w:tab w:val="left" w:pos="312"/>
        </w:tabs>
        <w:ind w:left="284" w:firstLineChars="0" w:firstLine="0"/>
        <w:jc w:val="left"/>
        <w:rPr>
          <w:sz w:val="24"/>
        </w:rPr>
      </w:pPr>
      <w:r>
        <w:rPr>
          <w:noProof/>
        </w:rPr>
        <w:drawing>
          <wp:inline distT="0" distB="0" distL="0" distR="0" wp14:anchorId="1C0926E6" wp14:editId="262607B8">
            <wp:extent cx="5274310" cy="5391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539115"/>
                    </a:xfrm>
                    <a:prstGeom prst="rect">
                      <a:avLst/>
                    </a:prstGeom>
                  </pic:spPr>
                </pic:pic>
              </a:graphicData>
            </a:graphic>
          </wp:inline>
        </w:drawing>
      </w:r>
    </w:p>
    <w:p w14:paraId="094EFE5E"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弹出【报表说明】页面，界面左侧是表单列表，单位列表；中间部分是报表说明目录；右侧是录入区。当填写内容为人员名单时，可以点击批量提取或是提取当前公式功能，从统计专用信息系统中的数据提取到报表说明中。【省部级公务员名单】需要在左上角套表下拉选项中进行录入。</w:t>
      </w:r>
    </w:p>
    <w:p w14:paraId="36810A74" w14:textId="77777777" w:rsidR="003E1C34" w:rsidRDefault="009C75C5">
      <w:pPr>
        <w:pStyle w:val="a7"/>
        <w:tabs>
          <w:tab w:val="left" w:pos="312"/>
        </w:tabs>
        <w:ind w:left="284" w:firstLineChars="0" w:firstLine="0"/>
        <w:jc w:val="left"/>
        <w:rPr>
          <w:sz w:val="24"/>
        </w:rPr>
      </w:pPr>
      <w:r>
        <w:rPr>
          <w:noProof/>
        </w:rPr>
        <w:drawing>
          <wp:inline distT="0" distB="0" distL="0" distR="0" wp14:anchorId="1C02E03C" wp14:editId="35610EBA">
            <wp:extent cx="5274310" cy="2485390"/>
            <wp:effectExtent l="0" t="0" r="2540" b="10160"/>
            <wp:docPr id="3" name="图片 3" descr="C:\Users\ZHANGYA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ANGYANG\Desktop\图片1.png图片1"/>
                    <pic:cNvPicPr>
                      <a:picLocks noChangeAspect="1"/>
                    </pic:cNvPicPr>
                  </pic:nvPicPr>
                  <pic:blipFill>
                    <a:blip r:embed="rId9"/>
                    <a:srcRect/>
                    <a:stretch>
                      <a:fillRect/>
                    </a:stretch>
                  </pic:blipFill>
                  <pic:spPr>
                    <a:xfrm>
                      <a:off x="0" y="0"/>
                      <a:ext cx="5274310" cy="2485390"/>
                    </a:xfrm>
                    <a:prstGeom prst="rect">
                      <a:avLst/>
                    </a:prstGeom>
                  </pic:spPr>
                </pic:pic>
              </a:graphicData>
            </a:graphic>
          </wp:inline>
        </w:drawing>
      </w:r>
    </w:p>
    <w:p w14:paraId="0F7AE7B9" w14:textId="77777777" w:rsidR="003E1C34" w:rsidRDefault="009C75C5">
      <w:pPr>
        <w:pStyle w:val="a7"/>
        <w:numPr>
          <w:ilvl w:val="0"/>
          <w:numId w:val="1"/>
        </w:numPr>
        <w:tabs>
          <w:tab w:val="left" w:pos="312"/>
        </w:tabs>
        <w:ind w:left="284" w:firstLineChars="0" w:firstLine="0"/>
        <w:jc w:val="left"/>
        <w:rPr>
          <w:rFonts w:ascii="宋体" w:eastAsia="宋体" w:hAnsi="宋体"/>
          <w:sz w:val="28"/>
          <w:szCs w:val="28"/>
        </w:rPr>
      </w:pPr>
      <w:r>
        <w:rPr>
          <w:rFonts w:ascii="宋体" w:eastAsia="宋体" w:hAnsi="宋体" w:hint="eastAsia"/>
          <w:sz w:val="28"/>
          <w:szCs w:val="28"/>
        </w:rPr>
        <w:t>选择套表，选择单位，点击【检查】，对该套报表需要上报说明的数据进行数据检查。</w:t>
      </w:r>
    </w:p>
    <w:p w14:paraId="7918670A"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inline distT="0" distB="0" distL="0" distR="0" wp14:anchorId="677EC07F" wp14:editId="04ABBA8E">
            <wp:extent cx="5274310" cy="2628265"/>
            <wp:effectExtent l="0" t="0" r="2540" b="635"/>
            <wp:docPr id="10" name="图片 10" descr="C:\Users\ZHANGYANG\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HANGYANG\Desktop\图片2.png图片2"/>
                    <pic:cNvPicPr>
                      <a:picLocks noChangeAspect="1"/>
                    </pic:cNvPicPr>
                  </pic:nvPicPr>
                  <pic:blipFill>
                    <a:blip r:embed="rId10"/>
                    <a:srcRect/>
                    <a:stretch>
                      <a:fillRect/>
                    </a:stretch>
                  </pic:blipFill>
                  <pic:spPr>
                    <a:xfrm>
                      <a:off x="0" y="0"/>
                      <a:ext cx="5274310" cy="2628265"/>
                    </a:xfrm>
                    <a:prstGeom prst="rect">
                      <a:avLst/>
                    </a:prstGeom>
                  </pic:spPr>
                </pic:pic>
              </a:graphicData>
            </a:graphic>
          </wp:inline>
        </w:drawing>
      </w:r>
    </w:p>
    <w:p w14:paraId="3835EBBC" w14:textId="77777777" w:rsidR="003E1C34" w:rsidRDefault="003E1C34">
      <w:pPr>
        <w:tabs>
          <w:tab w:val="left" w:pos="284"/>
        </w:tabs>
        <w:ind w:leftChars="135" w:left="283"/>
        <w:jc w:val="left"/>
      </w:pPr>
    </w:p>
    <w:p w14:paraId="07A163F1" w14:textId="77777777" w:rsidR="003E1C34" w:rsidRDefault="003E1C34">
      <w:pPr>
        <w:tabs>
          <w:tab w:val="left" w:pos="284"/>
        </w:tabs>
        <w:ind w:leftChars="135" w:left="283"/>
        <w:jc w:val="left"/>
      </w:pPr>
    </w:p>
    <w:p w14:paraId="5583C374" w14:textId="77777777" w:rsidR="003E1C34" w:rsidRDefault="009C75C5">
      <w:pPr>
        <w:pStyle w:val="a7"/>
        <w:numPr>
          <w:ilvl w:val="0"/>
          <w:numId w:val="1"/>
        </w:numPr>
        <w:tabs>
          <w:tab w:val="left" w:pos="312"/>
        </w:tabs>
        <w:ind w:left="284" w:firstLineChars="0" w:hanging="11"/>
        <w:jc w:val="left"/>
        <w:rPr>
          <w:sz w:val="24"/>
        </w:rPr>
      </w:pPr>
      <w:r>
        <w:rPr>
          <w:rFonts w:ascii="宋体" w:eastAsia="宋体" w:hAnsi="宋体" w:hint="eastAsia"/>
          <w:sz w:val="28"/>
          <w:szCs w:val="28"/>
        </w:rPr>
        <w:t>点击【检查结果】选择单位，开始查询，可以查看需要填写报表说明的描述及快速定位。</w:t>
      </w:r>
    </w:p>
    <w:p w14:paraId="3AEE2E1B" w14:textId="77777777" w:rsidR="003E1C34" w:rsidRDefault="003E1C34">
      <w:pPr>
        <w:pStyle w:val="a7"/>
        <w:tabs>
          <w:tab w:val="left" w:pos="312"/>
        </w:tabs>
        <w:ind w:left="284" w:firstLineChars="0" w:firstLine="0"/>
        <w:jc w:val="left"/>
        <w:rPr>
          <w:sz w:val="24"/>
        </w:rPr>
      </w:pPr>
    </w:p>
    <w:p w14:paraId="5E6B8A0A" w14:textId="77777777" w:rsidR="003E1C34" w:rsidRDefault="009C75C5">
      <w:pPr>
        <w:pStyle w:val="a7"/>
        <w:tabs>
          <w:tab w:val="left" w:pos="312"/>
        </w:tabs>
        <w:ind w:left="284" w:firstLineChars="0" w:firstLine="0"/>
        <w:jc w:val="left"/>
        <w:rPr>
          <w:sz w:val="24"/>
        </w:rPr>
      </w:pPr>
      <w:r>
        <w:rPr>
          <w:noProof/>
        </w:rPr>
        <w:drawing>
          <wp:anchor distT="0" distB="0" distL="114300" distR="114300" simplePos="0" relativeHeight="251659264" behindDoc="0" locked="0" layoutInCell="1" allowOverlap="1" wp14:anchorId="4B209B13" wp14:editId="3CE9F84D">
            <wp:simplePos x="0" y="0"/>
            <wp:positionH relativeFrom="column">
              <wp:posOffset>180340</wp:posOffset>
            </wp:positionH>
            <wp:positionV relativeFrom="paragraph">
              <wp:posOffset>79375</wp:posOffset>
            </wp:positionV>
            <wp:extent cx="508000" cy="113030"/>
            <wp:effectExtent l="0" t="0" r="6350" b="1270"/>
            <wp:wrapNone/>
            <wp:docPr id="2" name="图片 2"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层 2"/>
                    <pic:cNvPicPr>
                      <a:picLocks noChangeAspect="1"/>
                    </pic:cNvPicPr>
                  </pic:nvPicPr>
                  <pic:blipFill>
                    <a:blip r:embed="rId11"/>
                    <a:stretch>
                      <a:fillRect/>
                    </a:stretch>
                  </pic:blipFill>
                  <pic:spPr>
                    <a:xfrm>
                      <a:off x="0" y="0"/>
                      <a:ext cx="508000" cy="113030"/>
                    </a:xfrm>
                    <a:prstGeom prst="rect">
                      <a:avLst/>
                    </a:prstGeom>
                  </pic:spPr>
                </pic:pic>
              </a:graphicData>
            </a:graphic>
          </wp:anchor>
        </w:drawing>
      </w:r>
      <w:r>
        <w:rPr>
          <w:noProof/>
        </w:rPr>
        <w:drawing>
          <wp:inline distT="0" distB="0" distL="0" distR="0" wp14:anchorId="76E777FD" wp14:editId="28F312D5">
            <wp:extent cx="5274310" cy="261493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614930"/>
                    </a:xfrm>
                    <a:prstGeom prst="rect">
                      <a:avLst/>
                    </a:prstGeom>
                  </pic:spPr>
                </pic:pic>
              </a:graphicData>
            </a:graphic>
          </wp:inline>
        </w:drawing>
      </w:r>
    </w:p>
    <w:p w14:paraId="5E9B7F5E"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双击检查出的结果，可以快速定位表单错误，需要填写报表说明的单元格会显示为“</w:t>
      </w:r>
      <w:r>
        <w:rPr>
          <w:rFonts w:ascii="宋体" w:eastAsia="宋体" w:hAnsi="宋体" w:hint="eastAsia"/>
          <w:b/>
          <w:bCs/>
          <w:color w:val="440CE2"/>
          <w:sz w:val="28"/>
          <w:szCs w:val="28"/>
        </w:rPr>
        <w:t>蓝紫色</w:t>
      </w:r>
      <w:r>
        <w:rPr>
          <w:rFonts w:ascii="宋体" w:eastAsia="宋体" w:hAnsi="宋体" w:hint="eastAsia"/>
          <w:sz w:val="28"/>
          <w:szCs w:val="28"/>
        </w:rPr>
        <w:t>”，双击“</w:t>
      </w:r>
      <w:r>
        <w:rPr>
          <w:rFonts w:ascii="宋体" w:eastAsia="宋体" w:hAnsi="宋体" w:hint="eastAsia"/>
          <w:b/>
          <w:bCs/>
          <w:color w:val="440CE2"/>
          <w:sz w:val="28"/>
          <w:szCs w:val="28"/>
        </w:rPr>
        <w:t>蓝紫色</w:t>
      </w:r>
      <w:r>
        <w:rPr>
          <w:rFonts w:ascii="宋体" w:eastAsia="宋体" w:hAnsi="宋体" w:hint="eastAsia"/>
          <w:sz w:val="28"/>
          <w:szCs w:val="28"/>
        </w:rPr>
        <w:t>”单元格可以直接反查中间库信息。</w:t>
      </w:r>
    </w:p>
    <w:p w14:paraId="0E721BE8" w14:textId="77777777" w:rsidR="003E1C34" w:rsidRDefault="003E1C34">
      <w:pPr>
        <w:pStyle w:val="a7"/>
        <w:tabs>
          <w:tab w:val="left" w:pos="312"/>
        </w:tabs>
        <w:ind w:left="284" w:firstLineChars="0" w:firstLine="0"/>
        <w:jc w:val="left"/>
        <w:rPr>
          <w:rFonts w:ascii="宋体" w:eastAsia="宋体" w:hAnsi="宋体"/>
          <w:sz w:val="28"/>
          <w:szCs w:val="28"/>
        </w:rPr>
      </w:pPr>
    </w:p>
    <w:p w14:paraId="4AA55631" w14:textId="77777777" w:rsidR="003E1C34" w:rsidRDefault="003E1C34">
      <w:pPr>
        <w:pStyle w:val="a7"/>
        <w:tabs>
          <w:tab w:val="left" w:pos="312"/>
        </w:tabs>
        <w:ind w:left="284" w:firstLineChars="0" w:firstLine="0"/>
        <w:jc w:val="left"/>
        <w:rPr>
          <w:rFonts w:ascii="宋体" w:eastAsia="宋体" w:hAnsi="宋体"/>
          <w:sz w:val="28"/>
          <w:szCs w:val="28"/>
        </w:rPr>
      </w:pPr>
    </w:p>
    <w:p w14:paraId="43E87782" w14:textId="77777777" w:rsidR="003E1C34" w:rsidRDefault="009C75C5">
      <w:pPr>
        <w:pStyle w:val="a7"/>
        <w:tabs>
          <w:tab w:val="left" w:pos="312"/>
        </w:tabs>
        <w:ind w:left="284" w:firstLineChars="0" w:firstLine="0"/>
        <w:jc w:val="left"/>
        <w:rPr>
          <w:rFonts w:ascii="宋体" w:eastAsia="宋体" w:hAnsi="宋体"/>
          <w:sz w:val="28"/>
          <w:szCs w:val="28"/>
        </w:rPr>
      </w:pPr>
      <w:r>
        <w:rPr>
          <w:rFonts w:ascii="宋体" w:eastAsia="宋体" w:hAnsi="宋体"/>
          <w:noProof/>
          <w:sz w:val="28"/>
          <w:szCs w:val="28"/>
        </w:rPr>
        <w:lastRenderedPageBreak/>
        <w:drawing>
          <wp:inline distT="0" distB="0" distL="0" distR="0" wp14:anchorId="10263AD7" wp14:editId="25AC0C32">
            <wp:extent cx="5274310" cy="2785110"/>
            <wp:effectExtent l="0" t="0" r="2540" b="0"/>
            <wp:docPr id="19" name="图片 19" descr="C:\Users\Capinfo\AppData\Local\Temp\WeChat Files\23ce52bb8ab8399f569e51cb14422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Capinfo\AppData\Local\Temp\WeChat Files\23ce52bb8ab8399f569e51cb14422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785267"/>
                    </a:xfrm>
                    <a:prstGeom prst="rect">
                      <a:avLst/>
                    </a:prstGeom>
                    <a:noFill/>
                    <a:ln>
                      <a:noFill/>
                    </a:ln>
                  </pic:spPr>
                </pic:pic>
              </a:graphicData>
            </a:graphic>
          </wp:inline>
        </w:drawing>
      </w:r>
    </w:p>
    <w:p w14:paraId="483D8AAC" w14:textId="77777777" w:rsidR="003E1C34" w:rsidRDefault="003E1C34">
      <w:pPr>
        <w:pStyle w:val="a7"/>
        <w:tabs>
          <w:tab w:val="left" w:pos="312"/>
        </w:tabs>
        <w:ind w:left="284" w:firstLineChars="0" w:firstLine="0"/>
        <w:jc w:val="left"/>
        <w:rPr>
          <w:rFonts w:ascii="宋体" w:eastAsia="宋体" w:hAnsi="宋体"/>
          <w:sz w:val="28"/>
          <w:szCs w:val="28"/>
        </w:rPr>
      </w:pPr>
    </w:p>
    <w:p w14:paraId="7BFDB728"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关闭检查结果页面，在报表说明目录上方勾选【需填写】可以直接筛选展示此套报表数据需要填写报表说明的目录，底色为</w:t>
      </w:r>
      <w:r>
        <w:rPr>
          <w:rFonts w:ascii="宋体" w:eastAsia="宋体" w:hAnsi="宋体" w:hint="eastAsia"/>
          <w:b/>
          <w:bCs/>
          <w:color w:val="FFC000" w:themeColor="accent4"/>
          <w:sz w:val="28"/>
          <w:szCs w:val="28"/>
        </w:rPr>
        <w:t>米黄色</w:t>
      </w:r>
      <w:r>
        <w:rPr>
          <w:rFonts w:ascii="宋体" w:eastAsia="宋体" w:hAnsi="宋体" w:hint="eastAsia"/>
          <w:sz w:val="28"/>
          <w:szCs w:val="28"/>
        </w:rPr>
        <w:t>，左上角标注红色小盾牌</w:t>
      </w:r>
      <w:r>
        <w:rPr>
          <w:noProof/>
        </w:rPr>
        <w:drawing>
          <wp:inline distT="0" distB="0" distL="0" distR="0" wp14:anchorId="545C9595" wp14:editId="7EE3508A">
            <wp:extent cx="228600" cy="266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28600" cy="266700"/>
                    </a:xfrm>
                    <a:prstGeom prst="rect">
                      <a:avLst/>
                    </a:prstGeom>
                  </pic:spPr>
                </pic:pic>
              </a:graphicData>
            </a:graphic>
          </wp:inline>
        </w:drawing>
      </w:r>
      <w:r>
        <w:rPr>
          <w:rFonts w:ascii="宋体" w:eastAsia="宋体" w:hAnsi="宋体" w:hint="eastAsia"/>
          <w:sz w:val="28"/>
          <w:szCs w:val="28"/>
        </w:rPr>
        <w:t>，突出显示</w:t>
      </w:r>
    </w:p>
    <w:p w14:paraId="4F686F18"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0288" behindDoc="0" locked="0" layoutInCell="1" allowOverlap="1" wp14:anchorId="7195AF0C" wp14:editId="16695560">
            <wp:simplePos x="0" y="0"/>
            <wp:positionH relativeFrom="column">
              <wp:posOffset>182245</wp:posOffset>
            </wp:positionH>
            <wp:positionV relativeFrom="paragraph">
              <wp:posOffset>74295</wp:posOffset>
            </wp:positionV>
            <wp:extent cx="497205" cy="111125"/>
            <wp:effectExtent l="0" t="0" r="17145" b="3175"/>
            <wp:wrapNone/>
            <wp:docPr id="5" name="图片 5"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ANGYANG\Desktop\3333.png3333"/>
                    <pic:cNvPicPr>
                      <a:picLocks noChangeAspect="1"/>
                    </pic:cNvPicPr>
                  </pic:nvPicPr>
                  <pic:blipFill>
                    <a:blip r:embed="rId15"/>
                    <a:srcRect/>
                    <a:stretch>
                      <a:fillRect/>
                    </a:stretch>
                  </pic:blipFill>
                  <pic:spPr>
                    <a:xfrm>
                      <a:off x="0" y="0"/>
                      <a:ext cx="497205" cy="111125"/>
                    </a:xfrm>
                    <a:prstGeom prst="rect">
                      <a:avLst/>
                    </a:prstGeom>
                  </pic:spPr>
                </pic:pic>
              </a:graphicData>
            </a:graphic>
          </wp:anchor>
        </w:drawing>
      </w:r>
      <w:r>
        <w:rPr>
          <w:noProof/>
        </w:rPr>
        <w:drawing>
          <wp:inline distT="0" distB="0" distL="0" distR="0" wp14:anchorId="61FCFAA5" wp14:editId="412883AD">
            <wp:extent cx="5274310" cy="26263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2626360"/>
                    </a:xfrm>
                    <a:prstGeom prst="rect">
                      <a:avLst/>
                    </a:prstGeom>
                  </pic:spPr>
                </pic:pic>
              </a:graphicData>
            </a:graphic>
          </wp:inline>
        </w:drawing>
      </w:r>
    </w:p>
    <w:p w14:paraId="747AC568"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点击【批量提取】功能，可以批量提取当前单位、单套或多套报表的填报信息，自动提取统计专业信息管理中对应的人员名单信息或是报表上的数值。</w:t>
      </w:r>
    </w:p>
    <w:p w14:paraId="24F410E2" w14:textId="77777777" w:rsidR="003E1C34" w:rsidRDefault="003E1C34">
      <w:pPr>
        <w:pStyle w:val="a7"/>
        <w:tabs>
          <w:tab w:val="left" w:pos="312"/>
        </w:tabs>
        <w:ind w:left="284" w:firstLineChars="0" w:firstLine="0"/>
        <w:jc w:val="left"/>
        <w:rPr>
          <w:rFonts w:ascii="宋体" w:eastAsia="宋体" w:hAnsi="宋体"/>
          <w:sz w:val="28"/>
          <w:szCs w:val="28"/>
        </w:rPr>
      </w:pPr>
    </w:p>
    <w:p w14:paraId="4238695F"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1312" behindDoc="0" locked="0" layoutInCell="1" allowOverlap="1" wp14:anchorId="4A5067BA" wp14:editId="09A82949">
            <wp:simplePos x="0" y="0"/>
            <wp:positionH relativeFrom="column">
              <wp:posOffset>183515</wp:posOffset>
            </wp:positionH>
            <wp:positionV relativeFrom="paragraph">
              <wp:posOffset>78740</wp:posOffset>
            </wp:positionV>
            <wp:extent cx="508000" cy="113030"/>
            <wp:effectExtent l="0" t="0" r="6350" b="1270"/>
            <wp:wrapNone/>
            <wp:docPr id="6" name="图片 6"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层 2"/>
                    <pic:cNvPicPr>
                      <a:picLocks noChangeAspect="1"/>
                    </pic:cNvPicPr>
                  </pic:nvPicPr>
                  <pic:blipFill>
                    <a:blip r:embed="rId11"/>
                    <a:stretch>
                      <a:fillRect/>
                    </a:stretch>
                  </pic:blipFill>
                  <pic:spPr>
                    <a:xfrm>
                      <a:off x="0" y="0"/>
                      <a:ext cx="508000" cy="113030"/>
                    </a:xfrm>
                    <a:prstGeom prst="rect">
                      <a:avLst/>
                    </a:prstGeom>
                  </pic:spPr>
                </pic:pic>
              </a:graphicData>
            </a:graphic>
          </wp:anchor>
        </w:drawing>
      </w:r>
      <w:r>
        <w:rPr>
          <w:noProof/>
        </w:rPr>
        <w:drawing>
          <wp:inline distT="0" distB="0" distL="0" distR="0" wp14:anchorId="1344796A" wp14:editId="44F28B35">
            <wp:extent cx="5274310" cy="26149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74310" cy="2614930"/>
                    </a:xfrm>
                    <a:prstGeom prst="rect">
                      <a:avLst/>
                    </a:prstGeom>
                  </pic:spPr>
                </pic:pic>
              </a:graphicData>
            </a:graphic>
          </wp:inline>
        </w:drawing>
      </w:r>
    </w:p>
    <w:p w14:paraId="092F2EFE"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点击【已填写】可以将已填写报表说明的目录展示出来，每条目录左上角会显示数据条数</w:t>
      </w:r>
    </w:p>
    <w:p w14:paraId="722A72B4"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2336" behindDoc="0" locked="0" layoutInCell="1" allowOverlap="1" wp14:anchorId="27D356D5" wp14:editId="71B6F667">
            <wp:simplePos x="0" y="0"/>
            <wp:positionH relativeFrom="column">
              <wp:posOffset>180975</wp:posOffset>
            </wp:positionH>
            <wp:positionV relativeFrom="paragraph">
              <wp:posOffset>259080</wp:posOffset>
            </wp:positionV>
            <wp:extent cx="497205" cy="111125"/>
            <wp:effectExtent l="0" t="0" r="17145" b="3175"/>
            <wp:wrapNone/>
            <wp:docPr id="21" name="图片 21"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HANGYANG\Desktop\3333.png3333"/>
                    <pic:cNvPicPr>
                      <a:picLocks noChangeAspect="1"/>
                    </pic:cNvPicPr>
                  </pic:nvPicPr>
                  <pic:blipFill>
                    <a:blip r:embed="rId15"/>
                    <a:srcRect/>
                    <a:stretch>
                      <a:fillRect/>
                    </a:stretch>
                  </pic:blipFill>
                  <pic:spPr>
                    <a:xfrm>
                      <a:off x="0" y="0"/>
                      <a:ext cx="497205" cy="111125"/>
                    </a:xfrm>
                    <a:prstGeom prst="rect">
                      <a:avLst/>
                    </a:prstGeom>
                  </pic:spPr>
                </pic:pic>
              </a:graphicData>
            </a:graphic>
          </wp:anchor>
        </w:drawing>
      </w:r>
      <w:r>
        <w:rPr>
          <w:rFonts w:hint="eastAsia"/>
        </w:rPr>
        <w:t xml:space="preserve">  </w:t>
      </w:r>
      <w:r>
        <w:rPr>
          <w:noProof/>
        </w:rPr>
        <w:drawing>
          <wp:inline distT="0" distB="0" distL="0" distR="0" wp14:anchorId="1317C322" wp14:editId="11A5B09E">
            <wp:extent cx="5274310" cy="26396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639695"/>
                    </a:xfrm>
                    <a:prstGeom prst="rect">
                      <a:avLst/>
                    </a:prstGeom>
                  </pic:spPr>
                </pic:pic>
              </a:graphicData>
            </a:graphic>
          </wp:inline>
        </w:drawing>
      </w:r>
    </w:p>
    <w:p w14:paraId="617F5894"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维护好需要填报的报表说明后，点击【汇总】左侧为汇总单位，右侧为待汇总单位，勾选对应汇总关系后，点击开始汇总，可以将报表说明进行汇总</w:t>
      </w:r>
    </w:p>
    <w:p w14:paraId="6D7602E6" w14:textId="77777777" w:rsidR="003E1C34" w:rsidRDefault="009C75C5">
      <w:pPr>
        <w:pStyle w:val="a7"/>
        <w:tabs>
          <w:tab w:val="left" w:pos="312"/>
        </w:tabs>
        <w:ind w:left="284" w:firstLineChars="0" w:firstLine="0"/>
        <w:jc w:val="left"/>
      </w:pPr>
      <w:r>
        <w:rPr>
          <w:noProof/>
        </w:rPr>
        <w:lastRenderedPageBreak/>
        <w:drawing>
          <wp:anchor distT="0" distB="0" distL="114300" distR="114300" simplePos="0" relativeHeight="251663360" behindDoc="0" locked="0" layoutInCell="1" allowOverlap="1" wp14:anchorId="1C7558E5" wp14:editId="5CE00535">
            <wp:simplePos x="0" y="0"/>
            <wp:positionH relativeFrom="column">
              <wp:posOffset>183515</wp:posOffset>
            </wp:positionH>
            <wp:positionV relativeFrom="paragraph">
              <wp:posOffset>78740</wp:posOffset>
            </wp:positionV>
            <wp:extent cx="508000" cy="113030"/>
            <wp:effectExtent l="0" t="0" r="6350" b="1270"/>
            <wp:wrapNone/>
            <wp:docPr id="23" name="图片 23" descr="图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层 2"/>
                    <pic:cNvPicPr>
                      <a:picLocks noChangeAspect="1"/>
                    </pic:cNvPicPr>
                  </pic:nvPicPr>
                  <pic:blipFill>
                    <a:blip r:embed="rId11"/>
                    <a:stretch>
                      <a:fillRect/>
                    </a:stretch>
                  </pic:blipFill>
                  <pic:spPr>
                    <a:xfrm>
                      <a:off x="0" y="0"/>
                      <a:ext cx="508000" cy="113030"/>
                    </a:xfrm>
                    <a:prstGeom prst="rect">
                      <a:avLst/>
                    </a:prstGeom>
                  </pic:spPr>
                </pic:pic>
              </a:graphicData>
            </a:graphic>
          </wp:anchor>
        </w:drawing>
      </w:r>
      <w:r>
        <w:rPr>
          <w:noProof/>
        </w:rPr>
        <w:drawing>
          <wp:inline distT="0" distB="0" distL="0" distR="0" wp14:anchorId="1934AF0D" wp14:editId="152C55AD">
            <wp:extent cx="5274310" cy="262509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2625090"/>
                    </a:xfrm>
                    <a:prstGeom prst="rect">
                      <a:avLst/>
                    </a:prstGeom>
                  </pic:spPr>
                </pic:pic>
              </a:graphicData>
            </a:graphic>
          </wp:inline>
        </w:drawing>
      </w:r>
    </w:p>
    <w:p w14:paraId="635A294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选择报表说明目录的单条目录，点击【提取当前公式】可以将当前目录的信息进行数据提取</w:t>
      </w:r>
    </w:p>
    <w:p w14:paraId="14EEDFEA"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4384" behindDoc="0" locked="0" layoutInCell="1" allowOverlap="1" wp14:anchorId="60DF7A0E" wp14:editId="785A4B5E">
            <wp:simplePos x="0" y="0"/>
            <wp:positionH relativeFrom="column">
              <wp:posOffset>177800</wp:posOffset>
            </wp:positionH>
            <wp:positionV relativeFrom="paragraph">
              <wp:posOffset>85090</wp:posOffset>
            </wp:positionV>
            <wp:extent cx="455295" cy="101600"/>
            <wp:effectExtent l="0" t="0" r="1905" b="12700"/>
            <wp:wrapNone/>
            <wp:docPr id="25" name="图片 25"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ANGYANG\Desktop\3333.png3333"/>
                    <pic:cNvPicPr>
                      <a:picLocks noChangeAspect="1"/>
                    </pic:cNvPicPr>
                  </pic:nvPicPr>
                  <pic:blipFill>
                    <a:blip r:embed="rId15"/>
                    <a:srcRect/>
                    <a:stretch>
                      <a:fillRect/>
                    </a:stretch>
                  </pic:blipFill>
                  <pic:spPr>
                    <a:xfrm>
                      <a:off x="0" y="0"/>
                      <a:ext cx="455295" cy="101600"/>
                    </a:xfrm>
                    <a:prstGeom prst="rect">
                      <a:avLst/>
                    </a:prstGeom>
                  </pic:spPr>
                </pic:pic>
              </a:graphicData>
            </a:graphic>
          </wp:anchor>
        </w:drawing>
      </w:r>
      <w:r>
        <w:rPr>
          <w:noProof/>
        </w:rPr>
        <w:drawing>
          <wp:inline distT="0" distB="0" distL="0" distR="0" wp14:anchorId="3B0A3EA6" wp14:editId="1312368E">
            <wp:extent cx="5274310" cy="260667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2606675"/>
                    </a:xfrm>
                    <a:prstGeom prst="rect">
                      <a:avLst/>
                    </a:prstGeom>
                  </pic:spPr>
                </pic:pic>
              </a:graphicData>
            </a:graphic>
          </wp:inline>
        </w:drawing>
      </w:r>
    </w:p>
    <w:p w14:paraId="2B10DA4B"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填报信息中，可以通过【上移】【下移】功能调整排序</w:t>
      </w:r>
    </w:p>
    <w:p w14:paraId="40933142"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5408" behindDoc="0" locked="0" layoutInCell="1" allowOverlap="1" wp14:anchorId="3CC3ADAB" wp14:editId="39EA48EC">
            <wp:simplePos x="0" y="0"/>
            <wp:positionH relativeFrom="column">
              <wp:posOffset>186055</wp:posOffset>
            </wp:positionH>
            <wp:positionV relativeFrom="paragraph">
              <wp:posOffset>91440</wp:posOffset>
            </wp:positionV>
            <wp:extent cx="402590" cy="90170"/>
            <wp:effectExtent l="0" t="0" r="16510" b="5080"/>
            <wp:wrapNone/>
            <wp:docPr id="26" name="图片 26"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ZHANGYANG\Desktop\3333.png3333"/>
                    <pic:cNvPicPr>
                      <a:picLocks noChangeAspect="1"/>
                    </pic:cNvPicPr>
                  </pic:nvPicPr>
                  <pic:blipFill>
                    <a:blip r:embed="rId15"/>
                    <a:srcRect/>
                    <a:stretch>
                      <a:fillRect/>
                    </a:stretch>
                  </pic:blipFill>
                  <pic:spPr>
                    <a:xfrm>
                      <a:off x="0" y="0"/>
                      <a:ext cx="402590" cy="90170"/>
                    </a:xfrm>
                    <a:prstGeom prst="rect">
                      <a:avLst/>
                    </a:prstGeom>
                  </pic:spPr>
                </pic:pic>
              </a:graphicData>
            </a:graphic>
          </wp:anchor>
        </w:drawing>
      </w:r>
      <w:r>
        <w:rPr>
          <w:noProof/>
        </w:rPr>
        <w:drawing>
          <wp:inline distT="0" distB="0" distL="0" distR="0" wp14:anchorId="6BFC4A5E" wp14:editId="48BDE0AC">
            <wp:extent cx="5274310" cy="25901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274310" cy="2590165"/>
                    </a:xfrm>
                    <a:prstGeom prst="rect">
                      <a:avLst/>
                    </a:prstGeom>
                  </pic:spPr>
                </pic:pic>
              </a:graphicData>
            </a:graphic>
          </wp:inline>
        </w:drawing>
      </w:r>
    </w:p>
    <w:p w14:paraId="69D58BC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报表说明，点击【导入导出】可以将当条目录中的报表说明进行导出，也可以按套表导出整套报表说明的数据，使用导出的模板维护数据也可以导入到系统中。</w:t>
      </w:r>
    </w:p>
    <w:p w14:paraId="4060A3EB" w14:textId="77777777" w:rsidR="003E1C34" w:rsidRDefault="009C75C5">
      <w:pPr>
        <w:pStyle w:val="a7"/>
        <w:tabs>
          <w:tab w:val="left" w:pos="312"/>
        </w:tabs>
        <w:ind w:left="284" w:firstLineChars="0" w:firstLine="0"/>
        <w:jc w:val="left"/>
        <w:rPr>
          <w:rFonts w:ascii="宋体" w:eastAsia="宋体" w:hAnsi="宋体"/>
          <w:sz w:val="28"/>
          <w:szCs w:val="28"/>
        </w:rPr>
      </w:pPr>
      <w:r>
        <w:rPr>
          <w:noProof/>
        </w:rPr>
        <w:drawing>
          <wp:anchor distT="0" distB="0" distL="114300" distR="114300" simplePos="0" relativeHeight="251666432" behindDoc="0" locked="0" layoutInCell="1" allowOverlap="1" wp14:anchorId="37610F4F" wp14:editId="219527F6">
            <wp:simplePos x="0" y="0"/>
            <wp:positionH relativeFrom="column">
              <wp:posOffset>185420</wp:posOffset>
            </wp:positionH>
            <wp:positionV relativeFrom="paragraph">
              <wp:posOffset>85090</wp:posOffset>
            </wp:positionV>
            <wp:extent cx="487680" cy="109220"/>
            <wp:effectExtent l="0" t="0" r="7620" b="5080"/>
            <wp:wrapNone/>
            <wp:docPr id="28" name="图片 28"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ANGYANG\Desktop\3333.png3333"/>
                    <pic:cNvPicPr>
                      <a:picLocks noChangeAspect="1"/>
                    </pic:cNvPicPr>
                  </pic:nvPicPr>
                  <pic:blipFill>
                    <a:blip r:embed="rId15"/>
                    <a:srcRect/>
                    <a:stretch>
                      <a:fillRect/>
                    </a:stretch>
                  </pic:blipFill>
                  <pic:spPr>
                    <a:xfrm>
                      <a:off x="0" y="0"/>
                      <a:ext cx="487680" cy="109220"/>
                    </a:xfrm>
                    <a:prstGeom prst="rect">
                      <a:avLst/>
                    </a:prstGeom>
                  </pic:spPr>
                </pic:pic>
              </a:graphicData>
            </a:graphic>
          </wp:anchor>
        </w:drawing>
      </w:r>
      <w:r>
        <w:rPr>
          <w:b/>
          <w:bCs/>
          <w:noProof/>
        </w:rPr>
        <w:drawing>
          <wp:inline distT="0" distB="0" distL="0" distR="0" wp14:anchorId="722ACF2C" wp14:editId="6F5ABDC6">
            <wp:extent cx="5274310" cy="26111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2611120"/>
                    </a:xfrm>
                    <a:prstGeom prst="rect">
                      <a:avLst/>
                    </a:prstGeom>
                  </pic:spPr>
                </pic:pic>
              </a:graphicData>
            </a:graphic>
          </wp:inline>
        </w:drawing>
      </w:r>
    </w:p>
    <w:p w14:paraId="567D388D"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点击【S</w:t>
      </w:r>
      <w:r>
        <w:rPr>
          <w:rFonts w:ascii="宋体" w:eastAsia="宋体" w:hAnsi="宋体"/>
          <w:sz w:val="28"/>
          <w:szCs w:val="28"/>
        </w:rPr>
        <w:t>QL</w:t>
      </w:r>
      <w:r>
        <w:rPr>
          <w:rFonts w:ascii="宋体" w:eastAsia="宋体" w:hAnsi="宋体" w:hint="eastAsia"/>
          <w:sz w:val="28"/>
          <w:szCs w:val="28"/>
        </w:rPr>
        <w:t>】可以展示报表说明目录的公式信息</w:t>
      </w:r>
    </w:p>
    <w:p w14:paraId="1CEF4C52"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7456" behindDoc="0" locked="0" layoutInCell="1" allowOverlap="1" wp14:anchorId="072F3943" wp14:editId="39B47B35">
            <wp:simplePos x="0" y="0"/>
            <wp:positionH relativeFrom="column">
              <wp:posOffset>179070</wp:posOffset>
            </wp:positionH>
            <wp:positionV relativeFrom="paragraph">
              <wp:posOffset>81280</wp:posOffset>
            </wp:positionV>
            <wp:extent cx="443865" cy="99060"/>
            <wp:effectExtent l="0" t="0" r="13335" b="15240"/>
            <wp:wrapNone/>
            <wp:docPr id="30" name="图片 30"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ZHANGYANG\Desktop\3333.png3333"/>
                    <pic:cNvPicPr>
                      <a:picLocks noChangeAspect="1"/>
                    </pic:cNvPicPr>
                  </pic:nvPicPr>
                  <pic:blipFill>
                    <a:blip r:embed="rId15"/>
                    <a:srcRect/>
                    <a:stretch>
                      <a:fillRect/>
                    </a:stretch>
                  </pic:blipFill>
                  <pic:spPr>
                    <a:xfrm>
                      <a:off x="0" y="0"/>
                      <a:ext cx="443865" cy="99060"/>
                    </a:xfrm>
                    <a:prstGeom prst="rect">
                      <a:avLst/>
                    </a:prstGeom>
                  </pic:spPr>
                </pic:pic>
              </a:graphicData>
            </a:graphic>
          </wp:anchor>
        </w:drawing>
      </w:r>
      <w:r>
        <w:rPr>
          <w:noProof/>
        </w:rPr>
        <w:drawing>
          <wp:inline distT="0" distB="0" distL="0" distR="0" wp14:anchorId="5BE77F1D" wp14:editId="5B0453B9">
            <wp:extent cx="5274310" cy="26015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2601595"/>
                    </a:xfrm>
                    <a:prstGeom prst="rect">
                      <a:avLst/>
                    </a:prstGeom>
                  </pic:spPr>
                </pic:pic>
              </a:graphicData>
            </a:graphic>
          </wp:inline>
        </w:drawing>
      </w:r>
    </w:p>
    <w:p w14:paraId="234FAA20"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报表说明中涉及“</w:t>
      </w:r>
      <w:r>
        <w:rPr>
          <w:rFonts w:ascii="宋体" w:eastAsia="宋体" w:hAnsi="宋体" w:hint="eastAsia"/>
          <w:color w:val="FF0000"/>
          <w:sz w:val="28"/>
          <w:szCs w:val="28"/>
        </w:rPr>
        <w:t>仅重庆填写</w:t>
      </w:r>
      <w:r>
        <w:rPr>
          <w:rFonts w:ascii="宋体" w:eastAsia="宋体" w:hAnsi="宋体" w:hint="eastAsia"/>
          <w:sz w:val="28"/>
          <w:szCs w:val="28"/>
        </w:rPr>
        <w:t>”或是“</w:t>
      </w:r>
      <w:r>
        <w:rPr>
          <w:rFonts w:ascii="宋体" w:eastAsia="宋体" w:hAnsi="宋体"/>
          <w:color w:val="FF0000"/>
          <w:sz w:val="28"/>
          <w:szCs w:val="28"/>
        </w:rPr>
        <w:t>除新疆兵团填写</w:t>
      </w:r>
      <w:r>
        <w:rPr>
          <w:rFonts w:ascii="宋体" w:eastAsia="宋体" w:hAnsi="宋体" w:hint="eastAsia"/>
          <w:sz w:val="28"/>
          <w:szCs w:val="28"/>
        </w:rPr>
        <w:t>”，需要在【填报单位】-【单位维护】中，分别勾选【重庆】或是【新疆兵团】</w:t>
      </w:r>
    </w:p>
    <w:p w14:paraId="423E5A47" w14:textId="52C6EE9F" w:rsidR="003E1C34" w:rsidRDefault="00764B83">
      <w:pPr>
        <w:pStyle w:val="a7"/>
        <w:tabs>
          <w:tab w:val="left" w:pos="312"/>
        </w:tabs>
        <w:ind w:left="284" w:firstLineChars="0" w:firstLine="0"/>
        <w:jc w:val="left"/>
        <w:rPr>
          <w:rFonts w:ascii="宋体" w:eastAsia="宋体" w:hAnsi="宋体"/>
          <w:sz w:val="28"/>
          <w:szCs w:val="28"/>
        </w:rPr>
      </w:pPr>
      <w:r>
        <w:rPr>
          <w:noProof/>
        </w:rPr>
        <w:drawing>
          <wp:inline distT="0" distB="0" distL="0" distR="0" wp14:anchorId="34BD1AAF" wp14:editId="7F954FE7">
            <wp:extent cx="5274310" cy="25533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553335"/>
                    </a:xfrm>
                    <a:prstGeom prst="rect">
                      <a:avLst/>
                    </a:prstGeom>
                  </pic:spPr>
                </pic:pic>
              </a:graphicData>
            </a:graphic>
          </wp:inline>
        </w:drawing>
      </w:r>
    </w:p>
    <w:p w14:paraId="6D1A28A9"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在单位维护中选择填写【重庆】【新疆兵团】的单位状态，在报表说明中的机构树上会有相应标识图例</w:t>
      </w:r>
    </w:p>
    <w:p w14:paraId="1F96D78E" w14:textId="77777777" w:rsidR="003E1C34" w:rsidRDefault="009C75C5">
      <w:pPr>
        <w:pStyle w:val="a7"/>
        <w:tabs>
          <w:tab w:val="left" w:pos="312"/>
        </w:tabs>
        <w:ind w:left="284" w:firstLineChars="0" w:firstLine="0"/>
        <w:jc w:val="left"/>
        <w:rPr>
          <w:rFonts w:ascii="宋体" w:eastAsia="宋体" w:hAnsi="宋体"/>
          <w:sz w:val="28"/>
          <w:szCs w:val="28"/>
        </w:rPr>
      </w:pPr>
      <w:r>
        <w:rPr>
          <w:noProof/>
        </w:rPr>
        <w:lastRenderedPageBreak/>
        <w:drawing>
          <wp:anchor distT="0" distB="0" distL="114300" distR="114300" simplePos="0" relativeHeight="251668480" behindDoc="0" locked="0" layoutInCell="1" allowOverlap="1" wp14:anchorId="15870204" wp14:editId="77651FF4">
            <wp:simplePos x="0" y="0"/>
            <wp:positionH relativeFrom="column">
              <wp:posOffset>179070</wp:posOffset>
            </wp:positionH>
            <wp:positionV relativeFrom="paragraph">
              <wp:posOffset>81280</wp:posOffset>
            </wp:positionV>
            <wp:extent cx="469265" cy="104775"/>
            <wp:effectExtent l="0" t="0" r="6985" b="9525"/>
            <wp:wrapNone/>
            <wp:docPr id="31" name="图片 31" descr="C:\Users\ZHANGYANG\Desktop\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ZHANGYANG\Desktop\3333.png3333"/>
                    <pic:cNvPicPr>
                      <a:picLocks noChangeAspect="1"/>
                    </pic:cNvPicPr>
                  </pic:nvPicPr>
                  <pic:blipFill>
                    <a:blip r:embed="rId15"/>
                    <a:srcRect/>
                    <a:stretch>
                      <a:fillRect/>
                    </a:stretch>
                  </pic:blipFill>
                  <pic:spPr>
                    <a:xfrm>
                      <a:off x="0" y="0"/>
                      <a:ext cx="469265" cy="104775"/>
                    </a:xfrm>
                    <a:prstGeom prst="rect">
                      <a:avLst/>
                    </a:prstGeom>
                  </pic:spPr>
                </pic:pic>
              </a:graphicData>
            </a:graphic>
          </wp:anchor>
        </w:drawing>
      </w:r>
      <w:r>
        <w:rPr>
          <w:b/>
          <w:bCs/>
          <w:noProof/>
        </w:rPr>
        <w:drawing>
          <wp:inline distT="0" distB="0" distL="0" distR="0" wp14:anchorId="7D87BEEF" wp14:editId="5BB4DB39">
            <wp:extent cx="5274310" cy="263144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5274310" cy="2631440"/>
                    </a:xfrm>
                    <a:prstGeom prst="rect">
                      <a:avLst/>
                    </a:prstGeom>
                  </pic:spPr>
                </pic:pic>
              </a:graphicData>
            </a:graphic>
          </wp:inline>
        </w:drawing>
      </w:r>
    </w:p>
    <w:p w14:paraId="78D8154F"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在统计报表中，点击【说明校验】按钮，需要填写报表说明的单元格会显示为“</w:t>
      </w:r>
      <w:r>
        <w:rPr>
          <w:rFonts w:ascii="宋体" w:eastAsia="宋体" w:hAnsi="宋体" w:hint="eastAsia"/>
          <w:b/>
          <w:bCs/>
          <w:color w:val="440CE2"/>
          <w:sz w:val="28"/>
          <w:szCs w:val="28"/>
        </w:rPr>
        <w:t>蓝紫色</w:t>
      </w:r>
      <w:r>
        <w:rPr>
          <w:rFonts w:ascii="宋体" w:eastAsia="宋体" w:hAnsi="宋体" w:hint="eastAsia"/>
          <w:sz w:val="28"/>
          <w:szCs w:val="28"/>
        </w:rPr>
        <w:t>”，下方错误描述会有对应公式，错误类型为“</w:t>
      </w:r>
      <w:r>
        <w:rPr>
          <w:rFonts w:ascii="宋体" w:eastAsia="宋体" w:hAnsi="宋体" w:hint="eastAsia"/>
          <w:color w:val="440CE2"/>
          <w:sz w:val="28"/>
          <w:szCs w:val="28"/>
        </w:rPr>
        <w:t>报表说明校核</w:t>
      </w:r>
      <w:r>
        <w:rPr>
          <w:rFonts w:ascii="宋体" w:eastAsia="宋体" w:hAnsi="宋体" w:hint="eastAsia"/>
          <w:sz w:val="28"/>
          <w:szCs w:val="28"/>
        </w:rPr>
        <w:t>”</w:t>
      </w:r>
    </w:p>
    <w:p w14:paraId="14B676C8" w14:textId="0C448162" w:rsidR="003E1C34" w:rsidRDefault="003C3BF6">
      <w:pPr>
        <w:pStyle w:val="a7"/>
        <w:tabs>
          <w:tab w:val="left" w:pos="312"/>
        </w:tabs>
        <w:ind w:left="284" w:firstLineChars="0" w:firstLine="0"/>
        <w:jc w:val="center"/>
        <w:rPr>
          <w:rFonts w:ascii="宋体" w:eastAsia="宋体" w:hAnsi="宋体"/>
          <w:sz w:val="28"/>
          <w:szCs w:val="28"/>
        </w:rPr>
      </w:pPr>
      <w:r>
        <w:rPr>
          <w:rFonts w:ascii="宋体" w:eastAsia="宋体" w:hAnsi="宋体"/>
          <w:noProof/>
          <w:sz w:val="28"/>
          <w:szCs w:val="28"/>
        </w:rPr>
        <w:drawing>
          <wp:inline distT="0" distB="0" distL="0" distR="0" wp14:anchorId="14D6FDDF" wp14:editId="6C3A1BAC">
            <wp:extent cx="5264785" cy="26212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4785" cy="2621280"/>
                    </a:xfrm>
                    <a:prstGeom prst="rect">
                      <a:avLst/>
                    </a:prstGeom>
                    <a:noFill/>
                    <a:ln>
                      <a:noFill/>
                    </a:ln>
                  </pic:spPr>
                </pic:pic>
              </a:graphicData>
            </a:graphic>
          </wp:inline>
        </w:drawing>
      </w:r>
    </w:p>
    <w:p w14:paraId="36F78C88"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从【双击反查中间库】调整为【双击报表说明】功能，双击该 “</w:t>
      </w:r>
      <w:r>
        <w:rPr>
          <w:rFonts w:ascii="宋体" w:eastAsia="宋体" w:hAnsi="宋体" w:hint="eastAsia"/>
          <w:b/>
          <w:bCs/>
          <w:color w:val="440CE2"/>
          <w:sz w:val="28"/>
          <w:szCs w:val="28"/>
        </w:rPr>
        <w:t>蓝紫色</w:t>
      </w:r>
      <w:r>
        <w:rPr>
          <w:rFonts w:ascii="宋体" w:eastAsia="宋体" w:hAnsi="宋体" w:hint="eastAsia"/>
          <w:sz w:val="28"/>
          <w:szCs w:val="28"/>
        </w:rPr>
        <w:t>”单元格，直接跳转到该条报表说明的填写页面，可进行手工录入、提取、批量提取、查看、导出。</w:t>
      </w:r>
    </w:p>
    <w:p w14:paraId="51D707E2" w14:textId="0C3D8F92" w:rsidR="003E1C34" w:rsidRDefault="003C3BF6">
      <w:pPr>
        <w:tabs>
          <w:tab w:val="left" w:pos="142"/>
        </w:tabs>
        <w:ind w:leftChars="202" w:left="424"/>
        <w:jc w:val="center"/>
      </w:pPr>
      <w:r>
        <w:rPr>
          <w:noProof/>
        </w:rPr>
        <w:lastRenderedPageBreak/>
        <w:drawing>
          <wp:inline distT="0" distB="0" distL="0" distR="0" wp14:anchorId="30B99514" wp14:editId="494C6018">
            <wp:extent cx="5274310" cy="24955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95550"/>
                    </a:xfrm>
                    <a:prstGeom prst="rect">
                      <a:avLst/>
                    </a:prstGeom>
                  </pic:spPr>
                </pic:pic>
              </a:graphicData>
            </a:graphic>
          </wp:inline>
        </w:drawing>
      </w:r>
    </w:p>
    <w:p w14:paraId="41565812" w14:textId="77777777" w:rsidR="003E1C34" w:rsidRDefault="003E1C34">
      <w:pPr>
        <w:tabs>
          <w:tab w:val="left" w:pos="142"/>
        </w:tabs>
        <w:ind w:leftChars="202" w:left="424"/>
        <w:jc w:val="center"/>
      </w:pPr>
    </w:p>
    <w:p w14:paraId="287D84C1"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点击【上报接收】</w:t>
      </w:r>
      <w:r>
        <w:rPr>
          <w:rFonts w:ascii="宋体" w:eastAsia="宋体" w:hAnsi="宋体"/>
          <w:sz w:val="28"/>
          <w:szCs w:val="28"/>
        </w:rPr>
        <w:t>—</w:t>
      </w:r>
      <w:r>
        <w:rPr>
          <w:rFonts w:ascii="宋体" w:eastAsia="宋体" w:hAnsi="宋体" w:hint="eastAsia"/>
          <w:sz w:val="28"/>
          <w:szCs w:val="28"/>
        </w:rPr>
        <w:t>【报表上报】，可以包含报表说明生成.</w:t>
      </w:r>
      <w:r>
        <w:rPr>
          <w:rFonts w:ascii="宋体" w:eastAsia="宋体" w:hAnsi="宋体"/>
          <w:sz w:val="28"/>
          <w:szCs w:val="28"/>
        </w:rPr>
        <w:t>bkrs</w:t>
      </w:r>
      <w:r>
        <w:rPr>
          <w:rFonts w:ascii="宋体" w:eastAsia="宋体" w:hAnsi="宋体" w:hint="eastAsia"/>
          <w:sz w:val="28"/>
          <w:szCs w:val="28"/>
        </w:rPr>
        <w:t>加密数据上报包</w:t>
      </w:r>
    </w:p>
    <w:p w14:paraId="725AAE43" w14:textId="77777777" w:rsidR="003E1C34" w:rsidRDefault="003E1C34">
      <w:pPr>
        <w:tabs>
          <w:tab w:val="left" w:pos="142"/>
        </w:tabs>
        <w:ind w:leftChars="202" w:left="424"/>
        <w:jc w:val="center"/>
      </w:pPr>
    </w:p>
    <w:p w14:paraId="1BDC2B7D" w14:textId="77777777" w:rsidR="003E1C34" w:rsidRDefault="009C75C5">
      <w:pPr>
        <w:tabs>
          <w:tab w:val="left" w:pos="142"/>
        </w:tabs>
        <w:ind w:leftChars="202" w:left="424"/>
        <w:jc w:val="center"/>
      </w:pPr>
      <w:r>
        <w:rPr>
          <w:noProof/>
        </w:rPr>
        <w:drawing>
          <wp:inline distT="0" distB="0" distL="0" distR="0" wp14:anchorId="5C71A49D" wp14:editId="0EC5037D">
            <wp:extent cx="5274310" cy="32029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74310" cy="3202940"/>
                    </a:xfrm>
                    <a:prstGeom prst="rect">
                      <a:avLst/>
                    </a:prstGeom>
                  </pic:spPr>
                </pic:pic>
              </a:graphicData>
            </a:graphic>
          </wp:inline>
        </w:drawing>
      </w:r>
    </w:p>
    <w:p w14:paraId="687D2AA8" w14:textId="77777777" w:rsidR="003E1C34" w:rsidRDefault="003E1C34">
      <w:pPr>
        <w:tabs>
          <w:tab w:val="left" w:pos="142"/>
        </w:tabs>
        <w:ind w:leftChars="202" w:left="424"/>
        <w:jc w:val="center"/>
      </w:pPr>
    </w:p>
    <w:p w14:paraId="24DA5D7A" w14:textId="77777777" w:rsidR="003E1C34" w:rsidRDefault="009C75C5">
      <w:pPr>
        <w:pStyle w:val="a7"/>
        <w:numPr>
          <w:ilvl w:val="0"/>
          <w:numId w:val="1"/>
        </w:numPr>
        <w:tabs>
          <w:tab w:val="left" w:pos="312"/>
        </w:tabs>
        <w:ind w:left="284" w:firstLineChars="0" w:hanging="11"/>
        <w:jc w:val="left"/>
        <w:rPr>
          <w:rFonts w:ascii="宋体" w:eastAsia="宋体" w:hAnsi="宋体"/>
          <w:sz w:val="28"/>
          <w:szCs w:val="28"/>
        </w:rPr>
      </w:pPr>
      <w:r>
        <w:rPr>
          <w:rFonts w:ascii="宋体" w:eastAsia="宋体" w:hAnsi="宋体" w:hint="eastAsia"/>
          <w:sz w:val="28"/>
          <w:szCs w:val="28"/>
        </w:rPr>
        <w:t>第三方数据包可以通过上报接收中的“第三方上报”“第三方报表接收”“第三方批量接收”上报与接收数据。</w:t>
      </w:r>
    </w:p>
    <w:p w14:paraId="6840E11E" w14:textId="77777777" w:rsidR="003E1C34" w:rsidRDefault="009C75C5">
      <w:pPr>
        <w:tabs>
          <w:tab w:val="left" w:pos="142"/>
        </w:tabs>
        <w:ind w:leftChars="202" w:left="424"/>
        <w:jc w:val="center"/>
      </w:pPr>
      <w:r>
        <w:rPr>
          <w:noProof/>
        </w:rPr>
        <w:drawing>
          <wp:inline distT="0" distB="0" distL="0" distR="0" wp14:anchorId="37238DD4" wp14:editId="6A04D96D">
            <wp:extent cx="5274310" cy="5778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577850"/>
                    </a:xfrm>
                    <a:prstGeom prst="rect">
                      <a:avLst/>
                    </a:prstGeom>
                  </pic:spPr>
                </pic:pic>
              </a:graphicData>
            </a:graphic>
          </wp:inline>
        </w:drawing>
      </w:r>
    </w:p>
    <w:sectPr w:rsidR="003E1C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85DBB" w14:textId="77777777" w:rsidR="00293FE3" w:rsidRDefault="00293FE3" w:rsidP="00764B83">
      <w:r>
        <w:separator/>
      </w:r>
    </w:p>
  </w:endnote>
  <w:endnote w:type="continuationSeparator" w:id="0">
    <w:p w14:paraId="05EFB33E" w14:textId="77777777" w:rsidR="00293FE3" w:rsidRDefault="00293FE3" w:rsidP="00764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606E3" w14:textId="77777777" w:rsidR="00293FE3" w:rsidRDefault="00293FE3" w:rsidP="00764B83">
      <w:r>
        <w:separator/>
      </w:r>
    </w:p>
  </w:footnote>
  <w:footnote w:type="continuationSeparator" w:id="0">
    <w:p w14:paraId="19C4B9B0" w14:textId="77777777" w:rsidR="00293FE3" w:rsidRDefault="00293FE3" w:rsidP="00764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261A0"/>
    <w:multiLevelType w:val="multilevel"/>
    <w:tmpl w:val="6D8261A0"/>
    <w:lvl w:ilvl="0">
      <w:start w:val="1"/>
      <w:numFmt w:val="decimal"/>
      <w:lvlText w:val="%1、"/>
      <w:lvlJc w:val="left"/>
      <w:pPr>
        <w:ind w:left="4265" w:hanging="720"/>
      </w:pPr>
      <w:rPr>
        <w:rFonts w:hint="default"/>
        <w:sz w:val="28"/>
        <w:szCs w:val="28"/>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BA17294"/>
    <w:rsid w:val="000051E8"/>
    <w:rsid w:val="000102E3"/>
    <w:rsid w:val="00017176"/>
    <w:rsid w:val="00022557"/>
    <w:rsid w:val="00023D4C"/>
    <w:rsid w:val="00035B32"/>
    <w:rsid w:val="00051E28"/>
    <w:rsid w:val="000B770E"/>
    <w:rsid w:val="00124963"/>
    <w:rsid w:val="0015718A"/>
    <w:rsid w:val="00164137"/>
    <w:rsid w:val="001A7C34"/>
    <w:rsid w:val="00212BAC"/>
    <w:rsid w:val="00246C2A"/>
    <w:rsid w:val="0026107D"/>
    <w:rsid w:val="00277A1F"/>
    <w:rsid w:val="00293FE3"/>
    <w:rsid w:val="002971E7"/>
    <w:rsid w:val="002A1A12"/>
    <w:rsid w:val="002B58FF"/>
    <w:rsid w:val="002C1074"/>
    <w:rsid w:val="002C1126"/>
    <w:rsid w:val="002C2436"/>
    <w:rsid w:val="002D0342"/>
    <w:rsid w:val="003135E8"/>
    <w:rsid w:val="003167E4"/>
    <w:rsid w:val="003301DC"/>
    <w:rsid w:val="003A7A09"/>
    <w:rsid w:val="003C3BF6"/>
    <w:rsid w:val="003E1C34"/>
    <w:rsid w:val="003F0AC9"/>
    <w:rsid w:val="00415C69"/>
    <w:rsid w:val="00445DDF"/>
    <w:rsid w:val="00447803"/>
    <w:rsid w:val="00451D24"/>
    <w:rsid w:val="004553D4"/>
    <w:rsid w:val="00463E76"/>
    <w:rsid w:val="004A22CC"/>
    <w:rsid w:val="004A4DA6"/>
    <w:rsid w:val="004B474D"/>
    <w:rsid w:val="004D48F0"/>
    <w:rsid w:val="005410CC"/>
    <w:rsid w:val="005467CB"/>
    <w:rsid w:val="005565B2"/>
    <w:rsid w:val="005859E6"/>
    <w:rsid w:val="005B0148"/>
    <w:rsid w:val="005C398B"/>
    <w:rsid w:val="00624D64"/>
    <w:rsid w:val="00681CD2"/>
    <w:rsid w:val="006A7650"/>
    <w:rsid w:val="006B4CB6"/>
    <w:rsid w:val="006F0A5F"/>
    <w:rsid w:val="00757BE4"/>
    <w:rsid w:val="00764B83"/>
    <w:rsid w:val="007901E5"/>
    <w:rsid w:val="007D35AB"/>
    <w:rsid w:val="007F17B1"/>
    <w:rsid w:val="00875F95"/>
    <w:rsid w:val="00880A97"/>
    <w:rsid w:val="008B03AA"/>
    <w:rsid w:val="008C2653"/>
    <w:rsid w:val="008F159A"/>
    <w:rsid w:val="00922C5E"/>
    <w:rsid w:val="009768BF"/>
    <w:rsid w:val="009A3956"/>
    <w:rsid w:val="009C75C5"/>
    <w:rsid w:val="009E33C3"/>
    <w:rsid w:val="009E5ACE"/>
    <w:rsid w:val="00A22A4B"/>
    <w:rsid w:val="00A318A3"/>
    <w:rsid w:val="00A75FA6"/>
    <w:rsid w:val="00A85C8E"/>
    <w:rsid w:val="00AA0B34"/>
    <w:rsid w:val="00AD0F34"/>
    <w:rsid w:val="00AF119B"/>
    <w:rsid w:val="00B2790D"/>
    <w:rsid w:val="00B36D8B"/>
    <w:rsid w:val="00B74967"/>
    <w:rsid w:val="00B823AB"/>
    <w:rsid w:val="00BB0BF1"/>
    <w:rsid w:val="00BB608A"/>
    <w:rsid w:val="00BC65BA"/>
    <w:rsid w:val="00C207DF"/>
    <w:rsid w:val="00C357E3"/>
    <w:rsid w:val="00C47389"/>
    <w:rsid w:val="00C71FFA"/>
    <w:rsid w:val="00C943A7"/>
    <w:rsid w:val="00D16242"/>
    <w:rsid w:val="00D16849"/>
    <w:rsid w:val="00D55A8D"/>
    <w:rsid w:val="00D72016"/>
    <w:rsid w:val="00D747F7"/>
    <w:rsid w:val="00D8715A"/>
    <w:rsid w:val="00DB3F9E"/>
    <w:rsid w:val="00DC493F"/>
    <w:rsid w:val="00DE2115"/>
    <w:rsid w:val="00E008B0"/>
    <w:rsid w:val="00E31E91"/>
    <w:rsid w:val="00E53D2E"/>
    <w:rsid w:val="00E63A54"/>
    <w:rsid w:val="00E8696E"/>
    <w:rsid w:val="00EA4B40"/>
    <w:rsid w:val="00EC2037"/>
    <w:rsid w:val="00F6782E"/>
    <w:rsid w:val="00F704CA"/>
    <w:rsid w:val="00F8204F"/>
    <w:rsid w:val="00F9447A"/>
    <w:rsid w:val="00FD4044"/>
    <w:rsid w:val="00FE3519"/>
    <w:rsid w:val="22025C21"/>
    <w:rsid w:val="571B0597"/>
    <w:rsid w:val="6BA17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72882AA"/>
  <w15:docId w15:val="{9119E011-6031-4EEC-8075-D0EF8DBD6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qFormat/>
    <w:rPr>
      <w:kern w:val="2"/>
      <w:sz w:val="18"/>
      <w:szCs w:val="18"/>
    </w:rPr>
  </w:style>
  <w:style w:type="character" w:customStyle="1" w:styleId="a4">
    <w:name w:val="页脚 字符"/>
    <w:basedOn w:val="a0"/>
    <w:link w:val="a3"/>
    <w:rPr>
      <w:kern w:val="2"/>
      <w:sz w:val="18"/>
      <w:szCs w:val="18"/>
    </w:rPr>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166</Words>
  <Characters>949</Characters>
  <Application>Microsoft Office Word</Application>
  <DocSecurity>0</DocSecurity>
  <Lines>7</Lines>
  <Paragraphs>2</Paragraphs>
  <ScaleCrop>false</ScaleCrop>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一盏清茗</dc:creator>
  <cp:lastModifiedBy>l'l</cp:lastModifiedBy>
  <cp:revision>38</cp:revision>
  <dcterms:created xsi:type="dcterms:W3CDTF">2021-11-15T01:45:00Z</dcterms:created>
  <dcterms:modified xsi:type="dcterms:W3CDTF">2021-12-31T04:01:00Z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7B4E7AF079FF496E8C63975B8A459A12</vt:lpwstr>
  </property>
</Properties>
</file>